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DAE10">
      <w:pPr>
        <w:widowControl/>
        <w:tabs>
          <w:tab w:val="left" w:pos="3819"/>
          <w:tab w:val="left" w:pos="5818"/>
          <w:tab w:val="left" w:pos="7818"/>
        </w:tabs>
        <w:spacing w:before="33"/>
        <w:ind w:firstLine="0" w:firstLineChars="0"/>
        <w:jc w:val="left"/>
        <w:rPr>
          <w:rFonts w:hint="eastAsia" w:ascii="宋体" w:hAnsi="宋体" w:eastAsia="黑体" w:cs="宋体"/>
          <w:sz w:val="24"/>
          <w:szCs w:val="28"/>
        </w:rPr>
      </w:pPr>
      <w:bookmarkStart w:id="0" w:name="SectionMark0"/>
      <w:bookmarkStart w:id="1" w:name="_Toc237936463"/>
      <w:bookmarkStart w:id="2" w:name="_Toc226343394"/>
      <w:r>
        <w:rPr>
          <w:rFonts w:ascii="宋体" w:hAnsi="宋体" w:eastAsia="黑体" w:cs="宋体"/>
          <w:sz w:val="24"/>
          <w:szCs w:val="28"/>
        </w:rPr>
        <w:t xml:space="preserve">ICS </w:t>
      </w:r>
      <w:r>
        <w:rPr>
          <w:rFonts w:hint="eastAsia" w:ascii="宋体" w:hAnsi="宋体" w:eastAsia="黑体" w:cs="宋体"/>
          <w:sz w:val="24"/>
          <w:szCs w:val="28"/>
          <w:lang w:val="en-US" w:eastAsia="zh-CN"/>
        </w:rPr>
        <w:t>**.***.**</w:t>
      </w:r>
      <w:r>
        <w:rPr>
          <w:rFonts w:hint="eastAsia" w:ascii="宋体" w:hAnsi="宋体" w:eastAsia="黑体" w:cs="宋体"/>
          <w:sz w:val="24"/>
          <w:szCs w:val="28"/>
        </w:rPr>
        <w:t xml:space="preserve"> </w:t>
      </w:r>
    </w:p>
    <w:p w14:paraId="659B8695">
      <w:pPr>
        <w:widowControl/>
        <w:tabs>
          <w:tab w:val="left" w:pos="3819"/>
          <w:tab w:val="left" w:pos="5818"/>
          <w:tab w:val="left" w:pos="7818"/>
        </w:tabs>
        <w:spacing w:before="33"/>
        <w:ind w:firstLine="0" w:firstLineChars="0"/>
        <w:jc w:val="left"/>
        <w:rPr>
          <w:rFonts w:hint="eastAsia" w:ascii="宋体" w:hAnsi="宋体" w:eastAsia="黑体" w:cs="宋体"/>
          <w:sz w:val="24"/>
          <w:szCs w:val="28"/>
        </w:rPr>
      </w:pPr>
      <w:r>
        <w:rPr>
          <w:rFonts w:hint="eastAsia" w:ascii="宋体" w:hAnsi="宋体" w:eastAsia="黑体" w:cs="宋体"/>
          <w:sz w:val="24"/>
          <w:szCs w:val="28"/>
        </w:rPr>
        <w:t>CCS</w:t>
      </w:r>
      <w:r>
        <w:rPr>
          <w:rFonts w:ascii="宋体" w:hAnsi="宋体" w:eastAsia="黑体" w:cs="宋体"/>
          <w:sz w:val="24"/>
          <w:szCs w:val="28"/>
        </w:rPr>
        <w:t xml:space="preserve"> </w:t>
      </w:r>
      <w:r>
        <w:rPr>
          <w:rFonts w:hint="eastAsia" w:ascii="宋体" w:hAnsi="宋体" w:eastAsia="黑体" w:cs="宋体"/>
          <w:sz w:val="24"/>
          <w:szCs w:val="28"/>
          <w:lang w:val="en-US" w:eastAsia="zh-CN"/>
        </w:rPr>
        <w:t>B **</w:t>
      </w:r>
      <w:r>
        <w:rPr>
          <w:rFonts w:hint="eastAsia" w:ascii="宋体" w:hAnsi="宋体" w:eastAsia="黑体" w:cs="宋体"/>
          <w:sz w:val="24"/>
          <w:szCs w:val="28"/>
        </w:rPr>
        <w:t xml:space="preserve"> </w:t>
      </w:r>
    </w:p>
    <w:p w14:paraId="1A86FC1D">
      <w:pPr>
        <w:spacing w:before="163" w:after="163"/>
        <w:ind w:firstLine="0" w:firstLineChars="0"/>
        <w:jc w:val="distribute"/>
        <w:rPr>
          <w:rFonts w:hint="eastAsia" w:ascii="华文中宋" w:hAnsi="华文中宋" w:eastAsia="华文中宋"/>
          <w:b/>
          <w:sz w:val="52"/>
          <w:szCs w:val="52"/>
        </w:rPr>
      </w:pPr>
      <w:r>
        <w:rPr>
          <w:rFonts w:hint="eastAsia" w:ascii="华文中宋" w:hAnsi="华文中宋" w:eastAsia="华文中宋"/>
          <w:b/>
          <w:sz w:val="52"/>
          <w:szCs w:val="52"/>
        </w:rPr>
        <w:t>团体标准</w:t>
      </w:r>
    </w:p>
    <w:p w14:paraId="4782B349">
      <w:pPr>
        <w:widowControl/>
        <w:wordWrap w:val="0"/>
        <w:spacing w:before="163" w:after="163" w:line="280" w:lineRule="exact"/>
        <w:ind w:right="197" w:rightChars="94" w:firstLine="0" w:firstLineChars="0"/>
        <w:jc w:val="right"/>
        <w:rPr>
          <w:rFonts w:hint="eastAsia" w:ascii="宋体" w:hAnsi="宋体" w:eastAsia="黑体" w:cs="Times New Roman"/>
          <w:kern w:val="0"/>
          <w:sz w:val="28"/>
          <w:szCs w:val="28"/>
        </w:rPr>
      </w:pPr>
      <w:r>
        <w:rPr>
          <w:rFonts w:ascii="宋体" w:hAnsi="宋体" w:eastAsia="黑体" w:cs="Times New Roman"/>
          <w:kern w:val="0"/>
          <w:sz w:val="28"/>
          <w:szCs w:val="28"/>
        </w:rPr>
        <w:t xml:space="preserve">T/JSGS </w:t>
      </w:r>
      <w:r>
        <w:rPr>
          <w:rFonts w:hint="eastAsia" w:ascii="宋体" w:hAnsi="宋体" w:eastAsia="黑体" w:cs="Times New Roman"/>
          <w:kern w:val="0"/>
          <w:sz w:val="28"/>
          <w:szCs w:val="28"/>
          <w:lang w:val="en-US" w:eastAsia="zh-CN"/>
        </w:rPr>
        <w:t>***</w:t>
      </w:r>
      <w:r>
        <w:rPr>
          <w:rFonts w:ascii="宋体" w:hAnsi="宋体" w:eastAsia="黑体" w:cs="Times New Roman"/>
          <w:kern w:val="0"/>
          <w:sz w:val="28"/>
          <w:szCs w:val="28"/>
        </w:rPr>
        <w:t>—202</w:t>
      </w:r>
      <w:r>
        <w:rPr>
          <w:rFonts w:hint="eastAsia" w:ascii="宋体" w:hAnsi="宋体" w:eastAsia="黑体" w:cs="Times New Roman"/>
          <w:kern w:val="0"/>
          <w:sz w:val="28"/>
          <w:szCs w:val="28"/>
        </w:rPr>
        <w:t>5</w:t>
      </w:r>
    </w:p>
    <w:p w14:paraId="7C24CDAF">
      <w:pPr>
        <w:ind w:firstLine="0" w:firstLineChars="0"/>
        <w:jc w:val="center"/>
        <w:rPr>
          <w:rFonts w:ascii="Calibri" w:hAnsi="Calibri"/>
          <w:sz w:val="36"/>
          <w:szCs w:val="36"/>
        </w:rPr>
      </w:pPr>
      <w: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189230</wp:posOffset>
                </wp:positionV>
                <wp:extent cx="5760085" cy="0"/>
                <wp:effectExtent l="0" t="9525" r="12065" b="952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flipV="1">
                          <a:off x="0" y="0"/>
                          <a:ext cx="576000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10.7pt;margin-top:14.9pt;height:0pt;width:453.55pt;z-index:251659264;mso-width-relative:page;mso-height-relative:page;" filled="f" stroked="t" coordsize="21600,21600" o:gfxdata="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k/AjXYAAAACQEAAA8AAAAAAAAAAQAgAAAAIgAAAGRycy9kb3ducmV2Lnht&#10;bFBLAQIUABQAAAAIAIdO4kABso4l+QEAAMkDAAAOAAAAAAAAAAEAIAAAACcBAABkcnMvZTJvRG9j&#10;LnhtbFBLBQYAAAAABgAGAFkBAACSBQAAAAA=&#10;">
                <v:fill on="f" focussize="0,0"/>
                <v:stroke weight="1.5pt" color="#000000" joinstyle="round"/>
                <v:imagedata o:title=""/>
                <o:lock v:ext="edit" aspectratio="f"/>
              </v:shape>
            </w:pict>
          </mc:Fallback>
        </mc:AlternateContent>
      </w:r>
    </w:p>
    <w:p w14:paraId="2AF3AE6F">
      <w:pPr>
        <w:ind w:firstLine="0" w:firstLineChars="0"/>
        <w:rPr>
          <w:rFonts w:ascii="Calibri" w:hAnsi="Calibri"/>
          <w:sz w:val="44"/>
          <w:szCs w:val="44"/>
        </w:rPr>
      </w:pPr>
    </w:p>
    <w:p w14:paraId="6177958A">
      <w:pPr>
        <w:ind w:firstLine="0" w:firstLineChars="0"/>
        <w:rPr>
          <w:rFonts w:ascii="Calibri" w:hAnsi="Calibri"/>
          <w:sz w:val="44"/>
          <w:szCs w:val="44"/>
        </w:rPr>
      </w:pPr>
    </w:p>
    <w:p w14:paraId="43B0B855">
      <w:pPr>
        <w:ind w:firstLine="0" w:firstLineChars="0"/>
        <w:rPr>
          <w:rFonts w:ascii="Calibri" w:hAnsi="Calibri"/>
          <w:sz w:val="44"/>
          <w:szCs w:val="44"/>
        </w:rPr>
      </w:pPr>
    </w:p>
    <w:p w14:paraId="4C0BAF63">
      <w:pPr>
        <w:ind w:firstLine="0" w:firstLineChars="0"/>
        <w:jc w:val="center"/>
        <w:rPr>
          <w:rFonts w:hint="eastAsia" w:ascii="Times New Roman" w:hAnsi="Times New Roman" w:eastAsia="黑体" w:cs="Times New Roman"/>
          <w:b/>
          <w:bCs/>
          <w:sz w:val="52"/>
          <w:szCs w:val="52"/>
        </w:rPr>
      </w:pPr>
      <w:r>
        <w:rPr>
          <w:rFonts w:hint="eastAsia" w:ascii="Times New Roman" w:hAnsi="Times New Roman" w:eastAsia="黑体" w:cs="Times New Roman"/>
          <w:b/>
          <w:bCs/>
          <w:sz w:val="52"/>
          <w:szCs w:val="52"/>
        </w:rPr>
        <w:t>小麦玉米</w:t>
      </w:r>
      <w:r>
        <w:rPr>
          <w:rFonts w:hint="eastAsia" w:eastAsia="黑体" w:cs="Times New Roman"/>
          <w:b/>
          <w:bCs/>
          <w:sz w:val="52"/>
          <w:szCs w:val="52"/>
          <w:lang w:val="en-US" w:eastAsia="zh-CN"/>
        </w:rPr>
        <w:t>复种</w:t>
      </w:r>
      <w:r>
        <w:rPr>
          <w:rFonts w:hint="eastAsia" w:ascii="Times New Roman" w:hAnsi="Times New Roman" w:eastAsia="黑体" w:cs="Times New Roman"/>
          <w:b/>
          <w:bCs/>
          <w:sz w:val="52"/>
          <w:szCs w:val="52"/>
        </w:rPr>
        <w:t>连作水肥一体化智能喷灌技术规程</w:t>
      </w:r>
    </w:p>
    <w:p w14:paraId="6C988F39">
      <w:pPr>
        <w:ind w:firstLine="0" w:firstLineChars="0"/>
        <w:jc w:val="center"/>
        <w:rPr>
          <w:rFonts w:ascii="Times New Roman" w:hAnsi="Times New Roman" w:eastAsia="黑体" w:cs="Times New Roman"/>
          <w:b/>
          <w:bCs/>
          <w:sz w:val="52"/>
          <w:szCs w:val="52"/>
        </w:rPr>
      </w:pPr>
      <w:r>
        <w:rPr>
          <w:rFonts w:hint="eastAsia" w:ascii="Times New Roman" w:hAnsi="Times New Roman" w:eastAsia="黑体" w:cs="Times New Roman"/>
          <w:b/>
          <w:bCs/>
          <w:sz w:val="32"/>
          <w:szCs w:val="32"/>
        </w:rPr>
        <w:t>（</w:t>
      </w:r>
      <w:r>
        <w:rPr>
          <w:rFonts w:hint="eastAsia" w:eastAsia="黑体" w:cs="Times New Roman"/>
          <w:b/>
          <w:bCs/>
          <w:sz w:val="32"/>
          <w:szCs w:val="32"/>
          <w:lang w:val="en-US" w:eastAsia="zh-CN"/>
        </w:rPr>
        <w:t>征求意见</w:t>
      </w:r>
      <w:r>
        <w:rPr>
          <w:rFonts w:hint="eastAsia" w:ascii="Times New Roman" w:hAnsi="Times New Roman" w:eastAsia="黑体" w:cs="Times New Roman"/>
          <w:b/>
          <w:bCs/>
          <w:sz w:val="32"/>
          <w:szCs w:val="32"/>
        </w:rPr>
        <w:t>稿）</w:t>
      </w:r>
    </w:p>
    <w:p w14:paraId="2FE2B8AE">
      <w:pPr>
        <w:ind w:firstLine="0" w:firstLineChars="0"/>
        <w:jc w:val="center"/>
        <w:rPr>
          <w:rFonts w:hint="eastAsia" w:ascii="Times New Roman" w:hAnsi="Times New Roman" w:eastAsia="黑体" w:cs="Times New Roman"/>
          <w:b/>
          <w:bCs/>
          <w:sz w:val="44"/>
          <w:szCs w:val="44"/>
          <w:lang w:eastAsia="zh-CN"/>
        </w:rPr>
      </w:pPr>
    </w:p>
    <w:p w14:paraId="244E136A">
      <w:pPr>
        <w:spacing w:before="163" w:after="163"/>
        <w:ind w:firstLine="0" w:firstLineChars="0"/>
        <w:jc w:val="center"/>
        <w:rPr>
          <w:rFonts w:hint="eastAsia" w:ascii="Times New Roman" w:hAnsi="Times New Roman" w:eastAsia="黑体" w:cs="Times New Roman"/>
          <w:b/>
          <w:bCs/>
          <w:sz w:val="28"/>
          <w:szCs w:val="28"/>
        </w:rPr>
      </w:pPr>
      <w:r>
        <w:rPr>
          <w:rFonts w:hint="eastAsia" w:ascii="Times New Roman" w:hAnsi="Times New Roman" w:eastAsia="黑体" w:cs="Times New Roman"/>
          <w:b/>
          <w:bCs/>
          <w:sz w:val="28"/>
          <w:szCs w:val="28"/>
        </w:rPr>
        <w:t xml:space="preserve">Technical Specification for </w:t>
      </w:r>
      <w:r>
        <w:rPr>
          <w:rFonts w:hint="eastAsia" w:eastAsia="黑体" w:cs="Times New Roman"/>
          <w:b/>
          <w:bCs/>
          <w:sz w:val="28"/>
          <w:szCs w:val="28"/>
          <w:lang w:val="en-US" w:eastAsia="zh-CN"/>
        </w:rPr>
        <w:t>Smar</w:t>
      </w:r>
      <w:r>
        <w:rPr>
          <w:rFonts w:hint="eastAsia" w:ascii="Times New Roman" w:hAnsi="Times New Roman" w:eastAsia="黑体" w:cs="Times New Roman"/>
          <w:b/>
          <w:bCs/>
          <w:sz w:val="28"/>
          <w:szCs w:val="28"/>
        </w:rPr>
        <w:t>t Sprinkler Fertigation in Multiple Continuous Cropping</w:t>
      </w:r>
      <w:r>
        <w:rPr>
          <w:rFonts w:hint="eastAsia" w:ascii="Times New Roman" w:hAnsi="Times New Roman" w:eastAsia="黑体" w:cs="Times New Roman"/>
          <w:b/>
          <w:bCs/>
          <w:sz w:val="28"/>
          <w:szCs w:val="28"/>
          <w:lang w:val="en-US" w:eastAsia="zh-CN"/>
        </w:rPr>
        <w:t xml:space="preserve"> System</w:t>
      </w:r>
      <w:r>
        <w:rPr>
          <w:rFonts w:hint="eastAsia" w:ascii="Times New Roman" w:hAnsi="Times New Roman" w:eastAsia="黑体" w:cs="Times New Roman"/>
          <w:b/>
          <w:bCs/>
          <w:sz w:val="28"/>
          <w:szCs w:val="28"/>
        </w:rPr>
        <w:t xml:space="preserve"> of Wheat and Maize</w:t>
      </w:r>
    </w:p>
    <w:p w14:paraId="61E23145">
      <w:pPr>
        <w:spacing w:before="163" w:after="163"/>
        <w:ind w:firstLine="0" w:firstLineChars="0"/>
        <w:jc w:val="center"/>
        <w:rPr>
          <w:rFonts w:hint="eastAsia" w:ascii="Times New Roman" w:hAnsi="Times New Roman" w:eastAsia="黑体" w:cs="Times New Roman"/>
          <w:b/>
          <w:bCs/>
          <w:sz w:val="28"/>
          <w:szCs w:val="28"/>
        </w:rPr>
      </w:pPr>
    </w:p>
    <w:p w14:paraId="07957FFA">
      <w:pPr>
        <w:spacing w:before="163" w:after="163"/>
        <w:ind w:firstLine="0" w:firstLineChars="0"/>
        <w:jc w:val="center"/>
        <w:rPr>
          <w:rFonts w:hint="eastAsia" w:ascii="Calibri" w:hAnsi="Calibri" w:eastAsia="黑体"/>
          <w:b/>
          <w:sz w:val="30"/>
          <w:szCs w:val="30"/>
        </w:rPr>
      </w:pPr>
    </w:p>
    <w:p w14:paraId="1CF158A2">
      <w:pPr>
        <w:spacing w:before="120" w:after="120"/>
        <w:ind w:firstLine="0" w:firstLineChars="0"/>
        <w:rPr>
          <w:rFonts w:ascii="Calibri" w:hAnsi="Calibri"/>
          <w:sz w:val="44"/>
          <w:szCs w:val="44"/>
        </w:rPr>
      </w:pPr>
    </w:p>
    <w:p w14:paraId="71E208CE">
      <w:pPr>
        <w:spacing w:before="163" w:after="163"/>
        <w:ind w:firstLine="0" w:firstLineChars="0"/>
        <w:jc w:val="center"/>
        <w:rPr>
          <w:rFonts w:hint="eastAsia" w:ascii="黑体" w:hAnsi="黑体" w:eastAsia="黑体"/>
          <w:b/>
          <w:sz w:val="28"/>
          <w:szCs w:val="28"/>
        </w:rPr>
      </w:pPr>
      <w:r>
        <mc:AlternateContent>
          <mc:Choice Requires="wps">
            <w:drawing>
              <wp:anchor distT="0" distB="0" distL="114300" distR="114300" simplePos="0" relativeHeight="251660288" behindDoc="0" locked="0" layoutInCell="1" allowOverlap="1">
                <wp:simplePos x="0" y="0"/>
                <wp:positionH relativeFrom="column">
                  <wp:posOffset>-180340</wp:posOffset>
                </wp:positionH>
                <wp:positionV relativeFrom="paragraph">
                  <wp:posOffset>346710</wp:posOffset>
                </wp:positionV>
                <wp:extent cx="5760085" cy="0"/>
                <wp:effectExtent l="0" t="9525" r="12065" b="952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flipV="1">
                          <a:off x="0" y="0"/>
                          <a:ext cx="576000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14.2pt;margin-top:27.3pt;height:0pt;width:453.55pt;z-index:251660288;mso-width-relative:page;mso-height-relative:page;" filled="f" stroked="t" coordsize="21600,21600" o:gfxdata="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qvMK2QAAAAkBAAAPAAAAAAAAAAEAIAAAACIAAABkcnMvZG93bnJldi54&#10;bWxQSwECFAAUAAAACACHTuJAd+TShPkBAADLAwAADgAAAAAAAAABACAAAAAoAQAAZHJzL2Uyb0Rv&#10;Yy54bWxQSwUGAAAAAAYABgBZAQAAkwUAAAAA&#10;">
                <v:fill on="f" focussize="0,0"/>
                <v:stroke weight="1.5pt" color="#000000" joinstyle="round"/>
                <v:imagedata o:title=""/>
                <o:lock v:ext="edit" aspectratio="f"/>
              </v:shape>
            </w:pict>
          </mc:Fallback>
        </mc:AlternateContent>
      </w:r>
      <w:r>
        <w:rPr>
          <w:rFonts w:ascii="黑体" w:hAnsi="黑体" w:eastAsia="黑体"/>
          <w:b/>
          <w:sz w:val="28"/>
          <w:szCs w:val="28"/>
        </w:rPr>
        <w:t>202</w:t>
      </w:r>
      <w:r>
        <w:rPr>
          <w:rFonts w:hint="eastAsia" w:ascii="黑体" w:hAnsi="黑体" w:eastAsia="黑体"/>
          <w:b/>
          <w:sz w:val="28"/>
          <w:szCs w:val="28"/>
          <w:lang w:val="en-US" w:eastAsia="zh-CN"/>
        </w:rPr>
        <w:t>*</w:t>
      </w:r>
      <w:r>
        <w:rPr>
          <w:rFonts w:ascii="黑体" w:hAnsi="黑体" w:eastAsia="黑体"/>
          <w:b/>
          <w:sz w:val="28"/>
          <w:szCs w:val="28"/>
        </w:rPr>
        <w:t>-</w:t>
      </w:r>
      <w:r>
        <w:rPr>
          <w:rFonts w:hint="eastAsia" w:ascii="黑体" w:hAnsi="黑体" w:eastAsia="黑体"/>
          <w:b/>
          <w:sz w:val="28"/>
          <w:szCs w:val="28"/>
          <w:lang w:val="en-US" w:eastAsia="zh-CN"/>
        </w:rPr>
        <w:t>**</w:t>
      </w:r>
      <w:r>
        <w:rPr>
          <w:rFonts w:ascii="黑体" w:hAnsi="黑体" w:eastAsia="黑体"/>
          <w:b/>
          <w:sz w:val="28"/>
          <w:szCs w:val="28"/>
        </w:rPr>
        <w:t>-</w:t>
      </w:r>
      <w:r>
        <w:rPr>
          <w:rFonts w:hint="eastAsia" w:ascii="黑体" w:hAnsi="黑体" w:eastAsia="黑体"/>
          <w:b/>
          <w:sz w:val="28"/>
          <w:szCs w:val="28"/>
          <w:lang w:val="en-US" w:eastAsia="zh-CN"/>
        </w:rPr>
        <w:t>**</w:t>
      </w:r>
      <w:r>
        <w:rPr>
          <w:rFonts w:ascii="黑体" w:hAnsi="黑体" w:eastAsia="黑体"/>
          <w:b/>
          <w:sz w:val="28"/>
          <w:szCs w:val="28"/>
        </w:rPr>
        <w:t xml:space="preserve">发布                     </w:t>
      </w:r>
      <w:r>
        <w:rPr>
          <w:rFonts w:hint="eastAsia" w:ascii="黑体" w:hAnsi="黑体" w:eastAsia="黑体"/>
          <w:b/>
          <w:sz w:val="28"/>
          <w:szCs w:val="28"/>
        </w:rPr>
        <w:t xml:space="preserve">         </w:t>
      </w:r>
      <w:r>
        <w:rPr>
          <w:rFonts w:ascii="黑体" w:hAnsi="黑体" w:eastAsia="黑体"/>
          <w:b/>
          <w:sz w:val="28"/>
          <w:szCs w:val="28"/>
        </w:rPr>
        <w:t>202</w:t>
      </w:r>
      <w:r>
        <w:rPr>
          <w:rFonts w:hint="eastAsia" w:ascii="黑体" w:hAnsi="黑体" w:eastAsia="黑体"/>
          <w:b/>
          <w:sz w:val="28"/>
          <w:szCs w:val="28"/>
          <w:lang w:val="en-US" w:eastAsia="zh-CN"/>
        </w:rPr>
        <w:t>*</w:t>
      </w:r>
      <w:r>
        <w:rPr>
          <w:rFonts w:ascii="黑体" w:hAnsi="黑体" w:eastAsia="黑体"/>
          <w:b/>
          <w:sz w:val="28"/>
          <w:szCs w:val="28"/>
        </w:rPr>
        <w:t>-</w:t>
      </w:r>
      <w:r>
        <w:rPr>
          <w:rFonts w:hint="eastAsia" w:ascii="黑体" w:hAnsi="黑体" w:eastAsia="黑体"/>
          <w:b/>
          <w:sz w:val="28"/>
          <w:szCs w:val="28"/>
          <w:lang w:val="en-US" w:eastAsia="zh-CN"/>
        </w:rPr>
        <w:t>**</w:t>
      </w:r>
      <w:r>
        <w:rPr>
          <w:rFonts w:ascii="黑体" w:hAnsi="黑体" w:eastAsia="黑体"/>
          <w:b/>
          <w:sz w:val="28"/>
          <w:szCs w:val="28"/>
        </w:rPr>
        <w:t>-</w:t>
      </w:r>
      <w:r>
        <w:rPr>
          <w:rFonts w:hint="eastAsia" w:ascii="黑体" w:hAnsi="黑体" w:eastAsia="黑体"/>
          <w:b/>
          <w:sz w:val="28"/>
          <w:szCs w:val="28"/>
          <w:lang w:val="en-US" w:eastAsia="zh-CN"/>
        </w:rPr>
        <w:t>**</w:t>
      </w:r>
      <w:r>
        <w:rPr>
          <w:rFonts w:ascii="黑体" w:hAnsi="黑体" w:eastAsia="黑体"/>
          <w:b/>
          <w:sz w:val="28"/>
          <w:szCs w:val="28"/>
        </w:rPr>
        <w:t>实施</w:t>
      </w:r>
    </w:p>
    <w:p w14:paraId="0778AB65">
      <w:pPr>
        <w:ind w:firstLine="0" w:firstLineChars="0"/>
        <w:jc w:val="center"/>
        <w:rPr>
          <w:rFonts w:ascii="Calibri" w:hAnsi="Calibri" w:eastAsia="黑体"/>
          <w:b/>
          <w:sz w:val="28"/>
          <w:szCs w:val="28"/>
        </w:rPr>
      </w:pPr>
      <w:bookmarkStart w:id="3" w:name="_Toc6732"/>
      <w:r>
        <w:rPr>
          <w:rFonts w:hint="eastAsia" w:ascii="华文中宋" w:hAnsi="华文中宋" w:eastAsia="华文中宋"/>
          <w:b/>
          <w:sz w:val="32"/>
          <w:szCs w:val="32"/>
        </w:rPr>
        <w:t>中国农业节水和农村供水技术协会</w:t>
      </w:r>
      <w:r>
        <w:rPr>
          <w:rFonts w:ascii="Calibri" w:hAnsi="Calibri" w:eastAsia="黑体"/>
          <w:b/>
          <w:sz w:val="44"/>
          <w:szCs w:val="36"/>
        </w:rPr>
        <w:t xml:space="preserve"> </w:t>
      </w:r>
      <w:r>
        <w:rPr>
          <w:rFonts w:hint="eastAsia" w:ascii="Calibri" w:hAnsi="Calibri" w:eastAsia="黑体"/>
          <w:b/>
          <w:sz w:val="28"/>
          <w:szCs w:val="28"/>
        </w:rPr>
        <w:t>发布</w:t>
      </w:r>
      <w:bookmarkEnd w:id="3"/>
    </w:p>
    <w:p w14:paraId="52B7863C">
      <w:pPr>
        <w:ind w:right="284"/>
        <w:jc w:val="left"/>
        <w:rPr>
          <w:rFonts w:ascii="黑体" w:eastAsia="黑体"/>
          <w:b/>
          <w:bCs/>
          <w:kern w:val="0"/>
          <w:sz w:val="20"/>
          <w:szCs w:val="20"/>
        </w:rPr>
        <w:sectPr>
          <w:headerReference r:id="rId3" w:type="default"/>
          <w:footerReference r:id="rId5" w:type="default"/>
          <w:headerReference r:id="rId4" w:type="even"/>
          <w:footerReference r:id="rId6" w:type="even"/>
          <w:pgSz w:w="11907" w:h="16839"/>
          <w:pgMar w:top="1440" w:right="1800" w:bottom="1440" w:left="1800" w:header="1418" w:footer="851" w:gutter="0"/>
          <w:pgBorders>
            <w:top w:val="none" w:sz="0" w:space="0"/>
            <w:left w:val="none" w:sz="0" w:space="0"/>
            <w:bottom w:val="none" w:sz="0" w:space="0"/>
            <w:right w:val="none" w:sz="0" w:space="0"/>
          </w:pgBorders>
          <w:pgNumType w:fmt="upperRoman" w:start="1"/>
          <w:cols w:space="425" w:num="1"/>
          <w:docGrid w:type="lines" w:linePitch="312" w:charSpace="0"/>
        </w:sectPr>
      </w:pPr>
    </w:p>
    <w:bookmarkEnd w:id="0"/>
    <w:bookmarkEnd w:id="1"/>
    <w:bookmarkEnd w:id="2"/>
    <w:p w14:paraId="7EFECF85">
      <w:pPr>
        <w:pageBreakBefore/>
        <w:widowControl w:val="0"/>
        <w:spacing w:before="850" w:after="680"/>
        <w:ind w:firstLine="640"/>
        <w:jc w:val="center"/>
        <w:rPr>
          <w:rFonts w:hint="eastAsia" w:ascii="黑体" w:hAnsi="黑体" w:eastAsia="黑体" w:cs="黑体"/>
          <w:sz w:val="32"/>
          <w:szCs w:val="32"/>
        </w:rPr>
      </w:pPr>
      <w:bookmarkStart w:id="4" w:name="_Toc27202"/>
      <w:bookmarkStart w:id="5" w:name="_Toc29435"/>
      <w:bookmarkStart w:id="6" w:name="_Toc15057"/>
      <w:bookmarkStart w:id="7" w:name="_Toc19754"/>
      <w:bookmarkStart w:id="8" w:name="_Toc3370"/>
      <w:bookmarkStart w:id="9" w:name="_Toc4001"/>
      <w:bookmarkStart w:id="10" w:name="_Toc3474"/>
      <w:bookmarkStart w:id="11" w:name="_Toc19520"/>
      <w:bookmarkStart w:id="12" w:name="_Toc32640"/>
      <w:bookmarkStart w:id="13" w:name="_Toc13415"/>
      <w:bookmarkStart w:id="14" w:name="_Toc237936484"/>
      <w:bookmarkStart w:id="15" w:name="_Toc226886520"/>
      <w:bookmarkStart w:id="16" w:name="SectionMark4"/>
      <w:r>
        <w:rPr>
          <w:rFonts w:hint="eastAsia" w:ascii="黑体" w:hAnsi="黑体" w:eastAsia="黑体" w:cs="黑体"/>
          <w:sz w:val="32"/>
          <w:szCs w:val="32"/>
        </w:rPr>
        <w:t>目   次</w:t>
      </w:r>
      <w:bookmarkEnd w:id="4"/>
      <w:bookmarkEnd w:id="5"/>
      <w:bookmarkEnd w:id="6"/>
      <w:bookmarkEnd w:id="7"/>
      <w:bookmarkEnd w:id="8"/>
      <w:bookmarkEnd w:id="9"/>
      <w:bookmarkEnd w:id="10"/>
      <w:bookmarkEnd w:id="11"/>
      <w:bookmarkEnd w:id="12"/>
      <w:bookmarkEnd w:id="13"/>
    </w:p>
    <w:p w14:paraId="02E4BBF8">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TOC \o "1-2" \h \z \u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_Toc29642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前言</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_Toc29642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II</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3ABDB288">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_Toc12229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rPr>
        <w:t>1 范围</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_Toc12229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39502D64">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_Toc29523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rPr>
        <w:t>2 规范性引用文件</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_Toc29523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07FADEEC">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_Toc6234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rPr>
        <w:t>3 术语和定义</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_Toc6234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6AF6E596">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_Toc6049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rPr>
        <w:t xml:space="preserve">4 </w:t>
      </w:r>
      <w:r>
        <w:rPr>
          <w:rFonts w:hint="default" w:ascii="Times New Roman" w:hAnsi="Times New Roman" w:eastAsia="宋体" w:cs="Times New Roman"/>
          <w:b w:val="0"/>
          <w:bCs/>
          <w:sz w:val="21"/>
          <w:szCs w:val="21"/>
          <w:lang w:val="en-US" w:eastAsia="zh-CN"/>
        </w:rPr>
        <w:t>总体要求</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_Toc6049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3E414DCC">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_Toc22114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4.1 小麦播前整地</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_Toc22114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4229CAF2">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_Toc3407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4.2 玉米播前整地</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_Toc3407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00FE3B2E">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_Toc21547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4.3 品种选择与播期</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_Toc21547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2CD67AE8">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_Toc11554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4.4 水肥</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_Toc11554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42DB0C02">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_Toc2121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4.5 收获</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_Toc2121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1603247E">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_Toc14496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rPr>
        <w:t xml:space="preserve">5 </w:t>
      </w:r>
      <w:r>
        <w:rPr>
          <w:rFonts w:hint="default" w:ascii="Times New Roman" w:hAnsi="Times New Roman" w:eastAsia="宋体" w:cs="Times New Roman"/>
          <w:b w:val="0"/>
          <w:bCs/>
          <w:sz w:val="21"/>
          <w:szCs w:val="21"/>
          <w:lang w:val="en-US" w:eastAsia="zh-CN"/>
        </w:rPr>
        <w:t>智能喷灌系统组成</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_Toc14496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4</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5A65DCDE">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_Toc18023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5.1 喷灌系统</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_Toc18023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4</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4B54B955">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_Toc21528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5.2 施肥系统</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_Toc21528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4</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7BC827E4">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_Toc2980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5.3 智能系</w:t>
      </w:r>
      <w:r>
        <w:rPr>
          <w:rFonts w:hint="default" w:ascii="Times New Roman" w:hAnsi="Times New Roman" w:eastAsia="宋体" w:cs="Times New Roman"/>
          <w:b w:val="0"/>
          <w:bCs/>
          <w:sz w:val="21"/>
          <w:szCs w:val="21"/>
          <w:highlight w:val="none"/>
          <w:lang w:val="en-US" w:eastAsia="zh-CN"/>
        </w:rPr>
        <w:t>统</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_Toc2980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4</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0E96D203">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_Toc29205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6 智能灌溉与施肥决策</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_Toc29205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25639C33">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_Toc19128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6.1 冬小麦灌溉制度</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_Toc19128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7756C7E3">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_Toc17244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6.2 夏玉米灌溉制度</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_Toc17244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71A53E3B">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_Toc7805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6.3 智能灌溉决策</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_Toc7805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3E55AFCB">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_Toc6111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6.4 冬小麦施肥制度</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_Toc6111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6</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04ADB987">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_Toc15764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6.5 夏玉米施肥制度</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_Toc15764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6</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3AFE829E">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_Toc16466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6.6 智能施肥决策</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_Toc16466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6</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4A90C847">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_Toc8241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7 田间运行管理与维护</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_Toc8241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6</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52929654">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_Toc15675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7.1 最小管理区</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_Toc15675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6</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763B8D79">
      <w:pPr>
        <w:pStyle w:val="26"/>
        <w:keepNext w:val="0"/>
        <w:keepLines w:val="0"/>
        <w:pageBreakBefore w:val="0"/>
        <w:widowControl w:val="0"/>
        <w:tabs>
          <w:tab w:val="right" w:leader="dot" w:pos="9355"/>
          <w:tab w:val="clear" w:pos="1260"/>
          <w:tab w:val="clear" w:pos="9345"/>
        </w:tabs>
        <w:kinsoku/>
        <w:wordWrap/>
        <w:overflowPunct/>
        <w:topLinePunct w:val="0"/>
        <w:autoSpaceDE/>
        <w:autoSpaceDN/>
        <w:bidi w:val="0"/>
        <w:adjustRightInd/>
        <w:snapToGrid/>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_Toc4443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sz w:val="21"/>
          <w:szCs w:val="21"/>
          <w:lang w:val="en-US" w:eastAsia="zh-CN"/>
        </w:rPr>
        <w:t>7.2 检查与维护</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_Toc4443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7</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1D288BF5">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_Toc12214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kern w:val="44"/>
          <w:sz w:val="21"/>
          <w:szCs w:val="21"/>
          <w:lang w:val="en-US" w:eastAsia="zh-CN" w:bidi="ar-SA"/>
        </w:rPr>
        <w:t>附录A</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_Toc12214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8</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38006303">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_Toc20141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kern w:val="44"/>
          <w:sz w:val="21"/>
          <w:szCs w:val="21"/>
          <w:lang w:val="en-US" w:eastAsia="zh-CN" w:bidi="ar-SA"/>
        </w:rPr>
        <w:t>附录B</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_Toc20141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9</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5D667C85">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_Toc2726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kern w:val="44"/>
          <w:sz w:val="21"/>
          <w:szCs w:val="21"/>
          <w:lang w:val="en-US" w:eastAsia="zh-CN" w:bidi="ar-SA"/>
        </w:rPr>
        <w:t>附录C</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_Toc2726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11</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416E76CA">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_Toc7111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kern w:val="44"/>
          <w:sz w:val="21"/>
          <w:szCs w:val="21"/>
        </w:rPr>
        <w:t>附录</w:t>
      </w:r>
      <w:r>
        <w:rPr>
          <w:rFonts w:hint="default" w:ascii="Times New Roman" w:hAnsi="Times New Roman" w:eastAsia="宋体" w:cs="Times New Roman"/>
          <w:b w:val="0"/>
          <w:bCs/>
          <w:kern w:val="44"/>
          <w:sz w:val="21"/>
          <w:szCs w:val="21"/>
          <w:lang w:val="en-US" w:eastAsia="zh-CN"/>
        </w:rPr>
        <w:t>D</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_Toc7111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12</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133FF216">
      <w:pPr>
        <w:pStyle w:val="22"/>
        <w:keepNext w:val="0"/>
        <w:keepLines w:val="0"/>
        <w:pageBreakBefore w:val="0"/>
        <w:widowControl w:val="0"/>
        <w:tabs>
          <w:tab w:val="right" w:leader="dot" w:pos="9355"/>
        </w:tabs>
        <w:kinsoku/>
        <w:wordWrap/>
        <w:overflowPunct/>
        <w:topLinePunct w:val="0"/>
        <w:autoSpaceDE/>
        <w:autoSpaceDN/>
        <w:bidi w:val="0"/>
        <w:adjustRightInd/>
        <w:snapToGrid/>
        <w:spacing w:before="0" w:after="0"/>
        <w:textAlignment w:val="auto"/>
      </w:pPr>
      <w:r>
        <w:rPr>
          <w:rFonts w:hint="default" w:ascii="Times New Roman" w:hAnsi="Times New Roman" w:eastAsia="宋体" w:cs="Times New Roman"/>
          <w:b w:val="0"/>
          <w:bCs/>
          <w:caps/>
          <w:kern w:val="2"/>
          <w:sz w:val="21"/>
          <w:szCs w:val="21"/>
        </w:rPr>
        <w:fldChar w:fldCharType="begin"/>
      </w:r>
      <w:r>
        <w:rPr>
          <w:rFonts w:hint="default" w:ascii="Times New Roman" w:hAnsi="Times New Roman" w:eastAsia="宋体" w:cs="Times New Roman"/>
          <w:b w:val="0"/>
          <w:bCs/>
          <w:caps/>
          <w:kern w:val="2"/>
          <w:sz w:val="21"/>
          <w:szCs w:val="21"/>
        </w:rPr>
        <w:instrText xml:space="preserve"> HYPERLINK \l _Toc15396 </w:instrText>
      </w:r>
      <w:r>
        <w:rPr>
          <w:rFonts w:hint="default" w:ascii="Times New Roman" w:hAnsi="Times New Roman" w:eastAsia="宋体" w:cs="Times New Roman"/>
          <w:b w:val="0"/>
          <w:bCs/>
          <w:caps/>
          <w:kern w:val="2"/>
          <w:sz w:val="21"/>
          <w:szCs w:val="21"/>
        </w:rPr>
        <w:fldChar w:fldCharType="separate"/>
      </w:r>
      <w:r>
        <w:rPr>
          <w:rFonts w:hint="default" w:ascii="Times New Roman" w:hAnsi="Times New Roman" w:eastAsia="宋体" w:cs="Times New Roman"/>
          <w:b w:val="0"/>
          <w:bCs/>
          <w:kern w:val="44"/>
          <w:sz w:val="21"/>
          <w:szCs w:val="21"/>
        </w:rPr>
        <w:t>附录</w:t>
      </w:r>
      <w:r>
        <w:rPr>
          <w:rFonts w:hint="default" w:ascii="Times New Roman" w:hAnsi="Times New Roman" w:eastAsia="宋体" w:cs="Times New Roman"/>
          <w:b w:val="0"/>
          <w:bCs/>
          <w:kern w:val="44"/>
          <w:sz w:val="21"/>
          <w:szCs w:val="21"/>
          <w:lang w:val="en-US" w:eastAsia="zh-CN"/>
        </w:rPr>
        <w:t>E</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_Toc15396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14</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aps/>
          <w:kern w:val="2"/>
          <w:sz w:val="21"/>
          <w:szCs w:val="21"/>
        </w:rPr>
        <w:fldChar w:fldCharType="end"/>
      </w:r>
    </w:p>
    <w:p w14:paraId="1198F55E">
      <w:pPr>
        <w:pStyle w:val="58"/>
        <w:numPr>
          <w:ilvl w:val="0"/>
          <w:numId w:val="0"/>
        </w:numPr>
        <w:spacing w:before="0" w:beforeLines="0" w:after="156" w:line="360" w:lineRule="exact"/>
        <w:rPr>
          <w:rFonts w:hint="default" w:ascii="Times New Roman" w:hAnsi="Times New Roman" w:eastAsia="宋体" w:cs="Times New Roman"/>
          <w:b w:val="0"/>
          <w:bCs w:val="0"/>
          <w:sz w:val="21"/>
          <w:szCs w:val="21"/>
        </w:rPr>
        <w:sectPr>
          <w:footerReference r:id="rId7" w:type="default"/>
          <w:footerReference r:id="rId8"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default" w:ascii="Times New Roman" w:hAnsi="Times New Roman" w:eastAsia="宋体" w:cs="Times New Roman"/>
          <w:bCs w:val="0"/>
          <w:caps/>
          <w:kern w:val="2"/>
          <w:szCs w:val="21"/>
        </w:rPr>
        <w:fldChar w:fldCharType="end"/>
      </w:r>
    </w:p>
    <w:p w14:paraId="3409C60E">
      <w:pPr>
        <w:pStyle w:val="2"/>
        <w:keepNext w:val="0"/>
        <w:keepLines w:val="0"/>
        <w:pageBreakBefore/>
        <w:widowControl/>
        <w:numPr>
          <w:ilvl w:val="-1"/>
          <w:numId w:val="0"/>
        </w:numPr>
        <w:spacing w:before="50" w:beforeLines="50" w:after="50" w:afterLines="50" w:line="240" w:lineRule="auto"/>
        <w:ind w:left="0" w:firstLine="0" w:firstLineChars="0"/>
        <w:jc w:val="center"/>
        <w:rPr>
          <w:rFonts w:hint="default" w:ascii="Times New Roman" w:hAnsi="Times New Roman" w:eastAsia="宋体" w:cs="Times New Roman"/>
          <w:b w:val="0"/>
          <w:sz w:val="32"/>
          <w:szCs w:val="32"/>
          <w:lang w:val="en-US" w:eastAsia="zh-CN"/>
        </w:rPr>
      </w:pPr>
      <w:bookmarkStart w:id="17" w:name="_Toc237922320"/>
      <w:bookmarkStart w:id="18" w:name="_Toc226886519"/>
      <w:bookmarkStart w:id="19" w:name="_Toc237923143"/>
      <w:bookmarkStart w:id="20" w:name="_Toc29642"/>
      <w:bookmarkStart w:id="21" w:name="_Toc237922979"/>
      <w:bookmarkStart w:id="22" w:name="_Toc89800865"/>
      <w:bookmarkStart w:id="23" w:name="_Toc96948172"/>
      <w:bookmarkStart w:id="24" w:name="_Toc29349"/>
      <w:bookmarkStart w:id="25" w:name="_Toc237936471"/>
      <w:bookmarkStart w:id="26" w:name="_Toc237923087"/>
      <w:r>
        <w:rPr>
          <w:rFonts w:hint="eastAsia" w:ascii="Times New Roman" w:hAnsi="Times New Roman" w:eastAsia="宋体" w:cs="Times New Roman"/>
          <w:b w:val="0"/>
          <w:sz w:val="32"/>
          <w:szCs w:val="32"/>
          <w:lang w:val="en-US" w:eastAsia="zh-CN"/>
        </w:rPr>
        <w:t>前  言</w:t>
      </w:r>
      <w:bookmarkEnd w:id="17"/>
      <w:bookmarkEnd w:id="18"/>
      <w:bookmarkEnd w:id="19"/>
      <w:bookmarkEnd w:id="20"/>
      <w:bookmarkEnd w:id="21"/>
      <w:bookmarkEnd w:id="22"/>
      <w:bookmarkEnd w:id="23"/>
      <w:bookmarkEnd w:id="24"/>
      <w:bookmarkEnd w:id="25"/>
      <w:bookmarkEnd w:id="26"/>
    </w:p>
    <w:p w14:paraId="2219512A">
      <w:pPr>
        <w:keepNext w:val="0"/>
        <w:keepLines w:val="0"/>
        <w:pageBreakBefore w:val="0"/>
        <w:widowControl w:val="0"/>
        <w:kinsoku/>
        <w:wordWrap/>
        <w:overflowPunct/>
        <w:topLinePunct w:val="0"/>
        <w:bidi w:val="0"/>
        <w:adjustRightInd/>
        <w:snapToGrid/>
        <w:spacing w:line="240" w:lineRule="auto"/>
        <w:ind w:firstLine="420" w:firstLineChars="200"/>
        <w:jc w:val="both"/>
        <w:textAlignment w:val="auto"/>
        <w:rPr>
          <w:rFonts w:ascii="Times New Roman" w:hAnsi="Times New Roman" w:cs="Times New Roman"/>
        </w:rPr>
      </w:pPr>
      <w:bookmarkStart w:id="27" w:name="_Toc237936472"/>
      <w:bookmarkStart w:id="28" w:name="_Toc226343387"/>
      <w:r>
        <w:rPr>
          <w:rFonts w:ascii="Times New Roman" w:hAnsi="Times New Roman" w:cs="Times New Roman"/>
          <w:color w:val="000000"/>
          <w:kern w:val="0"/>
          <w:lang w:bidi="ar"/>
        </w:rPr>
        <w:t xml:space="preserve">本文件按照 GB/T1.1—2020《标准化工作导则 第1部分:标准化文件的结构和起草规则》的规定 </w:t>
      </w:r>
    </w:p>
    <w:p w14:paraId="55228DFB">
      <w:pPr>
        <w:keepNext w:val="0"/>
        <w:keepLines w:val="0"/>
        <w:pageBreakBefore w:val="0"/>
        <w:kinsoku/>
        <w:wordWrap/>
        <w:overflowPunct/>
        <w:topLinePunct w:val="0"/>
        <w:bidi w:val="0"/>
        <w:adjustRightInd/>
        <w:snapToGrid/>
        <w:spacing w:line="240" w:lineRule="auto"/>
        <w:ind w:firstLine="0" w:firstLineChars="0"/>
        <w:textAlignment w:val="auto"/>
        <w:rPr>
          <w:rFonts w:ascii="Times New Roman" w:hAnsi="Times New Roman" w:cs="Times New Roman"/>
        </w:rPr>
      </w:pPr>
      <w:r>
        <w:rPr>
          <w:rFonts w:ascii="Times New Roman" w:hAnsi="Times New Roman" w:cs="Times New Roman"/>
          <w:color w:val="000000"/>
          <w:kern w:val="0"/>
          <w:lang w:bidi="ar"/>
        </w:rPr>
        <w:t>起草。</w:t>
      </w:r>
    </w:p>
    <w:p w14:paraId="0E23B734">
      <w:pPr>
        <w:pStyle w:val="57"/>
        <w:keepNext w:val="0"/>
        <w:keepLines w:val="0"/>
        <w:pageBreakBefore w:val="0"/>
        <w:kinsoku/>
        <w:wordWrap/>
        <w:overflowPunct/>
        <w:topLinePunct w:val="0"/>
        <w:bidi w:val="0"/>
        <w:adjustRightInd/>
        <w:snapToGrid/>
        <w:spacing w:line="240" w:lineRule="auto"/>
        <w:ind w:firstLine="420"/>
        <w:textAlignment w:val="auto"/>
        <w:rPr>
          <w:rFonts w:ascii="Times New Roman" w:hAnsi="Times New Roman" w:cs="Times New Roman"/>
          <w:kern w:val="0"/>
          <w:lang w:bidi="ar"/>
        </w:rPr>
      </w:pPr>
      <w:r>
        <w:rPr>
          <w:rFonts w:ascii="Times New Roman" w:hAnsi="Times New Roman" w:cs="Times New Roman"/>
          <w:color w:val="000000"/>
          <w:kern w:val="0"/>
          <w:lang w:bidi="ar"/>
        </w:rPr>
        <w:t>请注意本文件的某</w:t>
      </w:r>
      <w:r>
        <w:rPr>
          <w:rFonts w:ascii="Times New Roman" w:hAnsi="Times New Roman" w:cs="Times New Roman"/>
          <w:kern w:val="0"/>
          <w:lang w:bidi="ar"/>
        </w:rPr>
        <w:t>些内容可能涉及专利。本文件的发布机构不承担识别专利的责任。</w:t>
      </w:r>
    </w:p>
    <w:p w14:paraId="0E0EFEA7">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cs="Times New Roman"/>
        </w:rPr>
      </w:pPr>
      <w:r>
        <w:rPr>
          <w:rFonts w:ascii="Times New Roman" w:hAnsi="Times New Roman" w:cs="Times New Roman"/>
          <w:kern w:val="0"/>
          <w:lang w:bidi="ar"/>
        </w:rPr>
        <w:t xml:space="preserve">本文件由中国农业节水和农村供水技术协会提出并归口。 </w:t>
      </w:r>
    </w:p>
    <w:p w14:paraId="55DAA855">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cs="Times New Roman"/>
          <w:color w:val="000000"/>
          <w:kern w:val="0"/>
          <w:lang w:bidi="ar"/>
        </w:rPr>
      </w:pPr>
      <w:r>
        <w:rPr>
          <w:rFonts w:ascii="Times New Roman" w:hAnsi="Times New Roman" w:cs="Times New Roman"/>
          <w:color w:val="000000"/>
          <w:kern w:val="0"/>
          <w:lang w:bidi="ar"/>
        </w:rPr>
        <w:t>本文件起草单位：</w:t>
      </w:r>
      <w:r>
        <w:rPr>
          <w:rFonts w:hint="eastAsia"/>
          <w:color w:val="000000"/>
        </w:rPr>
        <w:t>中国水利水电科学研究院、河北省农业技术推广总站、邢台市农业综合服务中心农业技术推广站、河北大曹庄农场农业发展有限公司、中国农业科学院农田灌溉研究所、河南瑞通水利工程建设集团有限公司、华雨灌溉设备制造有限公司。</w:t>
      </w:r>
    </w:p>
    <w:p w14:paraId="6E140822">
      <w:pPr>
        <w:pStyle w:val="57"/>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eastAsia="宋体" w:cs="Times New Roman"/>
          <w:color w:val="000000"/>
          <w:kern w:val="0"/>
          <w:sz w:val="21"/>
          <w:szCs w:val="24"/>
          <w:lang w:val="en-US" w:eastAsia="zh-CN" w:bidi="ar"/>
        </w:rPr>
      </w:pPr>
      <w:r>
        <w:rPr>
          <w:rFonts w:ascii="Times New Roman" w:hAnsi="Times New Roman" w:eastAsia="宋体" w:cs="Times New Roman"/>
          <w:color w:val="000000"/>
          <w:kern w:val="0"/>
          <w:sz w:val="21"/>
          <w:szCs w:val="24"/>
          <w:lang w:val="en-US" w:eastAsia="zh-CN" w:bidi="ar"/>
        </w:rPr>
        <w:t>本文件主要起草人：赵伟霞、李久生、吴文勇、张泽伟、李艳、张文杰、栗岩峰、</w:t>
      </w:r>
      <w:r>
        <w:rPr>
          <w:rFonts w:hint="eastAsia" w:ascii="Times New Roman" w:hAnsi="Times New Roman" w:eastAsia="宋体" w:cs="Times New Roman"/>
          <w:color w:val="000000"/>
          <w:kern w:val="0"/>
          <w:sz w:val="21"/>
          <w:szCs w:val="24"/>
          <w:lang w:val="en-US" w:eastAsia="zh-CN" w:bidi="ar"/>
        </w:rPr>
        <w:t>陈震、杨庆亚、</w:t>
      </w:r>
      <w:r>
        <w:rPr>
          <w:rFonts w:ascii="Times New Roman" w:hAnsi="Times New Roman" w:eastAsia="宋体" w:cs="Times New Roman"/>
          <w:color w:val="000000"/>
          <w:kern w:val="0"/>
          <w:sz w:val="21"/>
          <w:szCs w:val="24"/>
          <w:lang w:val="en-US" w:eastAsia="zh-CN" w:bidi="ar"/>
        </w:rPr>
        <w:t>梁伟宏、康振宇、张忠义、</w:t>
      </w:r>
      <w:r>
        <w:rPr>
          <w:rFonts w:hint="eastAsia" w:ascii="Times New Roman" w:hAnsi="Times New Roman" w:eastAsia="宋体" w:cs="Times New Roman"/>
          <w:color w:val="000000"/>
          <w:kern w:val="0"/>
          <w:sz w:val="21"/>
          <w:szCs w:val="24"/>
          <w:lang w:val="en-US" w:eastAsia="zh-CN" w:bidi="ar"/>
        </w:rPr>
        <w:t>杨永森、</w:t>
      </w:r>
      <w:r>
        <w:rPr>
          <w:rFonts w:ascii="Times New Roman" w:hAnsi="Times New Roman" w:eastAsia="宋体" w:cs="Times New Roman"/>
          <w:color w:val="000000"/>
          <w:kern w:val="0"/>
          <w:sz w:val="21"/>
          <w:szCs w:val="24"/>
          <w:lang w:val="en-US" w:eastAsia="zh-CN" w:bidi="ar"/>
        </w:rPr>
        <w:t>王俊野</w:t>
      </w:r>
      <w:r>
        <w:rPr>
          <w:rFonts w:hint="eastAsia" w:ascii="Times New Roman" w:hAnsi="Times New Roman" w:eastAsia="宋体" w:cs="Times New Roman"/>
          <w:color w:val="000000"/>
          <w:kern w:val="0"/>
          <w:sz w:val="21"/>
          <w:szCs w:val="24"/>
          <w:lang w:val="en-US" w:eastAsia="zh-CN" w:bidi="ar"/>
        </w:rPr>
        <w:t>、</w:t>
      </w:r>
      <w:r>
        <w:rPr>
          <w:rFonts w:ascii="Times New Roman" w:hAnsi="Times New Roman" w:eastAsia="宋体" w:cs="Times New Roman"/>
          <w:color w:val="000000"/>
          <w:kern w:val="0"/>
          <w:sz w:val="21"/>
          <w:szCs w:val="24"/>
          <w:lang w:val="en-US" w:eastAsia="zh-CN" w:bidi="ar"/>
        </w:rPr>
        <w:t>黄晨、徐灵丽、杨世丽。</w:t>
      </w:r>
    </w:p>
    <w:bookmarkEnd w:id="27"/>
    <w:bookmarkEnd w:id="28"/>
    <w:p w14:paraId="2547EFC8">
      <w:pPr>
        <w:ind w:firstLine="420"/>
        <w:rPr>
          <w:rFonts w:hint="default" w:ascii="Times New Roman" w:hAnsi="Times New Roman" w:eastAsia="宋体" w:cs="Times New Roman"/>
          <w:color w:val="auto"/>
          <w:kern w:val="0"/>
          <w:lang w:val="en-US" w:eastAsia="zh-CN" w:bidi="ar"/>
        </w:rPr>
        <w:sectPr>
          <w:footerReference r:id="rId9" w:type="default"/>
          <w:pgSz w:w="11906" w:h="16838"/>
          <w:pgMar w:top="1417" w:right="1134" w:bottom="1134" w:left="1417" w:header="851" w:footer="992" w:gutter="0"/>
          <w:pgBorders>
            <w:top w:val="none" w:sz="0" w:space="0"/>
            <w:left w:val="none" w:sz="0" w:space="0"/>
            <w:bottom w:val="none" w:sz="0" w:space="0"/>
            <w:right w:val="none" w:sz="0" w:space="0"/>
          </w:pgBorders>
          <w:pgNumType w:fmt="upperRoman"/>
          <w:cols w:space="0" w:num="1"/>
          <w:docGrid w:type="lines" w:linePitch="317" w:charSpace="0"/>
        </w:sectPr>
      </w:pPr>
      <w:r>
        <w:rPr>
          <w:rFonts w:hint="eastAsia" w:ascii="Times New Roman" w:hAnsi="Times New Roman" w:cs="Times New Roman"/>
          <w:color w:val="auto"/>
          <w:kern w:val="0"/>
          <w:lang w:bidi="ar"/>
        </w:rPr>
        <w:t>本文件</w:t>
      </w:r>
      <w:r>
        <w:rPr>
          <w:rFonts w:hint="eastAsia" w:ascii="Times New Roman" w:hAnsi="Times New Roman" w:cs="Times New Roman"/>
          <w:color w:val="auto"/>
          <w:kern w:val="0"/>
          <w:lang w:val="en-US" w:eastAsia="zh-CN" w:bidi="ar"/>
        </w:rPr>
        <w:t>为首次</w:t>
      </w:r>
      <w:bookmarkStart w:id="133" w:name="_GoBack"/>
      <w:bookmarkEnd w:id="133"/>
      <w:r>
        <w:rPr>
          <w:rFonts w:hint="eastAsia" w:ascii="Times New Roman" w:hAnsi="Times New Roman" w:cs="Times New Roman"/>
          <w:color w:val="auto"/>
          <w:kern w:val="0"/>
          <w:lang w:val="en-US" w:eastAsia="zh-CN" w:bidi="ar"/>
        </w:rPr>
        <w:t>发布。</w:t>
      </w:r>
    </w:p>
    <w:p w14:paraId="754848BF">
      <w:pPr>
        <w:pageBreakBefore/>
        <w:widowControl w:val="0"/>
        <w:spacing w:before="850" w:after="680"/>
        <w:ind w:firstLine="640" w:firstLineChars="20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小麦玉米</w:t>
      </w:r>
      <w:r>
        <w:rPr>
          <w:rFonts w:hint="eastAsia" w:ascii="Times New Roman" w:hAnsi="Times New Roman" w:eastAsia="黑体" w:cs="Times New Roman"/>
          <w:sz w:val="32"/>
          <w:szCs w:val="32"/>
          <w:lang w:val="en-US" w:eastAsia="zh-CN"/>
        </w:rPr>
        <w:t>复种</w:t>
      </w:r>
      <w:r>
        <w:rPr>
          <w:rFonts w:hint="eastAsia" w:ascii="Times New Roman" w:hAnsi="Times New Roman" w:eastAsia="黑体" w:cs="Times New Roman"/>
          <w:sz w:val="32"/>
          <w:szCs w:val="32"/>
        </w:rPr>
        <w:t>连作水肥一体化智能喷灌技术规程</w:t>
      </w:r>
    </w:p>
    <w:p w14:paraId="711BCEB4">
      <w:pPr>
        <w:pStyle w:val="2"/>
        <w:keepNext/>
        <w:keepLines/>
        <w:pageBreakBefore w:val="0"/>
        <w:widowControl/>
        <w:numPr>
          <w:ilvl w:val="0"/>
          <w:numId w:val="18"/>
        </w:numPr>
        <w:kinsoku/>
        <w:wordWrap/>
        <w:overflowPunct/>
        <w:topLinePunct w:val="0"/>
        <w:autoSpaceDE/>
        <w:autoSpaceDN/>
        <w:bidi w:val="0"/>
        <w:adjustRightInd/>
        <w:snapToGrid/>
        <w:spacing w:before="158" w:beforeLines="50" w:after="158" w:afterLines="50" w:line="240" w:lineRule="auto"/>
        <w:ind w:left="425" w:leftChars="0" w:hanging="425" w:firstLineChars="0"/>
        <w:jc w:val="left"/>
        <w:textAlignment w:val="auto"/>
        <w:rPr>
          <w:rFonts w:ascii="Times New Roman" w:hAnsi="Times New Roman" w:eastAsia="黑体" w:cs="Times New Roman"/>
          <w:b w:val="0"/>
          <w:sz w:val="21"/>
          <w:szCs w:val="20"/>
        </w:rPr>
      </w:pPr>
      <w:bookmarkStart w:id="29" w:name="_Toc87970153"/>
      <w:bookmarkStart w:id="30" w:name="_Toc26686"/>
      <w:bookmarkStart w:id="31" w:name="_Toc12229"/>
      <w:bookmarkStart w:id="32" w:name="_Toc96948173"/>
      <w:r>
        <w:rPr>
          <w:rFonts w:ascii="Times New Roman" w:hAnsi="Times New Roman" w:eastAsia="黑体" w:cs="Times New Roman"/>
          <w:b w:val="0"/>
          <w:sz w:val="21"/>
          <w:szCs w:val="20"/>
        </w:rPr>
        <w:t>范围</w:t>
      </w:r>
      <w:bookmarkEnd w:id="29"/>
      <w:bookmarkEnd w:id="30"/>
      <w:bookmarkEnd w:id="31"/>
      <w:bookmarkEnd w:id="32"/>
    </w:p>
    <w:p w14:paraId="52D5D164">
      <w:pPr>
        <w:ind w:firstLine="420" w:firstLineChars="200"/>
        <w:rPr>
          <w:rFonts w:hint="eastAsia"/>
        </w:rPr>
      </w:pPr>
      <w:r>
        <w:t>本文件</w:t>
      </w:r>
      <w:r>
        <w:rPr>
          <w:rFonts w:hint="eastAsia"/>
        </w:rPr>
        <w:t>规定</w:t>
      </w:r>
      <w:r>
        <w:t>了</w:t>
      </w:r>
      <w:r>
        <w:rPr>
          <w:rFonts w:hint="eastAsia"/>
          <w:lang w:val="en-US" w:eastAsia="zh-CN"/>
        </w:rPr>
        <w:t>复种</w:t>
      </w:r>
      <w:r>
        <w:rPr>
          <w:rFonts w:hint="eastAsia"/>
        </w:rPr>
        <w:t>连作</w:t>
      </w:r>
      <w:r>
        <w:t>小麦玉米水肥一体化</w:t>
      </w:r>
      <w:r>
        <w:rPr>
          <w:rFonts w:hint="eastAsia"/>
          <w:lang w:val="en-US" w:eastAsia="zh-CN"/>
        </w:rPr>
        <w:t>采用</w:t>
      </w:r>
      <w:r>
        <w:t>智能喷灌</w:t>
      </w:r>
      <w:r>
        <w:rPr>
          <w:rFonts w:hint="eastAsia"/>
          <w:lang w:val="en-US" w:eastAsia="zh-CN"/>
        </w:rPr>
        <w:t>技术</w:t>
      </w:r>
      <w:r>
        <w:t>的</w:t>
      </w:r>
      <w:r>
        <w:rPr>
          <w:rFonts w:hint="eastAsia"/>
          <w:lang w:val="en-US" w:eastAsia="zh-CN"/>
        </w:rPr>
        <w:t>总体要求</w:t>
      </w:r>
      <w:r>
        <w:rPr>
          <w:rFonts w:hint="eastAsia"/>
          <w:lang w:eastAsia="zh-CN"/>
        </w:rPr>
        <w:t>，</w:t>
      </w:r>
      <w:r>
        <w:rPr>
          <w:rFonts w:hint="eastAsia"/>
          <w:lang w:val="en-US" w:eastAsia="zh-CN"/>
        </w:rPr>
        <w:t>同时规定了智能喷灌系统组成、智能灌溉与施肥决策、田间</w:t>
      </w:r>
      <w:r>
        <w:rPr>
          <w:rFonts w:hint="eastAsia"/>
        </w:rPr>
        <w:t>运行管理</w:t>
      </w:r>
      <w:r>
        <w:rPr>
          <w:rFonts w:hint="eastAsia"/>
          <w:lang w:val="en-US" w:eastAsia="zh-CN"/>
        </w:rPr>
        <w:t>与维护</w:t>
      </w:r>
      <w:r>
        <w:rPr>
          <w:rFonts w:hint="eastAsia"/>
        </w:rPr>
        <w:t>等技术要求。</w:t>
      </w:r>
    </w:p>
    <w:p w14:paraId="09E5945C">
      <w:pPr>
        <w:ind w:firstLine="420"/>
        <w:rPr>
          <w:rFonts w:ascii="Times New Roman" w:hAnsi="Times New Roman" w:cs="Times New Roman"/>
        </w:rPr>
      </w:pPr>
      <w:r>
        <w:rPr>
          <w:rFonts w:hint="eastAsia"/>
          <w:lang w:val="en-US" w:eastAsia="zh-CN"/>
        </w:rPr>
        <w:t>本文件适用于我国黄淮海平原、关中平原、</w:t>
      </w:r>
      <w:r>
        <w:rPr>
          <w:rFonts w:hint="eastAsia" w:cs="Times New Roman"/>
          <w:szCs w:val="21"/>
          <w:lang w:val="en-US" w:eastAsia="zh-CN"/>
        </w:rPr>
        <w:t>晋南盆地</w:t>
      </w:r>
      <w:r>
        <w:rPr>
          <w:rFonts w:hint="eastAsia"/>
          <w:lang w:val="en-US" w:eastAsia="zh-CN"/>
        </w:rPr>
        <w:t>等地的</w:t>
      </w:r>
      <w:r>
        <w:t>小麦玉米</w:t>
      </w:r>
      <w:r>
        <w:rPr>
          <w:rFonts w:hint="eastAsia"/>
          <w:lang w:val="en-US" w:eastAsia="zh-CN"/>
        </w:rPr>
        <w:t>复种</w:t>
      </w:r>
      <w:r>
        <w:rPr>
          <w:rFonts w:hint="eastAsia"/>
        </w:rPr>
        <w:t>连作</w:t>
      </w:r>
      <w:r>
        <w:rPr>
          <w:rFonts w:hint="eastAsia"/>
          <w:lang w:val="en-US" w:eastAsia="zh-CN"/>
        </w:rPr>
        <w:t>区水肥一体化智能喷灌工程</w:t>
      </w:r>
      <w:r>
        <w:rPr>
          <w:rFonts w:hint="eastAsia" w:ascii="Times New Roman"/>
        </w:rPr>
        <w:t>的规划、设计和运行管理</w:t>
      </w:r>
      <w:r>
        <w:rPr>
          <w:rFonts w:ascii="Times New Roman"/>
        </w:rPr>
        <w:t>。</w:t>
      </w:r>
    </w:p>
    <w:p w14:paraId="763EF879">
      <w:pPr>
        <w:pStyle w:val="2"/>
        <w:keepNext/>
        <w:keepLines/>
        <w:pageBreakBefore w:val="0"/>
        <w:widowControl/>
        <w:numPr>
          <w:ilvl w:val="0"/>
          <w:numId w:val="18"/>
        </w:numPr>
        <w:kinsoku/>
        <w:wordWrap/>
        <w:overflowPunct/>
        <w:topLinePunct w:val="0"/>
        <w:autoSpaceDE/>
        <w:autoSpaceDN/>
        <w:bidi w:val="0"/>
        <w:adjustRightInd/>
        <w:snapToGrid/>
        <w:spacing w:before="158" w:beforeLines="50" w:after="158" w:afterLines="50" w:line="240" w:lineRule="auto"/>
        <w:ind w:left="425" w:leftChars="0" w:hanging="425" w:firstLineChars="0"/>
        <w:jc w:val="left"/>
        <w:textAlignment w:val="auto"/>
        <w:rPr>
          <w:rFonts w:ascii="Times New Roman" w:hAnsi="Times New Roman" w:eastAsia="黑体" w:cs="Times New Roman"/>
          <w:b w:val="0"/>
          <w:sz w:val="21"/>
          <w:szCs w:val="20"/>
        </w:rPr>
      </w:pPr>
      <w:bookmarkStart w:id="33" w:name="_Toc49373735"/>
      <w:bookmarkEnd w:id="33"/>
      <w:bookmarkStart w:id="34" w:name="_Toc49373440"/>
      <w:bookmarkEnd w:id="34"/>
      <w:bookmarkStart w:id="35" w:name="_Toc49372832"/>
      <w:bookmarkEnd w:id="35"/>
      <w:bookmarkStart w:id="36" w:name="_Toc49373139"/>
      <w:bookmarkEnd w:id="36"/>
      <w:bookmarkStart w:id="37" w:name="_Toc96948174"/>
      <w:bookmarkStart w:id="38" w:name="_Toc28581"/>
      <w:bookmarkStart w:id="39" w:name="_Toc29523"/>
      <w:bookmarkStart w:id="40" w:name="_Toc87970154"/>
      <w:r>
        <w:rPr>
          <w:rFonts w:ascii="Times New Roman" w:hAnsi="Times New Roman" w:eastAsia="黑体" w:cs="Times New Roman"/>
          <w:b w:val="0"/>
          <w:sz w:val="21"/>
          <w:szCs w:val="20"/>
        </w:rPr>
        <w:t>规范性引用文件</w:t>
      </w:r>
      <w:bookmarkEnd w:id="37"/>
      <w:bookmarkEnd w:id="38"/>
      <w:bookmarkEnd w:id="39"/>
      <w:bookmarkEnd w:id="40"/>
    </w:p>
    <w:p w14:paraId="68CF32AA">
      <w:pPr>
        <w:keepNext/>
        <w:ind w:firstLine="420" w:firstLineChars="200"/>
        <w:rPr>
          <w:color w:val="000000"/>
          <w:szCs w:val="21"/>
        </w:rPr>
      </w:pPr>
      <w:r>
        <w:rPr>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FD79592">
      <w:pPr>
        <w:pStyle w:val="57"/>
        <w:tabs>
          <w:tab w:val="center" w:pos="4201"/>
          <w:tab w:val="right" w:leader="dot" w:pos="9298"/>
        </w:tabs>
        <w:ind w:firstLine="420"/>
        <w:rPr>
          <w:rFonts w:ascii="Times New Roman"/>
        </w:rPr>
      </w:pPr>
      <w:r>
        <w:rPr>
          <w:rFonts w:hint="eastAsia" w:ascii="Times New Roman"/>
        </w:rPr>
        <w:t>GB 4404.1 粮食作物种子 第1部分：禾谷类</w:t>
      </w:r>
    </w:p>
    <w:p w14:paraId="3C91FEDF">
      <w:pPr>
        <w:pStyle w:val="57"/>
        <w:tabs>
          <w:tab w:val="center" w:pos="4201"/>
          <w:tab w:val="right" w:leader="dot" w:pos="9298"/>
        </w:tabs>
        <w:ind w:firstLine="420"/>
        <w:rPr>
          <w:rFonts w:ascii="Times New Roman"/>
          <w:highlight w:val="none"/>
        </w:rPr>
      </w:pPr>
      <w:r>
        <w:rPr>
          <w:rFonts w:ascii="Times New Roman"/>
          <w:highlight w:val="none"/>
        </w:rPr>
        <w:t>GB 5084 农田灌溉水质标准</w:t>
      </w:r>
    </w:p>
    <w:p w14:paraId="25D0E8C5">
      <w:pPr>
        <w:pStyle w:val="57"/>
        <w:tabs>
          <w:tab w:val="center" w:pos="4201"/>
          <w:tab w:val="right" w:leader="dot" w:pos="9298"/>
        </w:tabs>
        <w:ind w:firstLine="420"/>
        <w:rPr>
          <w:rFonts w:ascii="Times New Roman"/>
          <w:highlight w:val="none"/>
        </w:rPr>
      </w:pPr>
      <w:r>
        <w:rPr>
          <w:rFonts w:ascii="Times New Roman"/>
          <w:highlight w:val="none"/>
        </w:rPr>
        <w:t>GB/T 18690.1</w:t>
      </w:r>
      <w:r>
        <w:rPr>
          <w:rFonts w:hint="eastAsia" w:ascii="Times New Roman"/>
          <w:highlight w:val="none"/>
          <w:lang w:val="en-US" w:eastAsia="zh-CN"/>
        </w:rPr>
        <w:t xml:space="preserve"> </w:t>
      </w:r>
      <w:r>
        <w:rPr>
          <w:rFonts w:ascii="Times New Roman"/>
          <w:highlight w:val="none"/>
        </w:rPr>
        <w:t>农业灌溉设备 过滤器 第1部分：通用要求</w:t>
      </w:r>
    </w:p>
    <w:p w14:paraId="6581DA1D">
      <w:pPr>
        <w:pStyle w:val="57"/>
        <w:tabs>
          <w:tab w:val="center" w:pos="4201"/>
          <w:tab w:val="right" w:leader="dot" w:pos="9298"/>
        </w:tabs>
        <w:ind w:firstLine="420"/>
        <w:rPr>
          <w:rFonts w:ascii="Times New Roman"/>
          <w:highlight w:val="none"/>
        </w:rPr>
      </w:pPr>
      <w:r>
        <w:rPr>
          <w:rFonts w:ascii="Times New Roman"/>
          <w:highlight w:val="none"/>
        </w:rPr>
        <w:t>GB/T 50085 喷灌工程技术规范</w:t>
      </w:r>
    </w:p>
    <w:p w14:paraId="13A42857">
      <w:pPr>
        <w:pStyle w:val="57"/>
        <w:tabs>
          <w:tab w:val="center" w:pos="4201"/>
          <w:tab w:val="right" w:leader="dot" w:pos="9298"/>
        </w:tabs>
        <w:ind w:firstLine="420"/>
        <w:rPr>
          <w:rFonts w:hint="eastAsia"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GB/T 34816-201</w:t>
      </w:r>
      <w:r>
        <w:rPr>
          <w:rFonts w:hint="eastAsia" w:cs="Times New Roman"/>
          <w:kern w:val="0"/>
          <w:szCs w:val="21"/>
          <w:highlight w:val="none"/>
          <w:lang w:val="en-US" w:eastAsia="zh-CN"/>
        </w:rPr>
        <w:t>7</w:t>
      </w:r>
      <w:r>
        <w:rPr>
          <w:rFonts w:hint="eastAsia" w:ascii="Times New Roman" w:cs="Times New Roman"/>
          <w:kern w:val="0"/>
          <w:szCs w:val="21"/>
          <w:highlight w:val="none"/>
          <w:lang w:val="en-US" w:eastAsia="zh-CN"/>
        </w:rPr>
        <w:t xml:space="preserve"> </w:t>
      </w:r>
      <w:r>
        <w:rPr>
          <w:rFonts w:hint="eastAsia" w:ascii="Times New Roman" w:hAnsi="Times New Roman" w:cs="Times New Roman"/>
          <w:kern w:val="0"/>
          <w:szCs w:val="21"/>
          <w:highlight w:val="none"/>
          <w:lang w:val="en-US" w:eastAsia="zh-CN"/>
        </w:rPr>
        <w:t>农业气象灾害术语</w:t>
      </w:r>
    </w:p>
    <w:p w14:paraId="5648B866">
      <w:pPr>
        <w:pStyle w:val="57"/>
        <w:tabs>
          <w:tab w:val="center" w:pos="4201"/>
          <w:tab w:val="right" w:leader="dot" w:pos="9298"/>
        </w:tabs>
        <w:ind w:firstLine="420"/>
        <w:rPr>
          <w:rFonts w:hint="eastAsia" w:ascii="Times New Roman"/>
          <w:szCs w:val="21"/>
          <w:highlight w:val="none"/>
        </w:rPr>
      </w:pPr>
      <w:r>
        <w:rPr>
          <w:rFonts w:hint="default" w:ascii="Times New Roman"/>
          <w:szCs w:val="21"/>
          <w:highlight w:val="none"/>
        </w:rPr>
        <w:t>GB/T 23348-2021</w:t>
      </w:r>
      <w:r>
        <w:rPr>
          <w:rFonts w:hint="eastAsia" w:ascii="Times New Roman"/>
          <w:szCs w:val="21"/>
          <w:highlight w:val="none"/>
          <w:lang w:val="en-US" w:eastAsia="zh-CN"/>
        </w:rPr>
        <w:t xml:space="preserve"> </w:t>
      </w:r>
      <w:r>
        <w:rPr>
          <w:rFonts w:hint="default" w:ascii="Times New Roman"/>
          <w:szCs w:val="21"/>
          <w:highlight w:val="none"/>
        </w:rPr>
        <w:t>缓释肥料 养分释放率及施用方法</w:t>
      </w:r>
    </w:p>
    <w:p w14:paraId="7B2F9F6B">
      <w:pPr>
        <w:pStyle w:val="2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firstLine="440" w:firstLineChars="200"/>
        <w:jc w:val="both"/>
        <w:textAlignment w:val="auto"/>
        <w:rPr>
          <w:rFonts w:hint="eastAsia" w:ascii="Times New Roman"/>
          <w:color w:val="000000"/>
          <w:szCs w:val="21"/>
          <w:highlight w:val="none"/>
          <w:lang w:val="en-US" w:eastAsia="zh-CN"/>
        </w:rPr>
      </w:pPr>
      <w:r>
        <w:rPr>
          <w:rFonts w:hint="eastAsia" w:ascii="Times New Roman"/>
          <w:color w:val="000000"/>
          <w:szCs w:val="21"/>
          <w:highlight w:val="none"/>
          <w:lang w:val="en-US" w:eastAsia="zh-CN"/>
        </w:rPr>
        <w:t>GB/T 28418土壤水分（墒情）监测仪器基本技术条件</w:t>
      </w:r>
    </w:p>
    <w:p w14:paraId="3A71E9B7">
      <w:pPr>
        <w:pStyle w:val="2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firstLine="440" w:firstLineChars="200"/>
        <w:jc w:val="both"/>
        <w:textAlignment w:val="auto"/>
        <w:rPr>
          <w:rFonts w:hint="eastAsia" w:ascii="Times New Roman"/>
          <w:color w:val="000000"/>
          <w:szCs w:val="21"/>
          <w:highlight w:val="none"/>
          <w:lang w:val="en-US" w:eastAsia="zh-CN"/>
        </w:rPr>
      </w:pPr>
      <w:r>
        <w:rPr>
          <w:rFonts w:hint="eastAsia" w:ascii="Times New Roman"/>
          <w:color w:val="000000"/>
          <w:szCs w:val="21"/>
          <w:highlight w:val="none"/>
          <w:lang w:val="en-US" w:eastAsia="zh-CN"/>
        </w:rPr>
        <w:t>GB/T 37065-2018农业生态系统碳氮循环评估技术规范</w:t>
      </w:r>
    </w:p>
    <w:p w14:paraId="344E943B">
      <w:pPr>
        <w:pStyle w:val="57"/>
        <w:tabs>
          <w:tab w:val="center" w:pos="4201"/>
          <w:tab w:val="right" w:leader="dot" w:pos="9298"/>
        </w:tabs>
        <w:ind w:firstLine="420"/>
        <w:rPr>
          <w:rFonts w:hint="eastAsia" w:ascii="Times New Roman"/>
          <w:highlight w:val="none"/>
          <w:lang w:val="en-US" w:eastAsia="zh-CN"/>
        </w:rPr>
      </w:pPr>
      <w:r>
        <w:rPr>
          <w:rFonts w:hint="eastAsia" w:ascii="Times New Roman"/>
          <w:highlight w:val="none"/>
          <w:lang w:val="en-US" w:eastAsia="zh-CN"/>
        </w:rPr>
        <w:t>GB/T 37725 无人机遥感系统通用技术要求</w:t>
      </w:r>
    </w:p>
    <w:p w14:paraId="6AA9965E">
      <w:pPr>
        <w:pStyle w:val="57"/>
        <w:tabs>
          <w:tab w:val="center" w:pos="4201"/>
          <w:tab w:val="right" w:leader="dot" w:pos="9298"/>
        </w:tabs>
        <w:ind w:firstLine="420"/>
        <w:rPr>
          <w:rFonts w:hint="eastAsia" w:ascii="Times New Roman"/>
          <w:highlight w:val="none"/>
          <w:lang w:val="en-US" w:eastAsia="zh-CN"/>
        </w:rPr>
      </w:pPr>
      <w:r>
        <w:rPr>
          <w:rFonts w:hint="eastAsia" w:ascii="Times New Roman"/>
          <w:highlight w:val="none"/>
          <w:lang w:val="en-US" w:eastAsia="zh-CN"/>
        </w:rPr>
        <w:t>GB/T 28181 公共安全视频监控联网系统信息传输、交换、控制技术要求</w:t>
      </w:r>
    </w:p>
    <w:p w14:paraId="25C81C1D">
      <w:pPr>
        <w:pStyle w:val="57"/>
        <w:tabs>
          <w:tab w:val="center" w:pos="4201"/>
          <w:tab w:val="right" w:leader="dot" w:pos="9298"/>
        </w:tabs>
        <w:ind w:firstLine="420"/>
        <w:rPr>
          <w:rFonts w:hint="eastAsia" w:ascii="Times New Roman"/>
          <w:highlight w:val="none"/>
          <w:lang w:val="en-US" w:eastAsia="zh-CN"/>
        </w:rPr>
      </w:pPr>
      <w:r>
        <w:rPr>
          <w:rFonts w:hint="eastAsia" w:ascii="Times New Roman"/>
          <w:highlight w:val="none"/>
          <w:lang w:val="en-US" w:eastAsia="zh-CN"/>
        </w:rPr>
        <w:t>SL 56 灌溉用沉沙池设计规范</w:t>
      </w:r>
    </w:p>
    <w:p w14:paraId="32039943">
      <w:pPr>
        <w:pStyle w:val="57"/>
        <w:tabs>
          <w:tab w:val="center" w:pos="4201"/>
          <w:tab w:val="right" w:leader="dot" w:pos="9298"/>
        </w:tabs>
        <w:ind w:firstLine="420"/>
        <w:rPr>
          <w:rFonts w:ascii="Times New Roman"/>
          <w:szCs w:val="21"/>
          <w:highlight w:val="none"/>
        </w:rPr>
      </w:pPr>
      <w:r>
        <w:rPr>
          <w:rFonts w:hint="eastAsia" w:ascii="Times New Roman"/>
          <w:szCs w:val="21"/>
          <w:highlight w:val="none"/>
        </w:rPr>
        <w:t>SL 364 土壤墒情监测规范</w:t>
      </w:r>
    </w:p>
    <w:p w14:paraId="09B1CCCE">
      <w:pPr>
        <w:ind w:firstLine="420" w:firstLineChars="200"/>
        <w:rPr>
          <w:rFonts w:ascii="Times New Roman" w:hAnsi="Times New Roman" w:cs="Times New Roman"/>
          <w:highlight w:val="none"/>
        </w:rPr>
      </w:pPr>
      <w:r>
        <w:rPr>
          <w:rFonts w:hint="eastAsia"/>
          <w:kern w:val="0"/>
          <w:szCs w:val="21"/>
          <w:highlight w:val="none"/>
        </w:rPr>
        <w:t>SL 470 灌溉用过滤器基本参数及技术条件</w:t>
      </w:r>
    </w:p>
    <w:p w14:paraId="056ED004">
      <w:pPr>
        <w:pStyle w:val="57"/>
        <w:tabs>
          <w:tab w:val="center" w:pos="4201"/>
          <w:tab w:val="right" w:leader="dot" w:pos="9298"/>
        </w:tabs>
        <w:ind w:firstLine="420"/>
        <w:rPr>
          <w:rFonts w:ascii="Times New Roman"/>
        </w:rPr>
      </w:pPr>
      <w:r>
        <w:fldChar w:fldCharType="begin"/>
      </w:r>
      <w:r>
        <w:instrText xml:space="preserve"> HYPERLINK "https://www.so.com/link?m=uVUoVwWW8A5nFboRqXEM4YhRQXOtnbYTRhMsn3PkmZPJWXGmiuLlXTiZTBd2RotfB/L3o91Gu24FVCZ2fxMkEPJCS2t/QpqfwZXguxTOU8AqG1aDwlNFQGt8T1jVbHNhhZ/4VFD8+CXP4KMEM" \t "https://www.so.com/_blank" </w:instrText>
      </w:r>
      <w:r>
        <w:fldChar w:fldCharType="separate"/>
      </w:r>
      <w:r>
        <w:rPr>
          <w:rFonts w:ascii="Times New Roman"/>
        </w:rPr>
        <w:t>NY</w:t>
      </w:r>
      <w:r>
        <w:rPr>
          <w:rFonts w:hint="eastAsia" w:ascii="Times New Roman"/>
          <w:lang w:val="en-US" w:eastAsia="zh-CN"/>
        </w:rPr>
        <w:t>/</w:t>
      </w:r>
      <w:r>
        <w:rPr>
          <w:rFonts w:ascii="Times New Roman"/>
        </w:rPr>
        <w:t>T 525 有机肥料</w:t>
      </w:r>
      <w:r>
        <w:rPr>
          <w:rFonts w:ascii="Times New Roman"/>
        </w:rPr>
        <w:fldChar w:fldCharType="end"/>
      </w:r>
    </w:p>
    <w:p w14:paraId="572803F1">
      <w:pPr>
        <w:pStyle w:val="57"/>
        <w:tabs>
          <w:tab w:val="center" w:pos="4201"/>
          <w:tab w:val="right" w:leader="dot" w:pos="9298"/>
        </w:tabs>
        <w:ind w:firstLine="420"/>
        <w:rPr>
          <w:rFonts w:ascii="Times New Roman"/>
        </w:rPr>
      </w:pPr>
      <w:r>
        <w:rPr>
          <w:rFonts w:ascii="Times New Roman"/>
        </w:rPr>
        <w:t>NY</w:t>
      </w:r>
      <w:r>
        <w:rPr>
          <w:rFonts w:hint="eastAsia" w:ascii="Times New Roman"/>
          <w:lang w:val="en-US" w:eastAsia="zh-CN"/>
        </w:rPr>
        <w:t>/</w:t>
      </w:r>
      <w:r>
        <w:rPr>
          <w:rFonts w:ascii="Times New Roman"/>
        </w:rPr>
        <w:t>T 500 秸秆粉碎还田机作业质量</w:t>
      </w:r>
    </w:p>
    <w:p w14:paraId="138957D5">
      <w:pPr>
        <w:pStyle w:val="57"/>
        <w:tabs>
          <w:tab w:val="center" w:pos="4201"/>
          <w:tab w:val="right" w:leader="dot" w:pos="9298"/>
        </w:tabs>
        <w:ind w:firstLine="420"/>
        <w:rPr>
          <w:rFonts w:hint="default" w:ascii="Times New Roman"/>
          <w:highlight w:val="none"/>
          <w:lang w:val="en-US" w:eastAsia="zh-CN"/>
        </w:rPr>
      </w:pPr>
      <w:r>
        <w:rPr>
          <w:rFonts w:hint="eastAsia" w:ascii="Times New Roman"/>
          <w:highlight w:val="none"/>
          <w:lang w:val="en-US" w:eastAsia="zh-CN"/>
        </w:rPr>
        <w:t xml:space="preserve">NY/T 1362 </w:t>
      </w:r>
      <w:r>
        <w:rPr>
          <w:rFonts w:hint="default" w:ascii="Times New Roman"/>
          <w:highlight w:val="none"/>
          <w:lang w:val="en-US" w:eastAsia="zh-CN"/>
        </w:rPr>
        <w:t>水肥一体化</w:t>
      </w:r>
      <w:r>
        <w:rPr>
          <w:rFonts w:hint="eastAsia" w:ascii="Times New Roman"/>
          <w:highlight w:val="none"/>
          <w:lang w:val="en-US" w:eastAsia="zh-CN"/>
        </w:rPr>
        <w:t>技术装备 通用要求</w:t>
      </w:r>
    </w:p>
    <w:p w14:paraId="751CF06A">
      <w:pPr>
        <w:pStyle w:val="57"/>
        <w:tabs>
          <w:tab w:val="center" w:pos="4201"/>
          <w:tab w:val="right" w:leader="dot" w:pos="9298"/>
        </w:tabs>
        <w:ind w:firstLine="420"/>
        <w:rPr>
          <w:rFonts w:ascii="Times New Roman"/>
          <w:highlight w:val="none"/>
        </w:rPr>
      </w:pPr>
      <w:r>
        <w:rPr>
          <w:rFonts w:ascii="Times New Roman"/>
          <w:highlight w:val="none"/>
        </w:rPr>
        <w:t>HG/T 4365 水溶性肥料</w:t>
      </w:r>
    </w:p>
    <w:p w14:paraId="1B15902A">
      <w:pPr>
        <w:pStyle w:val="2"/>
        <w:keepNext/>
        <w:keepLines/>
        <w:pageBreakBefore w:val="0"/>
        <w:widowControl/>
        <w:numPr>
          <w:ilvl w:val="0"/>
          <w:numId w:val="18"/>
        </w:numPr>
        <w:kinsoku/>
        <w:wordWrap/>
        <w:overflowPunct/>
        <w:topLinePunct w:val="0"/>
        <w:autoSpaceDE/>
        <w:autoSpaceDN/>
        <w:bidi w:val="0"/>
        <w:adjustRightInd/>
        <w:snapToGrid/>
        <w:spacing w:before="158" w:beforeLines="50" w:after="158" w:afterLines="50" w:line="240" w:lineRule="auto"/>
        <w:ind w:left="425" w:leftChars="0" w:hanging="425" w:firstLineChars="0"/>
        <w:jc w:val="left"/>
        <w:textAlignment w:val="auto"/>
        <w:rPr>
          <w:rFonts w:ascii="Times New Roman" w:hAnsi="Times New Roman" w:eastAsia="黑体" w:cs="Times New Roman"/>
          <w:b w:val="0"/>
          <w:sz w:val="21"/>
          <w:szCs w:val="20"/>
        </w:rPr>
      </w:pPr>
      <w:bookmarkStart w:id="41" w:name="_Toc6234"/>
      <w:bookmarkStart w:id="42" w:name="_Toc87970155"/>
      <w:bookmarkStart w:id="43" w:name="_Toc25485"/>
      <w:bookmarkStart w:id="44" w:name="_Toc96948175"/>
      <w:r>
        <w:rPr>
          <w:rFonts w:ascii="Times New Roman" w:hAnsi="Times New Roman" w:eastAsia="黑体" w:cs="Times New Roman"/>
          <w:b w:val="0"/>
          <w:sz w:val="21"/>
          <w:szCs w:val="20"/>
        </w:rPr>
        <w:t>术语和定义</w:t>
      </w:r>
      <w:bookmarkEnd w:id="41"/>
      <w:bookmarkEnd w:id="42"/>
      <w:bookmarkEnd w:id="43"/>
      <w:bookmarkEnd w:id="44"/>
    </w:p>
    <w:bookmarkEnd w:id="14"/>
    <w:bookmarkEnd w:id="15"/>
    <w:p w14:paraId="3EFC8208">
      <w:pPr>
        <w:widowControl/>
        <w:ind w:firstLine="420" w:firstLineChars="200"/>
        <w:jc w:val="left"/>
        <w:rPr>
          <w:rFonts w:hint="eastAsia" w:ascii="Times New Roman" w:hAnsi="Times New Roman" w:eastAsia="宋体" w:cs="Times New Roman"/>
          <w:szCs w:val="21"/>
          <w:lang w:val="en-US" w:eastAsia="zh-CN"/>
        </w:rPr>
      </w:pPr>
      <w:bookmarkStart w:id="45" w:name="_Toc237923148"/>
      <w:bookmarkStart w:id="46" w:name="_Toc237922984"/>
      <w:bookmarkStart w:id="47" w:name="_Toc199206121"/>
      <w:bookmarkStart w:id="48" w:name="_Toc198912926"/>
      <w:bookmarkStart w:id="49" w:name="_Toc226343429"/>
      <w:bookmarkStart w:id="50" w:name="_Toc226886652"/>
      <w:bookmarkStart w:id="51" w:name="_Toc237936494"/>
      <w:bookmarkStart w:id="52" w:name="_Toc237923092"/>
      <w:bookmarkStart w:id="53" w:name="_Toc89694593"/>
      <w:bookmarkStart w:id="54" w:name="_Toc257651482"/>
      <w:bookmarkStart w:id="55" w:name="_Toc232490484"/>
      <w:bookmarkStart w:id="56" w:name="_Toc232481520"/>
      <w:bookmarkStart w:id="57" w:name="_Toc237922325"/>
      <w:r>
        <w:rPr>
          <w:rFonts w:hint="eastAsia" w:ascii="Times New Roman" w:hAnsi="Times New Roman" w:eastAsia="宋体" w:cs="Times New Roman"/>
          <w:szCs w:val="21"/>
        </w:rPr>
        <w:t>下列术语和定义适用于本文件</w:t>
      </w:r>
      <w:r>
        <w:rPr>
          <w:rFonts w:hint="eastAsia" w:ascii="Times New Roman" w:hAnsi="Times New Roman" w:eastAsia="宋体" w:cs="Times New Roman"/>
          <w:szCs w:val="21"/>
          <w:lang w:eastAsia="zh-CN"/>
        </w:rPr>
        <w:t>。</w:t>
      </w:r>
    </w:p>
    <w:p w14:paraId="659EEA53">
      <w:pPr>
        <w:keepNext/>
        <w:keepLines/>
        <w:pageBreakBefore w:val="0"/>
        <w:widowControl w:val="0"/>
        <w:kinsoku/>
        <w:wordWrap/>
        <w:overflowPunct/>
        <w:topLinePunct w:val="0"/>
        <w:autoSpaceDE/>
        <w:autoSpaceDN/>
        <w:bidi w:val="0"/>
        <w:adjustRightInd/>
        <w:snapToGrid/>
        <w:textAlignment w:val="auto"/>
        <w:rPr>
          <w:color w:val="000000"/>
          <w:szCs w:val="21"/>
        </w:rPr>
      </w:pPr>
      <w:r>
        <w:rPr>
          <w:rFonts w:eastAsia="黑体"/>
          <w:color w:val="000000"/>
          <w:szCs w:val="21"/>
        </w:rPr>
        <w:t>3.1</w:t>
      </w:r>
    </w:p>
    <w:p w14:paraId="5ADB9254">
      <w:pPr>
        <w:keepNext/>
        <w:keepLines/>
        <w:pageBreakBefore w:val="0"/>
        <w:widowControl w:val="0"/>
        <w:numPr>
          <w:ilvl w:val="255"/>
          <w:numId w:val="0"/>
        </w:numPr>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智能喷灌</w:t>
      </w:r>
      <w:r>
        <w:rPr>
          <w:rFonts w:hint="default" w:ascii="Times New Roman" w:hAnsi="Times New Roman" w:eastAsia="黑体" w:cs="Times New Roman"/>
          <w:kern w:val="2"/>
          <w:sz w:val="21"/>
          <w:szCs w:val="21"/>
          <w:lang w:val="en-US" w:eastAsia="zh-CN" w:bidi="ar-SA"/>
        </w:rPr>
        <w:t xml:space="preserve"> </w:t>
      </w:r>
      <w:r>
        <w:rPr>
          <w:rFonts w:hint="eastAsia" w:eastAsia="黑体" w:cs="Times New Roman"/>
          <w:kern w:val="2"/>
          <w:sz w:val="21"/>
          <w:szCs w:val="21"/>
          <w:lang w:val="en-US" w:eastAsia="zh-CN" w:bidi="ar-SA"/>
        </w:rPr>
        <w:t>smart</w:t>
      </w:r>
      <w:r>
        <w:rPr>
          <w:rFonts w:hint="eastAsia" w:ascii="Times New Roman" w:hAnsi="Times New Roman" w:eastAsia="黑体" w:cs="Times New Roman"/>
          <w:kern w:val="2"/>
          <w:sz w:val="21"/>
          <w:szCs w:val="21"/>
          <w:lang w:val="en-US" w:eastAsia="zh-CN" w:bidi="ar-SA"/>
        </w:rPr>
        <w:t xml:space="preserve"> sprinkler irrigation</w:t>
      </w:r>
    </w:p>
    <w:p w14:paraId="1834359E">
      <w:pPr>
        <w:ind w:firstLine="420" w:firstLineChars="200"/>
        <w:rPr>
          <w:kern w:val="0"/>
          <w:szCs w:val="21"/>
        </w:rPr>
      </w:pPr>
      <w:r>
        <w:rPr>
          <w:rFonts w:hint="eastAsia"/>
          <w:kern w:val="0"/>
          <w:szCs w:val="21"/>
        </w:rPr>
        <w:t>利用物联网、传感器、自动化控制及农业科学等技术，通过实时感知环境数据（如土壤</w:t>
      </w:r>
      <w:r>
        <w:rPr>
          <w:rFonts w:hint="eastAsia"/>
          <w:kern w:val="0"/>
          <w:szCs w:val="21"/>
          <w:lang w:val="en-US" w:eastAsia="zh-CN"/>
        </w:rPr>
        <w:t>含水量</w:t>
      </w:r>
      <w:r>
        <w:rPr>
          <w:rFonts w:hint="eastAsia"/>
          <w:kern w:val="0"/>
          <w:szCs w:val="21"/>
        </w:rPr>
        <w:t>、</w:t>
      </w:r>
      <w:r>
        <w:rPr>
          <w:rFonts w:hint="eastAsia"/>
          <w:kern w:val="0"/>
          <w:szCs w:val="21"/>
          <w:lang w:val="en-US" w:eastAsia="zh-CN"/>
        </w:rPr>
        <w:t>冠层温度</w:t>
      </w:r>
      <w:r>
        <w:rPr>
          <w:rFonts w:hint="eastAsia"/>
          <w:kern w:val="0"/>
          <w:szCs w:val="21"/>
        </w:rPr>
        <w:t>等），结合</w:t>
      </w:r>
      <w:r>
        <w:rPr>
          <w:rFonts w:hint="eastAsia"/>
          <w:kern w:val="0"/>
          <w:szCs w:val="21"/>
          <w:lang w:val="en-US" w:eastAsia="zh-CN"/>
        </w:rPr>
        <w:t>作物实时需水、降雨预报、</w:t>
      </w:r>
      <w:r>
        <w:rPr>
          <w:rFonts w:hint="eastAsia"/>
          <w:kern w:val="0"/>
          <w:szCs w:val="21"/>
        </w:rPr>
        <w:t>智能算法动态调整灌溉水量、时间和方式，实现精准、高效、可持续的农业用水管理的</w:t>
      </w:r>
      <w:r>
        <w:rPr>
          <w:rFonts w:hint="eastAsia"/>
          <w:kern w:val="0"/>
          <w:szCs w:val="21"/>
          <w:lang w:val="en-US" w:eastAsia="zh-CN"/>
        </w:rPr>
        <w:t>喷灌</w:t>
      </w:r>
      <w:r>
        <w:rPr>
          <w:rFonts w:hint="eastAsia"/>
          <w:kern w:val="0"/>
          <w:szCs w:val="21"/>
        </w:rPr>
        <w:t>灌溉系统。</w:t>
      </w:r>
    </w:p>
    <w:p w14:paraId="5330A56D">
      <w:pPr>
        <w:keepNext/>
        <w:keepLines/>
        <w:pageBreakBefore w:val="0"/>
        <w:widowControl w:val="0"/>
        <w:kinsoku/>
        <w:wordWrap/>
        <w:overflowPunct/>
        <w:topLinePunct w:val="0"/>
        <w:autoSpaceDE/>
        <w:autoSpaceDN/>
        <w:bidi w:val="0"/>
        <w:adjustRightInd/>
        <w:snapToGrid/>
        <w:textAlignment w:val="auto"/>
        <w:rPr>
          <w:rFonts w:hint="eastAsia" w:eastAsia="黑体"/>
          <w:color w:val="000000"/>
          <w:szCs w:val="21"/>
          <w:lang w:eastAsia="zh-CN"/>
        </w:rPr>
      </w:pPr>
      <w:bookmarkStart w:id="58" w:name="_Toc2709"/>
      <w:bookmarkStart w:id="59" w:name="_Toc16802"/>
      <w:r>
        <w:rPr>
          <w:rFonts w:eastAsia="黑体"/>
          <w:color w:val="000000"/>
          <w:szCs w:val="21"/>
        </w:rPr>
        <w:t>3.</w:t>
      </w:r>
      <w:r>
        <w:rPr>
          <w:rFonts w:hint="eastAsia" w:eastAsia="黑体"/>
          <w:color w:val="000000"/>
          <w:szCs w:val="21"/>
          <w:lang w:val="en-US" w:eastAsia="zh-CN"/>
        </w:rPr>
        <w:t>2</w:t>
      </w:r>
    </w:p>
    <w:p w14:paraId="0C4718B9">
      <w:pPr>
        <w:ind w:firstLine="420" w:firstLineChars="200"/>
        <w:rPr>
          <w:rFonts w:eastAsia="黑体"/>
          <w:kern w:val="0"/>
          <w:szCs w:val="21"/>
        </w:rPr>
      </w:pPr>
      <w:r>
        <w:rPr>
          <w:rFonts w:hint="eastAsia" w:eastAsia="黑体"/>
          <w:kern w:val="0"/>
          <w:szCs w:val="21"/>
        </w:rPr>
        <w:t>变量灌溉</w:t>
      </w:r>
      <w:r>
        <w:rPr>
          <w:rFonts w:eastAsia="黑体"/>
          <w:kern w:val="0"/>
          <w:szCs w:val="21"/>
        </w:rPr>
        <w:t xml:space="preserve"> </w:t>
      </w:r>
      <w:r>
        <w:rPr>
          <w:rFonts w:hint="eastAsia" w:eastAsia="黑体"/>
          <w:kern w:val="0"/>
          <w:szCs w:val="21"/>
        </w:rPr>
        <w:t>variable rate irrigation</w:t>
      </w:r>
      <w:bookmarkEnd w:id="58"/>
      <w:bookmarkEnd w:id="59"/>
    </w:p>
    <w:p w14:paraId="66F096C1">
      <w:pPr>
        <w:ind w:firstLine="420" w:firstLineChars="200"/>
        <w:rPr>
          <w:rFonts w:hint="default" w:ascii="Times New Roman" w:hAnsi="Times New Roman" w:cs="Times New Roman"/>
          <w:kern w:val="0"/>
          <w:szCs w:val="21"/>
        </w:rPr>
      </w:pPr>
      <w:r>
        <w:rPr>
          <w:rFonts w:hint="eastAsia"/>
          <w:kern w:val="0"/>
          <w:szCs w:val="21"/>
        </w:rPr>
        <w:t>基于作物需水空间差异，通过精准调控</w:t>
      </w:r>
      <w:r>
        <w:rPr>
          <w:rFonts w:hint="eastAsia"/>
          <w:kern w:val="0"/>
          <w:szCs w:val="21"/>
          <w:lang w:val="en-US" w:eastAsia="zh-CN"/>
        </w:rPr>
        <w:t>喷灌设备行走速度</w:t>
      </w:r>
      <w:r>
        <w:rPr>
          <w:rFonts w:hint="eastAsia"/>
          <w:kern w:val="0"/>
          <w:szCs w:val="21"/>
        </w:rPr>
        <w:t>、分区电磁阀</w:t>
      </w:r>
      <w:r>
        <w:rPr>
          <w:rFonts w:hint="eastAsia"/>
          <w:kern w:val="0"/>
          <w:szCs w:val="21"/>
          <w:lang w:val="en-US" w:eastAsia="zh-CN"/>
        </w:rPr>
        <w:t>脉冲占空比或开启时间，实现速度调节和分区调控，满足水量在管理区内按需动态调整的管理技术，是实现智能喷灌的重要技术方式。</w:t>
      </w:r>
    </w:p>
    <w:p w14:paraId="7B7EF46A">
      <w:pPr>
        <w:keepNext/>
        <w:keepLines/>
        <w:pageBreakBefore w:val="0"/>
        <w:widowControl w:val="0"/>
        <w:kinsoku/>
        <w:wordWrap/>
        <w:overflowPunct/>
        <w:topLinePunct w:val="0"/>
        <w:autoSpaceDE/>
        <w:autoSpaceDN/>
        <w:bidi w:val="0"/>
        <w:adjustRightInd/>
        <w:snapToGrid/>
        <w:textAlignment w:val="auto"/>
        <w:rPr>
          <w:rFonts w:hint="eastAsia" w:eastAsia="黑体"/>
          <w:color w:val="000000"/>
          <w:szCs w:val="21"/>
          <w:lang w:val="en-US" w:eastAsia="zh-CN"/>
        </w:rPr>
      </w:pPr>
      <w:r>
        <w:rPr>
          <w:rFonts w:hint="eastAsia" w:eastAsia="黑体"/>
          <w:color w:val="000000"/>
          <w:szCs w:val="21"/>
          <w:lang w:val="en-US" w:eastAsia="zh-CN"/>
        </w:rPr>
        <w:t>3.3</w:t>
      </w:r>
    </w:p>
    <w:p w14:paraId="766145AE">
      <w:pPr>
        <w:ind w:firstLine="420" w:firstLineChars="200"/>
        <w:rPr>
          <w:rFonts w:hint="default" w:eastAsia="黑体"/>
          <w:kern w:val="0"/>
          <w:szCs w:val="21"/>
          <w:lang w:val="en-US" w:eastAsia="zh-CN"/>
        </w:rPr>
      </w:pPr>
      <w:r>
        <w:rPr>
          <w:rFonts w:hint="eastAsia" w:eastAsia="黑体"/>
          <w:kern w:val="0"/>
          <w:szCs w:val="21"/>
          <w:lang w:val="en-US" w:eastAsia="zh-CN"/>
        </w:rPr>
        <w:t>管理区management zone</w:t>
      </w:r>
    </w:p>
    <w:p w14:paraId="76C770F5">
      <w:pPr>
        <w:ind w:firstLine="420" w:firstLineChars="200"/>
        <w:rPr>
          <w:rFonts w:hint="default"/>
          <w:kern w:val="0"/>
          <w:szCs w:val="21"/>
        </w:rPr>
      </w:pPr>
      <w:r>
        <w:rPr>
          <w:rFonts w:hint="default"/>
          <w:kern w:val="0"/>
          <w:szCs w:val="21"/>
        </w:rPr>
        <w:t>根据农田内部的土壤、作物、地形</w:t>
      </w:r>
      <w:r>
        <w:rPr>
          <w:rFonts w:hint="eastAsia"/>
          <w:kern w:val="0"/>
          <w:szCs w:val="21"/>
          <w:lang w:eastAsia="zh-CN"/>
        </w:rPr>
        <w:t>、</w:t>
      </w:r>
      <w:r>
        <w:rPr>
          <w:rFonts w:hint="eastAsia"/>
          <w:kern w:val="0"/>
          <w:szCs w:val="21"/>
          <w:lang w:val="en-US" w:eastAsia="zh-CN"/>
        </w:rPr>
        <w:t>坡度</w:t>
      </w:r>
      <w:r>
        <w:rPr>
          <w:rFonts w:hint="default"/>
          <w:kern w:val="0"/>
          <w:szCs w:val="21"/>
        </w:rPr>
        <w:t>等空间异质性，划分出的具有相似灌溉需求的区域单元。</w:t>
      </w:r>
    </w:p>
    <w:p w14:paraId="32957039">
      <w:pPr>
        <w:rPr>
          <w:rFonts w:hint="default" w:eastAsia="宋体"/>
          <w:kern w:val="0"/>
          <w:szCs w:val="21"/>
          <w:lang w:val="en-US" w:eastAsia="zh-CN"/>
        </w:rPr>
      </w:pPr>
      <w:r>
        <w:rPr>
          <w:rFonts w:hint="eastAsia"/>
          <w:kern w:val="0"/>
          <w:szCs w:val="21"/>
          <w:lang w:val="en-US" w:eastAsia="zh-CN"/>
        </w:rPr>
        <w:t>3.4</w:t>
      </w:r>
    </w:p>
    <w:p w14:paraId="51B3B259">
      <w:pPr>
        <w:ind w:firstLine="420" w:firstLineChars="200"/>
        <w:rPr>
          <w:rFonts w:hint="eastAsia" w:eastAsia="黑体"/>
          <w:kern w:val="0"/>
          <w:szCs w:val="21"/>
          <w:lang w:val="en-US" w:eastAsia="zh-CN"/>
        </w:rPr>
      </w:pPr>
      <w:r>
        <w:rPr>
          <w:rFonts w:hint="eastAsia" w:eastAsia="黑体"/>
          <w:kern w:val="0"/>
          <w:szCs w:val="21"/>
          <w:lang w:val="en-US" w:eastAsia="zh-CN"/>
        </w:rPr>
        <w:t>最小管理区m</w:t>
      </w:r>
      <w:r>
        <w:rPr>
          <w:rFonts w:hint="default" w:eastAsia="黑体"/>
          <w:kern w:val="0"/>
          <w:szCs w:val="21"/>
          <w:lang w:val="en-US" w:eastAsia="zh-CN"/>
        </w:rPr>
        <w:t xml:space="preserve">inimum </w:t>
      </w:r>
      <w:r>
        <w:rPr>
          <w:rFonts w:hint="eastAsia" w:eastAsia="黑体"/>
          <w:kern w:val="0"/>
          <w:szCs w:val="21"/>
          <w:lang w:val="en-US" w:eastAsia="zh-CN"/>
        </w:rPr>
        <w:t>m</w:t>
      </w:r>
      <w:r>
        <w:rPr>
          <w:rFonts w:hint="default" w:eastAsia="黑体"/>
          <w:kern w:val="0"/>
          <w:szCs w:val="21"/>
          <w:lang w:val="en-US" w:eastAsia="zh-CN"/>
        </w:rPr>
        <w:t xml:space="preserve">anagement </w:t>
      </w:r>
      <w:r>
        <w:rPr>
          <w:rFonts w:hint="eastAsia" w:eastAsia="黑体"/>
          <w:kern w:val="0"/>
          <w:szCs w:val="21"/>
          <w:lang w:val="en-US" w:eastAsia="zh-CN"/>
        </w:rPr>
        <w:t>z</w:t>
      </w:r>
      <w:r>
        <w:rPr>
          <w:rFonts w:hint="default" w:eastAsia="黑体"/>
          <w:kern w:val="0"/>
          <w:szCs w:val="21"/>
          <w:lang w:val="en-US" w:eastAsia="zh-CN"/>
        </w:rPr>
        <w:t>one</w:t>
      </w:r>
    </w:p>
    <w:p w14:paraId="0EFD14B0">
      <w:pPr>
        <w:ind w:firstLine="420" w:firstLineChars="200"/>
        <w:rPr>
          <w:rFonts w:hint="default"/>
          <w:kern w:val="0"/>
          <w:szCs w:val="21"/>
          <w:lang w:val="en-US" w:eastAsia="zh-CN"/>
        </w:rPr>
      </w:pPr>
      <w:r>
        <w:rPr>
          <w:rFonts w:hint="default"/>
          <w:kern w:val="0"/>
          <w:szCs w:val="21"/>
          <w:lang w:val="en-US" w:eastAsia="zh-CN"/>
        </w:rPr>
        <w:t>在变量灌溉系统中，</w:t>
      </w:r>
      <w:r>
        <w:rPr>
          <w:rFonts w:hint="eastAsia"/>
          <w:kern w:val="0"/>
          <w:szCs w:val="21"/>
          <w:lang w:val="en-US" w:eastAsia="zh-CN"/>
        </w:rPr>
        <w:t>由设备精度确定的</w:t>
      </w:r>
      <w:r>
        <w:rPr>
          <w:rFonts w:hint="default"/>
          <w:kern w:val="0"/>
          <w:szCs w:val="21"/>
          <w:lang w:val="en-US" w:eastAsia="zh-CN"/>
        </w:rPr>
        <w:t>能够独立调控水量的最小农田空间单元。</w:t>
      </w:r>
    </w:p>
    <w:p w14:paraId="01DB1A14">
      <w:pPr>
        <w:keepNext/>
        <w:keepLines/>
        <w:pageBreakBefore w:val="0"/>
        <w:widowControl w:val="0"/>
        <w:kinsoku/>
        <w:wordWrap/>
        <w:overflowPunct/>
        <w:topLinePunct w:val="0"/>
        <w:autoSpaceDE/>
        <w:autoSpaceDN/>
        <w:bidi w:val="0"/>
        <w:adjustRightInd/>
        <w:snapToGrid/>
        <w:textAlignment w:val="auto"/>
        <w:rPr>
          <w:rFonts w:hint="eastAsia" w:eastAsia="黑体"/>
          <w:color w:val="000000"/>
          <w:szCs w:val="21"/>
          <w:lang w:val="en-US" w:eastAsia="zh-CN"/>
        </w:rPr>
      </w:pPr>
      <w:r>
        <w:rPr>
          <w:rFonts w:hint="eastAsia" w:eastAsia="黑体"/>
          <w:color w:val="000000"/>
          <w:szCs w:val="21"/>
          <w:lang w:val="en-US" w:eastAsia="zh-CN"/>
        </w:rPr>
        <w:t>3.5</w:t>
      </w:r>
    </w:p>
    <w:p w14:paraId="61203609">
      <w:pPr>
        <w:ind w:firstLine="420" w:firstLineChars="200"/>
        <w:rPr>
          <w:rFonts w:eastAsia="黑体"/>
          <w:kern w:val="0"/>
          <w:szCs w:val="21"/>
        </w:rPr>
      </w:pPr>
      <w:r>
        <w:rPr>
          <w:rFonts w:eastAsia="黑体"/>
          <w:kern w:val="0"/>
          <w:szCs w:val="21"/>
        </w:rPr>
        <w:t>土壤墒情 soil moisture content</w:t>
      </w:r>
    </w:p>
    <w:p w14:paraId="3E7C48AA">
      <w:pPr>
        <w:ind w:firstLine="420" w:firstLineChars="200"/>
        <w:rPr>
          <w:kern w:val="0"/>
          <w:szCs w:val="21"/>
        </w:rPr>
      </w:pPr>
      <w:r>
        <w:rPr>
          <w:kern w:val="0"/>
          <w:szCs w:val="21"/>
        </w:rPr>
        <w:t>影响作物生长发育的土壤水分含量指标，是以土壤中实际贮存的、可供作物利用的水量多少为依据判别土壤的水分状况，一般采用土壤含水量占田间持水量的百分数，即土壤相对含水量表示。</w:t>
      </w:r>
    </w:p>
    <w:p w14:paraId="52026855">
      <w:pPr>
        <w:keepNext/>
        <w:keepLines/>
        <w:pageBreakBefore w:val="0"/>
        <w:widowControl w:val="0"/>
        <w:kinsoku/>
        <w:wordWrap/>
        <w:overflowPunct/>
        <w:topLinePunct w:val="0"/>
        <w:autoSpaceDE/>
        <w:autoSpaceDN/>
        <w:bidi w:val="0"/>
        <w:adjustRightInd/>
        <w:snapToGrid/>
        <w:textAlignment w:val="auto"/>
        <w:rPr>
          <w:rFonts w:hint="eastAsia" w:eastAsia="黑体"/>
          <w:color w:val="000000"/>
          <w:szCs w:val="21"/>
          <w:lang w:val="en-US" w:eastAsia="zh-CN"/>
        </w:rPr>
      </w:pPr>
      <w:r>
        <w:rPr>
          <w:rFonts w:hint="eastAsia" w:eastAsia="黑体"/>
          <w:color w:val="000000"/>
          <w:szCs w:val="21"/>
          <w:lang w:val="en-US" w:eastAsia="zh-CN"/>
        </w:rPr>
        <w:t>3.6</w:t>
      </w:r>
    </w:p>
    <w:p w14:paraId="2AEBC837">
      <w:pPr>
        <w:ind w:firstLine="420" w:firstLineChars="200"/>
        <w:rPr>
          <w:rFonts w:eastAsia="黑体"/>
          <w:kern w:val="0"/>
          <w:szCs w:val="21"/>
        </w:rPr>
      </w:pPr>
      <w:r>
        <w:rPr>
          <w:rFonts w:eastAsia="黑体"/>
          <w:kern w:val="0"/>
          <w:szCs w:val="21"/>
        </w:rPr>
        <w:t>灌溉处方图</w:t>
      </w:r>
      <w:r>
        <w:rPr>
          <w:rFonts w:hint="eastAsia" w:eastAsia="黑体"/>
          <w:kern w:val="0"/>
          <w:szCs w:val="21"/>
        </w:rPr>
        <w:t xml:space="preserve"> irrigation prescription map</w:t>
      </w:r>
    </w:p>
    <w:p w14:paraId="680CD0CD">
      <w:pPr>
        <w:ind w:firstLine="420" w:firstLineChars="200"/>
        <w:rPr>
          <w:kern w:val="0"/>
          <w:szCs w:val="21"/>
        </w:rPr>
      </w:pPr>
      <w:r>
        <w:rPr>
          <w:kern w:val="0"/>
          <w:szCs w:val="21"/>
        </w:rPr>
        <w:t>以田间实地测得的水分数据为基础，结合农田</w:t>
      </w:r>
      <w:r>
        <w:rPr>
          <w:rFonts w:hint="eastAsia"/>
          <w:kern w:val="0"/>
          <w:szCs w:val="21"/>
          <w:lang w:val="en-US" w:eastAsia="zh-CN"/>
        </w:rPr>
        <w:t>水分亏缺空间分布特征</w:t>
      </w:r>
      <w:r>
        <w:rPr>
          <w:kern w:val="0"/>
          <w:szCs w:val="21"/>
        </w:rPr>
        <w:t>，通过水分平衡模型计算并生成的指导变量灌溉的地图文件。</w:t>
      </w:r>
    </w:p>
    <w:p w14:paraId="76DA3C4E">
      <w:pPr>
        <w:keepNext/>
        <w:keepLines/>
        <w:pageBreakBefore w:val="0"/>
        <w:widowControl w:val="0"/>
        <w:kinsoku/>
        <w:wordWrap/>
        <w:overflowPunct/>
        <w:topLinePunct w:val="0"/>
        <w:autoSpaceDE/>
        <w:autoSpaceDN/>
        <w:bidi w:val="0"/>
        <w:adjustRightInd/>
        <w:snapToGrid/>
        <w:textAlignment w:val="auto"/>
        <w:rPr>
          <w:rFonts w:hint="eastAsia" w:eastAsia="黑体"/>
          <w:color w:val="000000"/>
          <w:szCs w:val="21"/>
          <w:lang w:val="en-US" w:eastAsia="zh-CN"/>
        </w:rPr>
      </w:pPr>
      <w:r>
        <w:rPr>
          <w:rFonts w:hint="eastAsia" w:eastAsia="黑体"/>
          <w:color w:val="000000"/>
          <w:szCs w:val="21"/>
          <w:lang w:val="en-US" w:eastAsia="zh-CN"/>
        </w:rPr>
        <w:t>3.7</w:t>
      </w:r>
    </w:p>
    <w:p w14:paraId="151A60FF">
      <w:pPr>
        <w:ind w:firstLine="420" w:firstLineChars="200"/>
        <w:rPr>
          <w:rFonts w:eastAsia="黑体"/>
          <w:kern w:val="0"/>
          <w:szCs w:val="21"/>
        </w:rPr>
      </w:pPr>
      <w:r>
        <w:rPr>
          <w:rFonts w:hint="eastAsia" w:eastAsia="黑体"/>
          <w:kern w:val="0"/>
          <w:szCs w:val="21"/>
        </w:rPr>
        <w:t>变量施肥</w:t>
      </w:r>
      <w:r>
        <w:rPr>
          <w:rFonts w:eastAsia="黑体"/>
          <w:kern w:val="0"/>
          <w:szCs w:val="21"/>
        </w:rPr>
        <w:t xml:space="preserve"> </w:t>
      </w:r>
      <w:r>
        <w:rPr>
          <w:rFonts w:hint="eastAsia" w:eastAsia="黑体"/>
          <w:kern w:val="0"/>
          <w:szCs w:val="21"/>
        </w:rPr>
        <w:t xml:space="preserve">variable rate </w:t>
      </w:r>
      <w:r>
        <w:rPr>
          <w:rFonts w:hint="eastAsia" w:eastAsia="黑体"/>
          <w:kern w:val="0"/>
          <w:szCs w:val="21"/>
          <w:lang w:val="en-US" w:eastAsia="zh-CN"/>
        </w:rPr>
        <w:t>fertiliz</w:t>
      </w:r>
      <w:r>
        <w:rPr>
          <w:rFonts w:hint="eastAsia" w:eastAsia="黑体"/>
          <w:kern w:val="0"/>
          <w:szCs w:val="21"/>
        </w:rPr>
        <w:t>ation</w:t>
      </w:r>
    </w:p>
    <w:p w14:paraId="247215F9">
      <w:pPr>
        <w:ind w:firstLine="420" w:firstLineChars="200"/>
        <w:rPr>
          <w:rFonts w:hint="eastAsia"/>
          <w:kern w:val="0"/>
          <w:szCs w:val="21"/>
          <w:lang w:val="en-US" w:eastAsia="zh-CN"/>
        </w:rPr>
      </w:pPr>
      <w:r>
        <w:rPr>
          <w:rFonts w:hint="eastAsia"/>
          <w:kern w:val="0"/>
          <w:szCs w:val="21"/>
        </w:rPr>
        <w:t>运用变量灌溉技术，在</w:t>
      </w:r>
      <w:r>
        <w:rPr>
          <w:kern w:val="0"/>
          <w:szCs w:val="21"/>
        </w:rPr>
        <w:t>整个田块内</w:t>
      </w:r>
      <w:r>
        <w:rPr>
          <w:rFonts w:hint="eastAsia"/>
          <w:kern w:val="0"/>
          <w:szCs w:val="21"/>
          <w:lang w:val="en-US" w:eastAsia="zh-CN"/>
        </w:rPr>
        <w:t>进行分区管理，</w:t>
      </w:r>
      <w:r>
        <w:rPr>
          <w:rFonts w:hint="eastAsia"/>
          <w:kern w:val="0"/>
          <w:szCs w:val="21"/>
        </w:rPr>
        <w:t>根据土壤养分状况和作物需求，实现各种营养元素全面均衡施用的施肥方法。</w:t>
      </w:r>
    </w:p>
    <w:p w14:paraId="283863F0">
      <w:pPr>
        <w:keepNext/>
        <w:keepLines/>
        <w:pageBreakBefore w:val="0"/>
        <w:widowControl w:val="0"/>
        <w:kinsoku/>
        <w:wordWrap/>
        <w:overflowPunct/>
        <w:topLinePunct w:val="0"/>
        <w:autoSpaceDE/>
        <w:autoSpaceDN/>
        <w:bidi w:val="0"/>
        <w:adjustRightInd/>
        <w:snapToGrid/>
        <w:textAlignment w:val="auto"/>
        <w:rPr>
          <w:rFonts w:hint="eastAsia" w:eastAsia="黑体"/>
          <w:color w:val="000000"/>
          <w:szCs w:val="21"/>
          <w:lang w:val="en-US" w:eastAsia="zh-CN"/>
        </w:rPr>
      </w:pPr>
      <w:r>
        <w:rPr>
          <w:rFonts w:hint="eastAsia" w:eastAsia="黑体"/>
          <w:color w:val="000000"/>
          <w:szCs w:val="21"/>
          <w:lang w:val="en-US" w:eastAsia="zh-CN"/>
        </w:rPr>
        <w:t>3.8</w:t>
      </w:r>
    </w:p>
    <w:p w14:paraId="165EACAF">
      <w:pPr>
        <w:ind w:firstLine="420" w:firstLineChars="200"/>
        <w:rPr>
          <w:rFonts w:eastAsia="黑体"/>
          <w:kern w:val="0"/>
          <w:szCs w:val="21"/>
        </w:rPr>
      </w:pPr>
      <w:r>
        <w:rPr>
          <w:rFonts w:eastAsia="黑体"/>
          <w:kern w:val="0"/>
          <w:szCs w:val="21"/>
        </w:rPr>
        <w:t>施肥处方图</w:t>
      </w:r>
      <w:r>
        <w:rPr>
          <w:rFonts w:hint="eastAsia" w:eastAsia="黑体"/>
          <w:kern w:val="0"/>
          <w:szCs w:val="21"/>
        </w:rPr>
        <w:t xml:space="preserve"> fertilization prescription map</w:t>
      </w:r>
    </w:p>
    <w:p w14:paraId="49136C6C">
      <w:pPr>
        <w:ind w:firstLine="420" w:firstLineChars="200"/>
        <w:rPr>
          <w:kern w:val="0"/>
          <w:szCs w:val="21"/>
        </w:rPr>
      </w:pPr>
      <w:r>
        <w:rPr>
          <w:kern w:val="0"/>
          <w:szCs w:val="21"/>
        </w:rPr>
        <w:t>基于农田土壤养分状况、作物需肥规律及目标产量要求</w:t>
      </w:r>
      <w:r>
        <w:rPr>
          <w:rFonts w:hint="eastAsia"/>
          <w:kern w:val="0"/>
          <w:szCs w:val="21"/>
          <w:lang w:val="en-US" w:eastAsia="zh-CN"/>
        </w:rPr>
        <w:t>计算需肥量</w:t>
      </w:r>
      <w:r>
        <w:rPr>
          <w:kern w:val="0"/>
          <w:szCs w:val="21"/>
        </w:rPr>
        <w:t>，结合农田</w:t>
      </w:r>
      <w:r>
        <w:rPr>
          <w:rFonts w:hint="eastAsia"/>
          <w:kern w:val="0"/>
          <w:szCs w:val="21"/>
          <w:lang w:val="en-US" w:eastAsia="zh-CN"/>
        </w:rPr>
        <w:t>养分亏缺空间分布特征</w:t>
      </w:r>
      <w:r>
        <w:rPr>
          <w:kern w:val="0"/>
          <w:szCs w:val="21"/>
        </w:rPr>
        <w:t>生成的</w:t>
      </w:r>
      <w:r>
        <w:rPr>
          <w:rFonts w:hint="eastAsia"/>
          <w:kern w:val="0"/>
          <w:szCs w:val="21"/>
          <w:lang w:val="en-US" w:eastAsia="zh-CN"/>
        </w:rPr>
        <w:t>指导变量施肥的地图文件</w:t>
      </w:r>
      <w:r>
        <w:rPr>
          <w:kern w:val="0"/>
          <w:szCs w:val="21"/>
        </w:rPr>
        <w:t>。</w:t>
      </w:r>
    </w:p>
    <w:p w14:paraId="1137FDBE">
      <w:pPr>
        <w:keepNext/>
        <w:keepLines/>
        <w:pageBreakBefore w:val="0"/>
        <w:widowControl w:val="0"/>
        <w:kinsoku/>
        <w:wordWrap/>
        <w:overflowPunct/>
        <w:topLinePunct w:val="0"/>
        <w:autoSpaceDE/>
        <w:autoSpaceDN/>
        <w:bidi w:val="0"/>
        <w:adjustRightInd/>
        <w:snapToGrid/>
        <w:textAlignment w:val="auto"/>
        <w:rPr>
          <w:rFonts w:hint="eastAsia" w:eastAsia="黑体"/>
          <w:color w:val="000000"/>
          <w:szCs w:val="21"/>
          <w:lang w:val="en-US" w:eastAsia="zh-CN"/>
        </w:rPr>
      </w:pPr>
      <w:r>
        <w:rPr>
          <w:rFonts w:hint="eastAsia" w:eastAsia="黑体"/>
          <w:color w:val="000000"/>
          <w:szCs w:val="21"/>
          <w:lang w:val="en-US" w:eastAsia="zh-CN"/>
        </w:rPr>
        <w:t>3.9</w:t>
      </w:r>
    </w:p>
    <w:p w14:paraId="2BA25475">
      <w:pPr>
        <w:ind w:firstLine="420" w:firstLineChars="200"/>
        <w:rPr>
          <w:rFonts w:eastAsia="黑体"/>
          <w:kern w:val="0"/>
          <w:szCs w:val="21"/>
        </w:rPr>
      </w:pPr>
      <w:r>
        <w:rPr>
          <w:rFonts w:hint="eastAsia" w:eastAsia="黑体"/>
          <w:kern w:val="0"/>
          <w:szCs w:val="21"/>
          <w:lang w:val="en-US" w:eastAsia="zh-CN"/>
        </w:rPr>
        <w:t>地表平整度</w:t>
      </w:r>
      <w:r>
        <w:rPr>
          <w:rFonts w:hint="eastAsia" w:eastAsia="黑体"/>
          <w:kern w:val="0"/>
          <w:szCs w:val="21"/>
        </w:rPr>
        <w:t xml:space="preserve"> </w:t>
      </w:r>
      <w:r>
        <w:rPr>
          <w:rFonts w:hint="eastAsia" w:ascii="Times New Roman" w:hAnsi="Times New Roman" w:cs="Times New Roman"/>
          <w:kern w:val="0"/>
          <w:sz w:val="21"/>
          <w:szCs w:val="21"/>
          <w:lang w:val="en-US" w:eastAsia="zh-CN" w:bidi="ar-SA"/>
        </w:rPr>
        <w:t>s</w:t>
      </w:r>
      <w:r>
        <w:rPr>
          <w:rFonts w:hint="eastAsia" w:ascii="Times New Roman" w:hAnsi="Times New Roman" w:eastAsia="宋体" w:cs="Times New Roman"/>
          <w:kern w:val="0"/>
          <w:sz w:val="21"/>
          <w:szCs w:val="21"/>
          <w:lang w:val="en-US" w:eastAsia="zh-CN" w:bidi="ar-SA"/>
        </w:rPr>
        <w:t xml:space="preserve">urface </w:t>
      </w:r>
      <w:r>
        <w:rPr>
          <w:rFonts w:hint="eastAsia" w:ascii="Times New Roman" w:hAnsi="Times New Roman" w:cs="Times New Roman"/>
          <w:kern w:val="0"/>
          <w:sz w:val="21"/>
          <w:szCs w:val="21"/>
          <w:lang w:val="en-US" w:eastAsia="zh-CN" w:bidi="ar-SA"/>
        </w:rPr>
        <w:t>f</w:t>
      </w:r>
      <w:r>
        <w:rPr>
          <w:rFonts w:hint="eastAsia" w:ascii="Times New Roman" w:hAnsi="Times New Roman" w:eastAsia="宋体" w:cs="Times New Roman"/>
          <w:kern w:val="0"/>
          <w:sz w:val="21"/>
          <w:szCs w:val="21"/>
          <w:lang w:val="en-US" w:eastAsia="zh-CN" w:bidi="ar-SA"/>
        </w:rPr>
        <w:t>latness</w:t>
      </w:r>
    </w:p>
    <w:p w14:paraId="152DFEE4">
      <w:pPr>
        <w:pStyle w:val="2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200"/>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实际地表相对于理想平面的偏差程度，其误差通常以高程差（单位：mm 或 cm）或 坡度变化（单位：%）表示。</w:t>
      </w:r>
    </w:p>
    <w:p w14:paraId="691AD3DB">
      <w:pPr>
        <w:keepNext/>
        <w:keepLines/>
        <w:pageBreakBefore w:val="0"/>
        <w:widowControl w:val="0"/>
        <w:kinsoku/>
        <w:wordWrap/>
        <w:overflowPunct/>
        <w:topLinePunct w:val="0"/>
        <w:autoSpaceDE/>
        <w:autoSpaceDN/>
        <w:bidi w:val="0"/>
        <w:adjustRightInd/>
        <w:snapToGrid/>
        <w:textAlignment w:val="auto"/>
        <w:rPr>
          <w:rFonts w:hint="default" w:eastAsia="黑体"/>
          <w:color w:val="000000"/>
          <w:szCs w:val="21"/>
          <w:lang w:val="en-US" w:eastAsia="zh-CN"/>
        </w:rPr>
      </w:pPr>
      <w:r>
        <w:rPr>
          <w:rFonts w:hint="eastAsia" w:eastAsia="黑体"/>
          <w:color w:val="000000"/>
          <w:szCs w:val="21"/>
          <w:lang w:val="en-US" w:eastAsia="zh-CN"/>
        </w:rPr>
        <w:t>3.10</w:t>
      </w:r>
    </w:p>
    <w:p w14:paraId="3528027F">
      <w:pPr>
        <w:ind w:firstLine="420" w:firstLineChars="200"/>
        <w:rPr>
          <w:rFonts w:eastAsia="黑体"/>
          <w:kern w:val="0"/>
          <w:szCs w:val="21"/>
        </w:rPr>
      </w:pPr>
      <w:r>
        <w:rPr>
          <w:rFonts w:hint="eastAsia" w:eastAsia="黑体"/>
          <w:kern w:val="0"/>
          <w:szCs w:val="21"/>
          <w:lang w:val="en-US" w:eastAsia="zh-CN"/>
        </w:rPr>
        <w:t>干热风</w:t>
      </w:r>
      <w:r>
        <w:rPr>
          <w:rFonts w:hint="eastAsia" w:eastAsia="黑体"/>
          <w:kern w:val="0"/>
          <w:szCs w:val="21"/>
        </w:rPr>
        <w:t xml:space="preserve"> </w:t>
      </w:r>
      <w:r>
        <w:rPr>
          <w:rFonts w:hint="eastAsia" w:eastAsia="黑体"/>
          <w:kern w:val="0"/>
          <w:szCs w:val="21"/>
          <w:lang w:val="en-US" w:eastAsia="zh-CN"/>
        </w:rPr>
        <w:t>hot dry wind</w:t>
      </w:r>
    </w:p>
    <w:p w14:paraId="470517EC">
      <w:pPr>
        <w:pStyle w:val="2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200"/>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小麦等作物生长季出现的高温、低湿并伴随一定风速的灾害性天气现象，可导致作物蒸腾失衡、灌浆受阻</w:t>
      </w:r>
      <w:r>
        <w:rPr>
          <w:rFonts w:hint="eastAsia" w:ascii="Times New Roman" w:hAnsi="Times New Roman"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核心特征是</w:t>
      </w:r>
      <w:r>
        <w:rPr>
          <w:rFonts w:hint="default" w:ascii="Times New Roman" w:hAnsi="Times New Roman" w:eastAsia="宋体" w:cs="Times New Roman"/>
          <w:kern w:val="0"/>
          <w:sz w:val="21"/>
          <w:szCs w:val="21"/>
          <w:lang w:val="en-US" w:eastAsia="zh-CN" w:bidi="ar-SA"/>
        </w:rPr>
        <w:t>日最高气温 ≥ 30°C</w:t>
      </w:r>
      <w:r>
        <w:rPr>
          <w:rFonts w:hint="eastAsia" w:ascii="Times New Roman" w:hAnsi="Times New Roman" w:eastAsia="宋体"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相对湿度 ≤ 30%</w:t>
      </w:r>
      <w:r>
        <w:rPr>
          <w:rFonts w:hint="eastAsia" w:ascii="Times New Roman" w:hAnsi="Times New Roman" w:eastAsia="宋体" w:cs="Times New Roman"/>
          <w:kern w:val="0"/>
          <w:sz w:val="21"/>
          <w:szCs w:val="21"/>
          <w:lang w:val="en-US" w:eastAsia="zh-CN" w:bidi="ar-SA"/>
        </w:rPr>
        <w:t>、风速</w:t>
      </w:r>
      <w:r>
        <w:rPr>
          <w:rFonts w:hint="default" w:ascii="Times New Roman" w:hAnsi="Times New Roman" w:eastAsia="宋体" w:cs="Times New Roman"/>
          <w:kern w:val="0"/>
          <w:sz w:val="21"/>
          <w:szCs w:val="21"/>
          <w:lang w:val="en-US" w:eastAsia="zh-CN" w:bidi="ar-SA"/>
        </w:rPr>
        <w:t xml:space="preserve"> ≥ 3 m/s</w:t>
      </w:r>
      <w:r>
        <w:rPr>
          <w:rFonts w:hint="eastAsia" w:ascii="Times New Roman" w:hAnsi="Times New Roman" w:eastAsia="宋体" w:cs="Times New Roman"/>
          <w:kern w:val="0"/>
          <w:sz w:val="21"/>
          <w:szCs w:val="21"/>
          <w:lang w:val="en-US" w:eastAsia="zh-CN" w:bidi="ar-SA"/>
        </w:rPr>
        <w:t>。</w:t>
      </w:r>
    </w:p>
    <w:p w14:paraId="66443F86">
      <w:pPr>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来源：GB/T 3</w:t>
      </w:r>
      <w:r>
        <w:rPr>
          <w:rFonts w:hint="eastAsia" w:cs="Times New Roman"/>
          <w:kern w:val="0"/>
          <w:szCs w:val="21"/>
          <w:lang w:val="en-US" w:eastAsia="zh-CN"/>
        </w:rPr>
        <w:t>4816</w:t>
      </w:r>
      <w:r>
        <w:rPr>
          <w:rFonts w:hint="eastAsia" w:ascii="Times New Roman" w:hAnsi="Times New Roman" w:cs="Times New Roman"/>
          <w:kern w:val="0"/>
          <w:szCs w:val="21"/>
          <w:lang w:val="en-US" w:eastAsia="zh-CN"/>
        </w:rPr>
        <w:t>-201</w:t>
      </w:r>
      <w:r>
        <w:rPr>
          <w:rFonts w:hint="eastAsia" w:cs="Times New Roman"/>
          <w:kern w:val="0"/>
          <w:szCs w:val="21"/>
          <w:lang w:val="en-US" w:eastAsia="zh-CN"/>
        </w:rPr>
        <w:t>7</w:t>
      </w:r>
      <w:r>
        <w:rPr>
          <w:rFonts w:hint="default" w:ascii="Times New Roman" w:hAnsi="Times New Roman" w:cs="Times New Roman"/>
          <w:kern w:val="0"/>
          <w:szCs w:val="21"/>
        </w:rPr>
        <w:t>]</w:t>
      </w:r>
    </w:p>
    <w:p w14:paraId="56059A9A">
      <w:pPr>
        <w:keepNext/>
        <w:keepLines/>
        <w:pageBreakBefore w:val="0"/>
        <w:widowControl w:val="0"/>
        <w:kinsoku/>
        <w:wordWrap/>
        <w:overflowPunct/>
        <w:topLinePunct w:val="0"/>
        <w:autoSpaceDE/>
        <w:autoSpaceDN/>
        <w:bidi w:val="0"/>
        <w:adjustRightInd/>
        <w:snapToGrid/>
        <w:textAlignment w:val="auto"/>
        <w:rPr>
          <w:rFonts w:hint="default" w:eastAsia="黑体"/>
          <w:color w:val="000000"/>
          <w:szCs w:val="21"/>
          <w:lang w:val="en-US" w:eastAsia="zh-CN"/>
        </w:rPr>
      </w:pPr>
      <w:r>
        <w:rPr>
          <w:rFonts w:hint="eastAsia" w:eastAsia="黑体"/>
          <w:color w:val="000000"/>
          <w:szCs w:val="21"/>
          <w:lang w:val="en-US" w:eastAsia="zh-CN"/>
        </w:rPr>
        <w:t>3.11</w:t>
      </w:r>
    </w:p>
    <w:p w14:paraId="3E4A4F38">
      <w:pPr>
        <w:keepNext w:val="0"/>
        <w:keepLines w:val="0"/>
        <w:pageBreakBefore w:val="0"/>
        <w:kinsoku/>
        <w:wordWrap/>
        <w:overflowPunct/>
        <w:topLinePunct w:val="0"/>
        <w:autoSpaceDE/>
        <w:autoSpaceDN/>
        <w:bidi w:val="0"/>
        <w:adjustRightInd/>
        <w:snapToGrid/>
        <w:ind w:firstLine="420" w:firstLineChars="200"/>
        <w:textAlignment w:val="auto"/>
        <w:rPr>
          <w:rFonts w:eastAsia="黑体"/>
          <w:kern w:val="0"/>
          <w:szCs w:val="21"/>
        </w:rPr>
      </w:pPr>
      <w:r>
        <w:rPr>
          <w:rFonts w:hint="eastAsia" w:eastAsia="黑体"/>
          <w:kern w:val="0"/>
          <w:szCs w:val="21"/>
          <w:lang w:val="en-US" w:eastAsia="zh-CN"/>
        </w:rPr>
        <w:t>理论施氮量</w:t>
      </w:r>
      <w:r>
        <w:rPr>
          <w:rFonts w:hint="eastAsia" w:eastAsia="黑体"/>
          <w:kern w:val="0"/>
          <w:szCs w:val="21"/>
        </w:rPr>
        <w:t xml:space="preserve"> </w:t>
      </w:r>
      <w:r>
        <w:rPr>
          <w:rFonts w:hint="eastAsia" w:eastAsia="黑体"/>
          <w:kern w:val="0"/>
          <w:szCs w:val="21"/>
          <w:lang w:val="en-US" w:eastAsia="zh-CN"/>
        </w:rPr>
        <w:t>theoretical nitrogen application rate</w:t>
      </w:r>
    </w:p>
    <w:p w14:paraId="348F1F44">
      <w:pPr>
        <w:pStyle w:val="2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200"/>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基于作物目标产量的需氮量（N</w:t>
      </w:r>
      <w:r>
        <w:rPr>
          <w:rFonts w:hint="eastAsia" w:ascii="Times New Roman" w:hAnsi="Times New Roman" w:eastAsia="宋体" w:cs="Times New Roman"/>
          <w:kern w:val="0"/>
          <w:sz w:val="21"/>
          <w:szCs w:val="21"/>
          <w:vertAlign w:val="subscript"/>
          <w:lang w:val="en-US" w:eastAsia="zh-CN" w:bidi="ar-SA"/>
        </w:rPr>
        <w:t>fert</w:t>
      </w:r>
      <w:r>
        <w:rPr>
          <w:rFonts w:hint="eastAsia" w:ascii="Times New Roman" w:hAnsi="Times New Roman" w:eastAsia="宋体" w:cs="Times New Roman"/>
          <w:kern w:val="0"/>
          <w:sz w:val="21"/>
          <w:szCs w:val="21"/>
          <w:lang w:val="en-US" w:eastAsia="zh-CN" w:bidi="ar-SA"/>
        </w:rPr>
        <w:t>），等于目标产量（Y，kg·hm</w:t>
      </w:r>
      <w:r>
        <w:rPr>
          <w:rFonts w:hint="eastAsia" w:ascii="Times New Roman" w:hAnsi="Times New Roman" w:eastAsia="宋体" w:cs="Times New Roman"/>
          <w:kern w:val="0"/>
          <w:sz w:val="21"/>
          <w:szCs w:val="21"/>
          <w:vertAlign w:val="superscript"/>
          <w:lang w:val="en-US" w:eastAsia="zh-CN" w:bidi="ar-SA"/>
        </w:rPr>
        <w:t>-2</w:t>
      </w:r>
      <w:r>
        <w:rPr>
          <w:rFonts w:hint="eastAsia" w:ascii="Times New Roman" w:hAnsi="Times New Roman" w:eastAsia="宋体" w:cs="Times New Roman"/>
          <w:kern w:val="0"/>
          <w:sz w:val="21"/>
          <w:szCs w:val="21"/>
          <w:lang w:val="en-US" w:eastAsia="zh-CN" w:bidi="ar-SA"/>
        </w:rPr>
        <w:t>）和百千克籽粒吸氮量（N</w:t>
      </w:r>
      <w:r>
        <w:rPr>
          <w:rFonts w:hint="eastAsia" w:ascii="Times New Roman" w:hAnsi="Times New Roman" w:eastAsia="宋体" w:cs="Times New Roman"/>
          <w:kern w:val="0"/>
          <w:sz w:val="21"/>
          <w:szCs w:val="21"/>
          <w:vertAlign w:val="subscript"/>
          <w:lang w:val="en-US" w:eastAsia="zh-CN" w:bidi="ar-SA"/>
        </w:rPr>
        <w:t>100</w:t>
      </w:r>
      <w:r>
        <w:rPr>
          <w:rFonts w:hint="eastAsia" w:ascii="Times New Roman" w:hAnsi="Times New Roman" w:eastAsia="宋体" w:cs="Times New Roman"/>
          <w:kern w:val="0"/>
          <w:sz w:val="21"/>
          <w:szCs w:val="21"/>
          <w:lang w:val="en-US" w:eastAsia="zh-CN" w:bidi="ar-SA"/>
        </w:rPr>
        <w:t>，kg）的乘积，即理论施氮量≈Y/100×N</w:t>
      </w:r>
      <w:r>
        <w:rPr>
          <w:rFonts w:hint="eastAsia" w:ascii="Times New Roman" w:hAnsi="Times New Roman" w:eastAsia="宋体" w:cs="Times New Roman"/>
          <w:kern w:val="0"/>
          <w:sz w:val="21"/>
          <w:szCs w:val="21"/>
          <w:vertAlign w:val="subscript"/>
          <w:lang w:val="en-US" w:eastAsia="zh-CN" w:bidi="ar-SA"/>
        </w:rPr>
        <w:t>100</w:t>
      </w:r>
      <w:r>
        <w:rPr>
          <w:rFonts w:hint="eastAsia" w:ascii="Times New Roman" w:hAnsi="Times New Roman" w:eastAsia="宋体" w:cs="Times New Roman"/>
          <w:kern w:val="0"/>
          <w:sz w:val="21"/>
          <w:szCs w:val="21"/>
          <w:lang w:val="en-US" w:eastAsia="zh-CN" w:bidi="ar-SA"/>
        </w:rPr>
        <w:t>。目标产量为地块前3年的历史平均产量乘以10%~15%的增长率。</w:t>
      </w:r>
    </w:p>
    <w:p w14:paraId="513D97EC">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 xml:space="preserve">来源：GB/T </w:t>
      </w:r>
      <w:r>
        <w:rPr>
          <w:rFonts w:hint="eastAsia" w:cs="Times New Roman"/>
          <w:kern w:val="0"/>
          <w:szCs w:val="21"/>
          <w:lang w:val="en-US" w:eastAsia="zh-CN"/>
        </w:rPr>
        <w:t>23348</w:t>
      </w:r>
      <w:r>
        <w:rPr>
          <w:rFonts w:hint="eastAsia" w:ascii="Times New Roman" w:hAnsi="Times New Roman" w:cs="Times New Roman"/>
          <w:kern w:val="0"/>
          <w:szCs w:val="21"/>
          <w:lang w:val="en-US" w:eastAsia="zh-CN"/>
        </w:rPr>
        <w:t>-20</w:t>
      </w:r>
      <w:r>
        <w:rPr>
          <w:rFonts w:hint="eastAsia" w:cs="Times New Roman"/>
          <w:kern w:val="0"/>
          <w:szCs w:val="21"/>
          <w:lang w:val="en-US" w:eastAsia="zh-CN"/>
        </w:rPr>
        <w:t>21，有修改</w:t>
      </w:r>
      <w:r>
        <w:rPr>
          <w:rFonts w:hint="default" w:ascii="Times New Roman" w:hAnsi="Times New Roman" w:cs="Times New Roman"/>
          <w:kern w:val="0"/>
          <w:szCs w:val="21"/>
        </w:rPr>
        <w:t>]</w:t>
      </w:r>
    </w:p>
    <w:p w14:paraId="24698CD5">
      <w:pPr>
        <w:keepNext/>
        <w:keepLines/>
        <w:pageBreakBefore w:val="0"/>
        <w:widowControl w:val="0"/>
        <w:kinsoku/>
        <w:wordWrap/>
        <w:overflowPunct/>
        <w:topLinePunct w:val="0"/>
        <w:autoSpaceDE/>
        <w:autoSpaceDN/>
        <w:bidi w:val="0"/>
        <w:adjustRightInd/>
        <w:snapToGrid/>
        <w:textAlignment w:val="auto"/>
        <w:rPr>
          <w:rFonts w:hint="default" w:eastAsia="黑体"/>
          <w:color w:val="000000"/>
          <w:szCs w:val="21"/>
          <w:lang w:val="en-US" w:eastAsia="zh-CN"/>
        </w:rPr>
      </w:pPr>
      <w:r>
        <w:rPr>
          <w:rFonts w:hint="eastAsia" w:eastAsia="黑体"/>
          <w:color w:val="000000"/>
          <w:szCs w:val="21"/>
          <w:lang w:val="en-US" w:eastAsia="zh-CN"/>
        </w:rPr>
        <w:t>3.12</w:t>
      </w:r>
    </w:p>
    <w:p w14:paraId="034E48E2">
      <w:pPr>
        <w:keepNext w:val="0"/>
        <w:keepLines w:val="0"/>
        <w:pageBreakBefore w:val="0"/>
        <w:kinsoku/>
        <w:wordWrap/>
        <w:overflowPunct/>
        <w:topLinePunct w:val="0"/>
        <w:autoSpaceDE/>
        <w:autoSpaceDN/>
        <w:bidi w:val="0"/>
        <w:adjustRightInd/>
        <w:snapToGrid/>
        <w:ind w:firstLine="420" w:firstLineChars="200"/>
        <w:textAlignment w:val="auto"/>
        <w:rPr>
          <w:rFonts w:eastAsia="黑体"/>
          <w:kern w:val="0"/>
          <w:szCs w:val="21"/>
        </w:rPr>
      </w:pPr>
      <w:r>
        <w:rPr>
          <w:rFonts w:hint="eastAsia" w:eastAsia="黑体"/>
          <w:kern w:val="0"/>
          <w:szCs w:val="21"/>
          <w:lang w:val="en-US" w:eastAsia="zh-CN"/>
        </w:rPr>
        <w:t>决策系统</w:t>
      </w:r>
      <w:r>
        <w:rPr>
          <w:rFonts w:hint="eastAsia" w:eastAsia="黑体"/>
          <w:kern w:val="0"/>
          <w:szCs w:val="21"/>
        </w:rPr>
        <w:t xml:space="preserve"> </w:t>
      </w:r>
      <w:r>
        <w:rPr>
          <w:rFonts w:hint="eastAsia" w:eastAsia="黑体"/>
          <w:kern w:val="0"/>
          <w:szCs w:val="21"/>
          <w:lang w:val="en-US" w:eastAsia="zh-CN"/>
        </w:rPr>
        <w:t>decision system</w:t>
      </w:r>
    </w:p>
    <w:p w14:paraId="3D03B7CF">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cs="Times New Roman"/>
          <w:kern w:val="0"/>
          <w:szCs w:val="21"/>
        </w:rPr>
      </w:pPr>
      <w:r>
        <w:rPr>
          <w:rFonts w:hint="eastAsia" w:ascii="Times New Roman" w:hAnsi="Times New Roman" w:eastAsia="宋体" w:cs="Times New Roman"/>
          <w:kern w:val="0"/>
          <w:sz w:val="21"/>
          <w:szCs w:val="21"/>
          <w:lang w:val="en-US" w:eastAsia="zh-CN" w:bidi="ar-SA"/>
        </w:rPr>
        <w:t>基于多源数据输入，通过预设算法或人工智能技术生成农事操作建议的智能化平台，其核心功能包括数据融合、模型计算和指令输出。</w:t>
      </w:r>
    </w:p>
    <w:p w14:paraId="1435BF9A">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来源：GB/T 37065-20</w:t>
      </w:r>
      <w:r>
        <w:rPr>
          <w:rFonts w:hint="eastAsia" w:cs="Times New Roman"/>
          <w:kern w:val="0"/>
          <w:szCs w:val="21"/>
          <w:lang w:val="en-US" w:eastAsia="zh-CN"/>
        </w:rPr>
        <w:t>18</w:t>
      </w:r>
      <w:r>
        <w:rPr>
          <w:rFonts w:hint="default" w:ascii="Times New Roman" w:hAnsi="Times New Roman" w:cs="Times New Roman"/>
          <w:kern w:val="0"/>
          <w:szCs w:val="21"/>
        </w:rPr>
        <w:t>]</w:t>
      </w:r>
    </w:p>
    <w:p w14:paraId="09334394">
      <w:pPr>
        <w:pStyle w:val="2"/>
        <w:keepNext/>
        <w:keepLines/>
        <w:pageBreakBefore w:val="0"/>
        <w:widowControl/>
        <w:numPr>
          <w:ilvl w:val="0"/>
          <w:numId w:val="18"/>
        </w:numPr>
        <w:kinsoku/>
        <w:wordWrap/>
        <w:overflowPunct/>
        <w:topLinePunct w:val="0"/>
        <w:autoSpaceDE/>
        <w:autoSpaceDN/>
        <w:bidi w:val="0"/>
        <w:adjustRightInd/>
        <w:snapToGrid/>
        <w:spacing w:before="158" w:beforeLines="50" w:after="158" w:afterLines="50" w:line="240" w:lineRule="auto"/>
        <w:ind w:left="425" w:leftChars="0" w:hanging="425" w:firstLineChars="0"/>
        <w:jc w:val="left"/>
        <w:textAlignment w:val="auto"/>
        <w:rPr>
          <w:rFonts w:ascii="Times New Roman" w:hAnsi="Times New Roman" w:eastAsia="黑体" w:cs="Times New Roman"/>
          <w:b w:val="0"/>
          <w:sz w:val="21"/>
          <w:szCs w:val="20"/>
        </w:rPr>
      </w:pPr>
      <w:bookmarkStart w:id="60" w:name="_Toc6049"/>
      <w:r>
        <w:rPr>
          <w:rFonts w:hint="eastAsia" w:eastAsia="黑体" w:cs="Times New Roman"/>
          <w:b w:val="0"/>
          <w:sz w:val="21"/>
          <w:szCs w:val="20"/>
          <w:lang w:val="en-US" w:eastAsia="zh-CN"/>
        </w:rPr>
        <w:t>总体要求</w:t>
      </w:r>
      <w:bookmarkEnd w:id="60"/>
    </w:p>
    <w:p w14:paraId="0224C6A5">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61" w:name="_Toc22114"/>
      <w:r>
        <w:rPr>
          <w:rFonts w:hint="eastAsia" w:ascii="Times New Roman" w:hAnsi="Times New Roman" w:cs="Times New Roman"/>
          <w:b w:val="0"/>
          <w:sz w:val="21"/>
          <w:szCs w:val="21"/>
          <w:lang w:val="en-US" w:eastAsia="zh-CN"/>
        </w:rPr>
        <w:t>小麦播前整地</w:t>
      </w:r>
      <w:bookmarkEnd w:id="61"/>
    </w:p>
    <w:p w14:paraId="23D5113C">
      <w:pPr>
        <w:numPr>
          <w:ilvl w:val="2"/>
          <w:numId w:val="18"/>
        </w:numPr>
        <w:ind w:left="0" w:leftChars="0" w:firstLine="0" w:firstLineChars="0"/>
        <w:rPr>
          <w:rFonts w:hint="eastAsia"/>
          <w:b w:val="0"/>
          <w:bCs w:val="0"/>
          <w:color w:val="000000"/>
          <w:kern w:val="0"/>
          <w:sz w:val="21"/>
          <w:szCs w:val="21"/>
          <w:lang w:eastAsia="zh-CN"/>
        </w:rPr>
      </w:pPr>
      <w:r>
        <w:rPr>
          <w:rFonts w:hint="eastAsia"/>
          <w:b w:val="0"/>
          <w:bCs w:val="0"/>
          <w:color w:val="000000"/>
          <w:kern w:val="0"/>
          <w:sz w:val="21"/>
          <w:szCs w:val="21"/>
          <w:lang w:val="en-US" w:eastAsia="zh-CN"/>
        </w:rPr>
        <w:t>前茬作物玉米秸秆可粉碎处理，</w:t>
      </w:r>
      <w:r>
        <w:rPr>
          <w:rFonts w:ascii="Times New Roman"/>
          <w:color w:val="000000"/>
          <w:szCs w:val="21"/>
        </w:rPr>
        <w:t>秸秆粉碎还田机</w:t>
      </w:r>
      <w:r>
        <w:rPr>
          <w:rFonts w:hint="eastAsia" w:ascii="Times New Roman"/>
          <w:color w:val="000000"/>
          <w:szCs w:val="21"/>
        </w:rPr>
        <w:t>的</w:t>
      </w:r>
      <w:r>
        <w:rPr>
          <w:rFonts w:ascii="Times New Roman"/>
          <w:color w:val="000000"/>
          <w:szCs w:val="21"/>
        </w:rPr>
        <w:t>作业质量</w:t>
      </w:r>
      <w:r>
        <w:rPr>
          <w:rFonts w:hint="eastAsia" w:ascii="Times New Roman"/>
          <w:color w:val="000000"/>
          <w:szCs w:val="21"/>
          <w:lang w:eastAsia="zh-CN"/>
        </w:rPr>
        <w:t>应</w:t>
      </w:r>
      <w:r>
        <w:rPr>
          <w:rFonts w:hint="eastAsia" w:ascii="Times New Roman"/>
          <w:color w:val="000000"/>
          <w:szCs w:val="21"/>
          <w:lang w:val="en-US" w:eastAsia="zh-CN"/>
        </w:rPr>
        <w:t>符合</w:t>
      </w:r>
      <w:r>
        <w:rPr>
          <w:rFonts w:ascii="Times New Roman"/>
          <w:color w:val="000000"/>
          <w:szCs w:val="21"/>
        </w:rPr>
        <w:t>NY</w:t>
      </w:r>
      <w:r>
        <w:rPr>
          <w:rFonts w:hint="eastAsia"/>
          <w:color w:val="000000"/>
          <w:szCs w:val="21"/>
          <w:lang w:val="en-US" w:eastAsia="zh-CN"/>
        </w:rPr>
        <w:t>/</w:t>
      </w:r>
      <w:r>
        <w:rPr>
          <w:rFonts w:ascii="Times New Roman"/>
          <w:color w:val="000000"/>
          <w:szCs w:val="21"/>
        </w:rPr>
        <w:t>T 500</w:t>
      </w:r>
      <w:r>
        <w:rPr>
          <w:rFonts w:hint="eastAsia"/>
          <w:color w:val="000000"/>
          <w:szCs w:val="21"/>
          <w:lang w:val="en-US" w:eastAsia="zh-CN"/>
        </w:rPr>
        <w:t>的</w:t>
      </w:r>
      <w:r>
        <w:rPr>
          <w:rFonts w:hint="eastAsia" w:ascii="Times New Roman"/>
          <w:color w:val="000000"/>
          <w:szCs w:val="21"/>
          <w:lang w:val="en-US" w:eastAsia="zh-CN"/>
        </w:rPr>
        <w:t>规定</w:t>
      </w:r>
      <w:r>
        <w:rPr>
          <w:rFonts w:hint="eastAsia" w:ascii="Times New Roman"/>
          <w:color w:val="000000"/>
          <w:szCs w:val="21"/>
        </w:rPr>
        <w:t>。</w:t>
      </w:r>
    </w:p>
    <w:p w14:paraId="74FA330B">
      <w:pPr>
        <w:numPr>
          <w:ilvl w:val="2"/>
          <w:numId w:val="18"/>
        </w:numPr>
        <w:ind w:left="0" w:leftChars="0" w:firstLine="0" w:firstLineChars="0"/>
        <w:rPr>
          <w:rFonts w:hint="eastAsia"/>
          <w:b w:val="0"/>
          <w:bCs w:val="0"/>
          <w:color w:val="000000"/>
          <w:kern w:val="0"/>
          <w:sz w:val="21"/>
          <w:szCs w:val="21"/>
          <w:lang w:eastAsia="zh-CN"/>
        </w:rPr>
      </w:pPr>
      <w:r>
        <w:rPr>
          <w:rFonts w:hint="eastAsia"/>
          <w:b w:val="0"/>
          <w:bCs w:val="0"/>
          <w:color w:val="000000"/>
          <w:kern w:val="0"/>
          <w:sz w:val="21"/>
          <w:szCs w:val="21"/>
        </w:rPr>
        <w:t>小麦播前整地</w:t>
      </w:r>
      <w:r>
        <w:rPr>
          <w:b w:val="0"/>
          <w:bCs w:val="0"/>
          <w:color w:val="000000"/>
          <w:kern w:val="0"/>
          <w:sz w:val="21"/>
          <w:szCs w:val="21"/>
        </w:rPr>
        <w:t>需结合土壤条件实施</w:t>
      </w:r>
      <w:r>
        <w:rPr>
          <w:rFonts w:hint="eastAsia"/>
          <w:b w:val="0"/>
          <w:bCs w:val="0"/>
          <w:color w:val="000000"/>
          <w:kern w:val="0"/>
          <w:sz w:val="21"/>
          <w:szCs w:val="21"/>
          <w:lang w:eastAsia="zh-CN"/>
        </w:rPr>
        <w:t>，</w:t>
      </w:r>
      <w:r>
        <w:rPr>
          <w:b w:val="0"/>
          <w:bCs w:val="0"/>
          <w:color w:val="000000"/>
          <w:kern w:val="0"/>
          <w:sz w:val="21"/>
          <w:szCs w:val="21"/>
        </w:rPr>
        <w:t>墒情过湿</w:t>
      </w:r>
      <w:r>
        <w:rPr>
          <w:rFonts w:hint="eastAsia"/>
          <w:b w:val="0"/>
          <w:bCs w:val="0"/>
          <w:color w:val="000000"/>
          <w:kern w:val="0"/>
          <w:sz w:val="21"/>
          <w:szCs w:val="21"/>
        </w:rPr>
        <w:t>时</w:t>
      </w:r>
      <w:r>
        <w:rPr>
          <w:rFonts w:hint="eastAsia"/>
          <w:b w:val="0"/>
          <w:bCs w:val="0"/>
          <w:color w:val="000000"/>
          <w:kern w:val="0"/>
          <w:sz w:val="21"/>
          <w:szCs w:val="21"/>
          <w:lang w:val="en-US" w:eastAsia="zh-CN"/>
        </w:rPr>
        <w:t>宜</w:t>
      </w:r>
      <w:r>
        <w:rPr>
          <w:b w:val="0"/>
          <w:bCs w:val="0"/>
          <w:color w:val="000000"/>
          <w:kern w:val="0"/>
          <w:sz w:val="21"/>
          <w:szCs w:val="21"/>
        </w:rPr>
        <w:t>晾晒</w:t>
      </w:r>
      <w:r>
        <w:rPr>
          <w:rFonts w:hint="eastAsia"/>
          <w:b w:val="0"/>
          <w:bCs w:val="0"/>
          <w:color w:val="000000"/>
          <w:kern w:val="0"/>
          <w:sz w:val="21"/>
          <w:szCs w:val="21"/>
        </w:rPr>
        <w:t>至</w:t>
      </w:r>
      <w:r>
        <w:rPr>
          <w:b w:val="0"/>
          <w:bCs w:val="0"/>
          <w:color w:val="000000"/>
          <w:kern w:val="0"/>
          <w:sz w:val="21"/>
          <w:szCs w:val="21"/>
        </w:rPr>
        <w:t>60%-70%土壤相对含水量。</w:t>
      </w:r>
    </w:p>
    <w:p w14:paraId="5054FCF9">
      <w:pPr>
        <w:numPr>
          <w:ilvl w:val="2"/>
          <w:numId w:val="18"/>
        </w:numPr>
        <w:ind w:left="0" w:leftChars="0" w:firstLine="0" w:firstLineChars="0"/>
        <w:rPr>
          <w:rFonts w:hint="eastAsia" w:ascii="Times New Roman" w:hAnsi="Times New Roman" w:cs="Times New Roman"/>
          <w:b w:val="0"/>
          <w:bCs w:val="0"/>
          <w:color w:val="000000"/>
          <w:kern w:val="0"/>
          <w:sz w:val="21"/>
          <w:szCs w:val="21"/>
        </w:rPr>
      </w:pPr>
      <w:r>
        <w:rPr>
          <w:rFonts w:hint="eastAsia" w:ascii="Times New Roman" w:hAnsi="Times New Roman" w:cs="Times New Roman"/>
          <w:b w:val="0"/>
          <w:bCs w:val="0"/>
          <w:color w:val="000000"/>
          <w:kern w:val="0"/>
          <w:sz w:val="21"/>
          <w:szCs w:val="21"/>
          <w:lang w:val="en-US" w:eastAsia="zh-CN"/>
        </w:rPr>
        <w:t>土壤出现肥力下降或退化时，宜</w:t>
      </w:r>
      <w:r>
        <w:rPr>
          <w:rFonts w:hint="eastAsia" w:ascii="Times New Roman" w:hAnsi="Times New Roman" w:cs="Times New Roman"/>
          <w:b w:val="0"/>
          <w:bCs w:val="0"/>
          <w:color w:val="000000"/>
          <w:kern w:val="0"/>
          <w:sz w:val="21"/>
          <w:szCs w:val="21"/>
        </w:rPr>
        <w:t>施</w:t>
      </w:r>
      <w:r>
        <w:rPr>
          <w:rFonts w:hint="eastAsia" w:ascii="Times New Roman" w:hAnsi="Times New Roman" w:cs="Times New Roman"/>
          <w:b w:val="0"/>
          <w:bCs w:val="0"/>
          <w:color w:val="000000"/>
          <w:kern w:val="0"/>
          <w:sz w:val="21"/>
          <w:szCs w:val="21"/>
          <w:lang w:val="en-US" w:eastAsia="zh-CN"/>
        </w:rPr>
        <w:t>用粪肥类</w:t>
      </w:r>
      <w:r>
        <w:rPr>
          <w:rFonts w:hint="eastAsia" w:ascii="Times New Roman" w:hAnsi="Times New Roman" w:cs="Times New Roman"/>
          <w:b w:val="0"/>
          <w:bCs w:val="0"/>
          <w:color w:val="000000"/>
          <w:kern w:val="0"/>
          <w:sz w:val="21"/>
          <w:szCs w:val="21"/>
        </w:rPr>
        <w:t>有机肥，根据土壤肥力高低和目标产量，撒施商品有机肥100~200 kg/</w:t>
      </w:r>
      <w:r>
        <w:rPr>
          <w:rFonts w:hint="eastAsia" w:ascii="Times New Roman" w:hAnsi="Times New Roman" w:cs="Times New Roman"/>
          <w:b w:val="0"/>
          <w:bCs w:val="0"/>
          <w:color w:val="000000"/>
          <w:kern w:val="0"/>
          <w:sz w:val="21"/>
          <w:szCs w:val="21"/>
          <w:lang w:val="en-US" w:eastAsia="zh-CN"/>
        </w:rPr>
        <w:t>亩</w:t>
      </w:r>
      <w:r>
        <w:rPr>
          <w:rFonts w:hint="eastAsia" w:ascii="Times New Roman" w:hAnsi="Times New Roman" w:cs="Times New Roman"/>
          <w:b w:val="0"/>
          <w:bCs w:val="0"/>
          <w:color w:val="000000"/>
          <w:kern w:val="0"/>
          <w:sz w:val="21"/>
          <w:szCs w:val="21"/>
        </w:rPr>
        <w:t>作为基肥，或腐熟的农家肥2.5~4.0 m</w:t>
      </w:r>
      <w:r>
        <w:rPr>
          <w:rFonts w:hint="eastAsia" w:ascii="Times New Roman" w:hAnsi="Times New Roman" w:cs="Times New Roman"/>
          <w:b w:val="0"/>
          <w:bCs w:val="0"/>
          <w:color w:val="000000"/>
          <w:kern w:val="0"/>
          <w:sz w:val="21"/>
          <w:szCs w:val="21"/>
          <w:vertAlign w:val="superscript"/>
        </w:rPr>
        <w:t>3</w:t>
      </w:r>
      <w:r>
        <w:rPr>
          <w:rFonts w:hint="eastAsia" w:ascii="Times New Roman" w:hAnsi="Times New Roman" w:cs="Times New Roman"/>
          <w:b w:val="0"/>
          <w:bCs w:val="0"/>
          <w:color w:val="000000"/>
          <w:kern w:val="0"/>
          <w:sz w:val="21"/>
          <w:szCs w:val="21"/>
        </w:rPr>
        <w:t>/</w:t>
      </w:r>
      <w:r>
        <w:rPr>
          <w:rFonts w:hint="eastAsia" w:ascii="Times New Roman" w:hAnsi="Times New Roman" w:cs="Times New Roman"/>
          <w:b w:val="0"/>
          <w:bCs w:val="0"/>
          <w:color w:val="000000"/>
          <w:kern w:val="0"/>
          <w:sz w:val="21"/>
          <w:szCs w:val="21"/>
          <w:lang w:val="en-US" w:eastAsia="zh-CN"/>
        </w:rPr>
        <w:t>亩</w:t>
      </w:r>
      <w:r>
        <w:rPr>
          <w:rFonts w:hint="eastAsia" w:ascii="Times New Roman" w:hAnsi="Times New Roman" w:cs="Times New Roman"/>
          <w:b w:val="0"/>
          <w:bCs w:val="0"/>
          <w:color w:val="000000"/>
          <w:kern w:val="0"/>
          <w:sz w:val="21"/>
          <w:szCs w:val="21"/>
          <w:lang w:eastAsia="zh-CN"/>
        </w:rPr>
        <w:t>，</w:t>
      </w:r>
      <w:r>
        <w:rPr>
          <w:rFonts w:hint="eastAsia" w:ascii="Times New Roman" w:hAnsi="Times New Roman" w:cs="Times New Roman"/>
          <w:b w:val="0"/>
          <w:bCs w:val="0"/>
          <w:color w:val="000000"/>
          <w:kern w:val="0"/>
          <w:sz w:val="21"/>
          <w:szCs w:val="21"/>
        </w:rPr>
        <w:t>商品有机肥质量</w:t>
      </w:r>
      <w:r>
        <w:rPr>
          <w:rFonts w:hint="eastAsia" w:ascii="Times New Roman" w:hAnsi="Times New Roman" w:cs="Times New Roman"/>
          <w:b w:val="0"/>
          <w:bCs w:val="0"/>
          <w:color w:val="000000"/>
          <w:kern w:val="0"/>
          <w:sz w:val="21"/>
          <w:szCs w:val="21"/>
          <w:lang w:eastAsia="zh-CN"/>
        </w:rPr>
        <w:t>应</w:t>
      </w:r>
      <w:r>
        <w:rPr>
          <w:rFonts w:hint="eastAsia" w:ascii="Times New Roman" w:hAnsi="Times New Roman" w:cs="Times New Roman"/>
          <w:b w:val="0"/>
          <w:bCs w:val="0"/>
          <w:color w:val="000000"/>
          <w:kern w:val="0"/>
          <w:sz w:val="21"/>
          <w:szCs w:val="21"/>
        </w:rPr>
        <w:t>满足NY/T 525规定。</w:t>
      </w:r>
    </w:p>
    <w:p w14:paraId="25C95613">
      <w:pPr>
        <w:numPr>
          <w:ilvl w:val="2"/>
          <w:numId w:val="18"/>
        </w:numPr>
        <w:ind w:left="0" w:leftChars="0" w:firstLine="0" w:firstLineChars="0"/>
        <w:rPr>
          <w:rFonts w:hint="eastAsia" w:ascii="Times New Roman" w:hAnsi="Times New Roman" w:cs="Times New Roman"/>
          <w:b w:val="0"/>
          <w:bCs w:val="0"/>
          <w:color w:val="000000"/>
          <w:kern w:val="0"/>
          <w:sz w:val="21"/>
          <w:szCs w:val="21"/>
        </w:rPr>
      </w:pPr>
      <w:r>
        <w:rPr>
          <w:rFonts w:hint="eastAsia" w:ascii="Times New Roman" w:hAnsi="Times New Roman" w:cs="Times New Roman"/>
          <w:b w:val="0"/>
          <w:bCs w:val="0"/>
          <w:color w:val="000000"/>
          <w:kern w:val="0"/>
          <w:sz w:val="21"/>
          <w:szCs w:val="21"/>
        </w:rPr>
        <w:t>应翻耕土地使</w:t>
      </w:r>
      <w:r>
        <w:rPr>
          <w:rFonts w:hint="eastAsia" w:ascii="Times New Roman" w:hAnsi="Times New Roman" w:cs="Times New Roman"/>
          <w:b w:val="0"/>
          <w:bCs w:val="0"/>
          <w:color w:val="000000"/>
          <w:kern w:val="0"/>
          <w:sz w:val="21"/>
          <w:szCs w:val="21"/>
          <w:lang w:val="en-US" w:eastAsia="zh-CN"/>
        </w:rPr>
        <w:t>粪肥类</w:t>
      </w:r>
      <w:r>
        <w:rPr>
          <w:rFonts w:hint="eastAsia" w:ascii="Times New Roman" w:hAnsi="Times New Roman" w:cs="Times New Roman"/>
          <w:b w:val="0"/>
          <w:bCs w:val="0"/>
          <w:color w:val="000000"/>
          <w:kern w:val="0"/>
          <w:sz w:val="21"/>
          <w:szCs w:val="21"/>
        </w:rPr>
        <w:t>有机肥与耕层土壤混匀</w:t>
      </w:r>
      <w:r>
        <w:rPr>
          <w:rFonts w:hint="eastAsia" w:ascii="Times New Roman" w:hAnsi="Times New Roman" w:cs="Times New Roman"/>
          <w:b w:val="0"/>
          <w:bCs w:val="0"/>
          <w:color w:val="000000"/>
          <w:kern w:val="0"/>
          <w:sz w:val="21"/>
          <w:szCs w:val="21"/>
          <w:lang w:eastAsia="zh-CN"/>
        </w:rPr>
        <w:t>，</w:t>
      </w:r>
      <w:r>
        <w:rPr>
          <w:rFonts w:hint="eastAsia" w:ascii="Times New Roman" w:hAnsi="Times New Roman" w:cs="Times New Roman"/>
          <w:b w:val="0"/>
          <w:bCs w:val="0"/>
          <w:color w:val="000000"/>
          <w:kern w:val="0"/>
          <w:sz w:val="21"/>
          <w:szCs w:val="21"/>
        </w:rPr>
        <w:t>每2-3年深耕一次，深度25-30 cm，耕地后旋耕12-15 cm。</w:t>
      </w:r>
    </w:p>
    <w:p w14:paraId="2F18683C">
      <w:pPr>
        <w:numPr>
          <w:ilvl w:val="2"/>
          <w:numId w:val="18"/>
        </w:numPr>
        <w:ind w:left="0" w:leftChars="0" w:firstLine="0" w:firstLineChars="0"/>
        <w:rPr>
          <w:rFonts w:hint="eastAsia"/>
          <w:b w:val="0"/>
          <w:bCs w:val="0"/>
          <w:color w:val="000000"/>
          <w:kern w:val="0"/>
          <w:sz w:val="21"/>
          <w:szCs w:val="21"/>
          <w:lang w:eastAsia="zh-CN"/>
        </w:rPr>
      </w:pPr>
      <w:r>
        <w:rPr>
          <w:rFonts w:hint="eastAsia"/>
          <w:b w:val="0"/>
          <w:bCs w:val="0"/>
          <w:color w:val="000000"/>
          <w:kern w:val="0"/>
          <w:sz w:val="21"/>
          <w:szCs w:val="21"/>
        </w:rPr>
        <w:t>秸秆还田地块</w:t>
      </w:r>
      <w:r>
        <w:rPr>
          <w:b w:val="0"/>
          <w:bCs w:val="0"/>
          <w:color w:val="000000"/>
          <w:kern w:val="0"/>
          <w:sz w:val="21"/>
          <w:szCs w:val="21"/>
        </w:rPr>
        <w:t>播前</w:t>
      </w:r>
      <w:r>
        <w:rPr>
          <w:rFonts w:hint="eastAsia"/>
          <w:b w:val="0"/>
          <w:bCs w:val="0"/>
          <w:color w:val="000000"/>
          <w:kern w:val="0"/>
          <w:sz w:val="21"/>
          <w:szCs w:val="21"/>
          <w:lang w:val="en-US" w:eastAsia="zh-CN"/>
        </w:rPr>
        <w:t>宜</w:t>
      </w:r>
      <w:r>
        <w:rPr>
          <w:rFonts w:hint="eastAsia"/>
          <w:b w:val="0"/>
          <w:bCs w:val="0"/>
          <w:color w:val="000000"/>
          <w:kern w:val="0"/>
          <w:sz w:val="21"/>
          <w:szCs w:val="21"/>
        </w:rPr>
        <w:t>先</w:t>
      </w:r>
      <w:r>
        <w:rPr>
          <w:b w:val="0"/>
          <w:bCs w:val="0"/>
          <w:color w:val="000000"/>
          <w:kern w:val="0"/>
          <w:sz w:val="21"/>
          <w:szCs w:val="21"/>
        </w:rPr>
        <w:t>镇压</w:t>
      </w:r>
      <w:r>
        <w:rPr>
          <w:rFonts w:hint="eastAsia"/>
          <w:b w:val="0"/>
          <w:bCs w:val="0"/>
          <w:color w:val="000000"/>
          <w:kern w:val="0"/>
          <w:sz w:val="21"/>
          <w:szCs w:val="21"/>
        </w:rPr>
        <w:t>后</w:t>
      </w:r>
      <w:r>
        <w:rPr>
          <w:b w:val="0"/>
          <w:bCs w:val="0"/>
          <w:color w:val="000000"/>
          <w:kern w:val="0"/>
          <w:sz w:val="21"/>
          <w:szCs w:val="21"/>
        </w:rPr>
        <w:t>耙磨</w:t>
      </w:r>
      <w:r>
        <w:rPr>
          <w:rFonts w:hint="eastAsia"/>
          <w:b w:val="0"/>
          <w:bCs w:val="0"/>
          <w:color w:val="000000"/>
          <w:kern w:val="0"/>
          <w:sz w:val="21"/>
          <w:szCs w:val="21"/>
        </w:rPr>
        <w:t>，常规耕作地块</w:t>
      </w:r>
      <w:r>
        <w:rPr>
          <w:rFonts w:hint="eastAsia"/>
          <w:b w:val="0"/>
          <w:bCs w:val="0"/>
          <w:color w:val="000000"/>
          <w:kern w:val="0"/>
          <w:sz w:val="21"/>
          <w:szCs w:val="21"/>
          <w:lang w:val="en-US" w:eastAsia="zh-CN"/>
        </w:rPr>
        <w:t>宜</w:t>
      </w:r>
      <w:r>
        <w:rPr>
          <w:rFonts w:hint="eastAsia"/>
          <w:b w:val="0"/>
          <w:bCs w:val="0"/>
          <w:color w:val="000000"/>
          <w:kern w:val="0"/>
          <w:sz w:val="21"/>
          <w:szCs w:val="21"/>
        </w:rPr>
        <w:t>先耙磨后镇压，墒情差的地块</w:t>
      </w:r>
      <w:r>
        <w:rPr>
          <w:rFonts w:hint="eastAsia"/>
          <w:b w:val="0"/>
          <w:bCs w:val="0"/>
          <w:color w:val="000000"/>
          <w:kern w:val="0"/>
          <w:sz w:val="21"/>
          <w:szCs w:val="21"/>
          <w:lang w:val="en-US" w:eastAsia="zh-CN"/>
        </w:rPr>
        <w:t>宜</w:t>
      </w:r>
      <w:r>
        <w:rPr>
          <w:rFonts w:hint="eastAsia"/>
          <w:b w:val="0"/>
          <w:bCs w:val="0"/>
          <w:color w:val="000000"/>
          <w:kern w:val="0"/>
          <w:sz w:val="21"/>
          <w:szCs w:val="21"/>
        </w:rPr>
        <w:t>先镇压保墒，黏重地块</w:t>
      </w:r>
      <w:r>
        <w:rPr>
          <w:rFonts w:hint="eastAsia"/>
          <w:b w:val="0"/>
          <w:bCs w:val="0"/>
          <w:color w:val="000000"/>
          <w:kern w:val="0"/>
          <w:sz w:val="21"/>
          <w:szCs w:val="21"/>
          <w:lang w:val="en-US" w:eastAsia="zh-CN"/>
        </w:rPr>
        <w:t>宜</w:t>
      </w:r>
      <w:r>
        <w:rPr>
          <w:rFonts w:hint="eastAsia"/>
          <w:b w:val="0"/>
          <w:bCs w:val="0"/>
          <w:color w:val="000000"/>
          <w:kern w:val="0"/>
          <w:sz w:val="21"/>
          <w:szCs w:val="21"/>
        </w:rPr>
        <w:t>先耙磨疏松再镇压</w:t>
      </w:r>
      <w:r>
        <w:rPr>
          <w:rFonts w:hint="eastAsia"/>
          <w:b w:val="0"/>
          <w:bCs w:val="0"/>
          <w:color w:val="000000"/>
          <w:kern w:val="0"/>
          <w:sz w:val="21"/>
          <w:szCs w:val="21"/>
          <w:lang w:eastAsia="zh-CN"/>
        </w:rPr>
        <w:t>，</w:t>
      </w:r>
      <w:r>
        <w:rPr>
          <w:b w:val="0"/>
          <w:bCs w:val="0"/>
          <w:color w:val="000000"/>
          <w:kern w:val="0"/>
          <w:sz w:val="21"/>
          <w:szCs w:val="21"/>
        </w:rPr>
        <w:t>耙地深度8-10</w:t>
      </w:r>
      <w:r>
        <w:rPr>
          <w:rFonts w:hint="eastAsia"/>
          <w:b w:val="0"/>
          <w:bCs w:val="0"/>
          <w:color w:val="000000"/>
          <w:kern w:val="0"/>
          <w:sz w:val="21"/>
          <w:szCs w:val="21"/>
        </w:rPr>
        <w:t xml:space="preserve"> cm</w:t>
      </w:r>
      <w:r>
        <w:rPr>
          <w:b w:val="0"/>
          <w:bCs w:val="0"/>
          <w:color w:val="000000"/>
          <w:kern w:val="0"/>
          <w:sz w:val="21"/>
          <w:szCs w:val="21"/>
        </w:rPr>
        <w:t>，耙后</w:t>
      </w:r>
      <w:r>
        <w:rPr>
          <w:rFonts w:hint="eastAsia"/>
          <w:b w:val="0"/>
          <w:bCs w:val="0"/>
          <w:color w:val="000000"/>
          <w:kern w:val="0"/>
          <w:sz w:val="21"/>
          <w:szCs w:val="21"/>
        </w:rPr>
        <w:t>土块直径</w:t>
      </w:r>
      <w:r>
        <w:rPr>
          <w:rFonts w:hint="eastAsia"/>
          <w:b w:val="0"/>
          <w:bCs w:val="0"/>
          <w:color w:val="000000"/>
          <w:kern w:val="0"/>
          <w:sz w:val="21"/>
          <w:szCs w:val="21"/>
          <w:lang w:val="en-US" w:eastAsia="zh-CN"/>
        </w:rPr>
        <w:t>应不大于</w:t>
      </w:r>
      <w:r>
        <w:rPr>
          <w:rFonts w:hint="eastAsia"/>
          <w:b w:val="0"/>
          <w:bCs w:val="0"/>
          <w:color w:val="000000"/>
          <w:kern w:val="0"/>
          <w:sz w:val="21"/>
          <w:szCs w:val="21"/>
        </w:rPr>
        <w:t>3 cm，地表平整度误差</w:t>
      </w:r>
      <w:r>
        <w:rPr>
          <w:rFonts w:hint="eastAsia"/>
          <w:b w:val="0"/>
          <w:bCs w:val="0"/>
          <w:color w:val="000000"/>
          <w:kern w:val="0"/>
          <w:sz w:val="21"/>
          <w:szCs w:val="21"/>
          <w:lang w:val="en-US" w:eastAsia="zh-CN"/>
        </w:rPr>
        <w:t>应不超过</w:t>
      </w:r>
      <w:r>
        <w:rPr>
          <w:rFonts w:hint="eastAsia"/>
          <w:b w:val="0"/>
          <w:bCs w:val="0"/>
          <w:color w:val="000000"/>
          <w:kern w:val="0"/>
          <w:sz w:val="21"/>
          <w:szCs w:val="21"/>
        </w:rPr>
        <w:t>5 cm</w:t>
      </w:r>
      <w:r>
        <w:rPr>
          <w:b w:val="0"/>
          <w:bCs w:val="0"/>
          <w:color w:val="000000"/>
          <w:kern w:val="0"/>
          <w:sz w:val="21"/>
          <w:szCs w:val="21"/>
        </w:rPr>
        <w:t>。</w:t>
      </w:r>
    </w:p>
    <w:p w14:paraId="61638238">
      <w:pPr>
        <w:numPr>
          <w:ilvl w:val="2"/>
          <w:numId w:val="18"/>
        </w:numPr>
        <w:ind w:left="0" w:leftChars="0" w:firstLine="0" w:firstLineChars="0"/>
        <w:rPr>
          <w:b w:val="0"/>
          <w:bCs w:val="0"/>
          <w:color w:val="000000"/>
          <w:kern w:val="0"/>
          <w:sz w:val="21"/>
          <w:szCs w:val="21"/>
        </w:rPr>
      </w:pPr>
      <w:r>
        <w:rPr>
          <w:rFonts w:hint="eastAsia" w:ascii="Times New Roman" w:hAnsi="Times New Roman" w:cs="Times New Roman"/>
          <w:b w:val="0"/>
          <w:bCs w:val="0"/>
          <w:color w:val="000000"/>
          <w:kern w:val="0"/>
          <w:sz w:val="21"/>
          <w:szCs w:val="21"/>
        </w:rPr>
        <w:t>不同土壤</w:t>
      </w:r>
      <w:r>
        <w:rPr>
          <w:rFonts w:hint="eastAsia" w:ascii="Times New Roman" w:hAnsi="Times New Roman" w:cs="Times New Roman"/>
          <w:b w:val="0"/>
          <w:bCs w:val="0"/>
          <w:color w:val="000000"/>
          <w:kern w:val="0"/>
          <w:sz w:val="21"/>
          <w:szCs w:val="21"/>
          <w:lang w:val="en-US" w:eastAsia="zh-CN"/>
        </w:rPr>
        <w:t>质地</w:t>
      </w:r>
      <w:r>
        <w:rPr>
          <w:rFonts w:hint="eastAsia" w:ascii="Times New Roman" w:hAnsi="Times New Roman" w:cs="Times New Roman"/>
          <w:b w:val="0"/>
          <w:bCs w:val="0"/>
          <w:color w:val="000000"/>
          <w:kern w:val="0"/>
          <w:sz w:val="21"/>
          <w:szCs w:val="21"/>
        </w:rPr>
        <w:t>的整地重点见表1。</w:t>
      </w:r>
    </w:p>
    <w:p w14:paraId="6C3F393B">
      <w:pPr>
        <w:pStyle w:val="108"/>
        <w:numPr>
          <w:ilvl w:val="0"/>
          <w:numId w:val="0"/>
        </w:numPr>
        <w:tabs>
          <w:tab w:val="left" w:pos="210"/>
        </w:tabs>
        <w:spacing w:before="156" w:beforeLines="50"/>
        <w:ind w:left="403"/>
        <w:rPr>
          <w:rFonts w:ascii="Times New Roman"/>
          <w:sz w:val="18"/>
          <w:szCs w:val="18"/>
        </w:rPr>
      </w:pPr>
      <w:r>
        <w:rPr>
          <w:rFonts w:hint="eastAsia" w:ascii="Times New Roman"/>
          <w:sz w:val="18"/>
          <w:szCs w:val="18"/>
        </w:rPr>
        <w:t>表1 不同土壤</w:t>
      </w:r>
      <w:r>
        <w:rPr>
          <w:rFonts w:hint="eastAsia" w:ascii="Times New Roman"/>
          <w:sz w:val="18"/>
          <w:szCs w:val="18"/>
          <w:lang w:val="en-US" w:eastAsia="zh-CN"/>
        </w:rPr>
        <w:t>质地</w:t>
      </w:r>
      <w:r>
        <w:rPr>
          <w:rFonts w:hint="eastAsia" w:ascii="Times New Roman"/>
          <w:sz w:val="18"/>
          <w:szCs w:val="18"/>
        </w:rPr>
        <w:t>的整地重点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663"/>
      </w:tblGrid>
      <w:tr w14:paraId="34E6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9148B4">
            <w:pPr>
              <w:pStyle w:val="57"/>
              <w:widowControl/>
              <w:tabs>
                <w:tab w:val="center" w:pos="4201"/>
                <w:tab w:val="right" w:leader="dot" w:pos="9298"/>
              </w:tabs>
              <w:ind w:firstLine="0" w:firstLineChars="0"/>
              <w:jc w:val="center"/>
              <w:rPr>
                <w:rFonts w:hint="eastAsia" w:hAnsi="宋体" w:eastAsia="宋体" w:cs="宋体"/>
                <w:bCs/>
                <w:color w:val="000000"/>
                <w:sz w:val="18"/>
                <w:szCs w:val="18"/>
                <w:lang w:eastAsia="zh-CN"/>
              </w:rPr>
            </w:pPr>
            <w:bookmarkStart w:id="62" w:name="_Toc26680"/>
            <w:r>
              <w:rPr>
                <w:rFonts w:hint="eastAsia" w:hAnsi="宋体" w:cs="宋体"/>
                <w:bCs/>
                <w:color w:val="000000"/>
                <w:sz w:val="18"/>
                <w:szCs w:val="18"/>
              </w:rPr>
              <w:t>土壤</w:t>
            </w:r>
            <w:bookmarkEnd w:id="62"/>
            <w:r>
              <w:rPr>
                <w:rFonts w:hint="eastAsia" w:hAnsi="宋体" w:cs="宋体"/>
                <w:bCs/>
                <w:color w:val="000000"/>
                <w:sz w:val="18"/>
                <w:szCs w:val="18"/>
                <w:lang w:val="en-US" w:eastAsia="zh-CN"/>
              </w:rPr>
              <w:t>质地</w:t>
            </w:r>
          </w:p>
        </w:tc>
        <w:tc>
          <w:tcPr>
            <w:tcW w:w="666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194EAB">
            <w:pPr>
              <w:pStyle w:val="57"/>
              <w:widowControl/>
              <w:tabs>
                <w:tab w:val="center" w:pos="4201"/>
                <w:tab w:val="right" w:leader="dot" w:pos="9298"/>
              </w:tabs>
              <w:ind w:firstLine="0" w:firstLineChars="0"/>
              <w:jc w:val="center"/>
              <w:rPr>
                <w:rFonts w:hAnsi="宋体" w:cs="宋体"/>
                <w:bCs/>
                <w:color w:val="000000"/>
                <w:sz w:val="18"/>
                <w:szCs w:val="18"/>
              </w:rPr>
            </w:pPr>
            <w:bookmarkStart w:id="63" w:name="_Toc21374"/>
            <w:r>
              <w:rPr>
                <w:rFonts w:hint="eastAsia" w:hAnsi="宋体" w:cs="宋体"/>
                <w:bCs/>
                <w:color w:val="000000"/>
                <w:sz w:val="18"/>
                <w:szCs w:val="18"/>
              </w:rPr>
              <w:t>整地重点</w:t>
            </w:r>
            <w:bookmarkEnd w:id="63"/>
          </w:p>
        </w:tc>
      </w:tr>
      <w:tr w14:paraId="68BB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single" w:color="000000" w:sz="6" w:space="0"/>
              <w:left w:val="single" w:color="000000" w:sz="6" w:space="0"/>
              <w:bottom w:val="nil"/>
              <w:right w:val="single" w:color="000000" w:sz="6" w:space="0"/>
            </w:tcBorders>
            <w:shd w:val="clear" w:color="auto" w:fill="FFFFFF"/>
            <w:vAlign w:val="center"/>
          </w:tcPr>
          <w:p w14:paraId="00B9AF90">
            <w:pPr>
              <w:pStyle w:val="57"/>
              <w:widowControl/>
              <w:tabs>
                <w:tab w:val="center" w:pos="4201"/>
                <w:tab w:val="right" w:leader="dot" w:pos="9298"/>
              </w:tabs>
              <w:ind w:firstLine="0" w:firstLineChars="0"/>
              <w:jc w:val="center"/>
              <w:rPr>
                <w:rFonts w:hAnsi="宋体" w:cs="宋体"/>
                <w:bCs/>
                <w:color w:val="000000"/>
                <w:sz w:val="18"/>
                <w:szCs w:val="18"/>
              </w:rPr>
            </w:pPr>
            <w:bookmarkStart w:id="64" w:name="_Toc10748"/>
            <w:r>
              <w:rPr>
                <w:rFonts w:hAnsi="宋体" w:cs="宋体"/>
                <w:bCs/>
                <w:color w:val="000000"/>
                <w:sz w:val="18"/>
                <w:szCs w:val="18"/>
              </w:rPr>
              <w:t>黏土</w:t>
            </w:r>
            <w:bookmarkEnd w:id="64"/>
          </w:p>
        </w:tc>
        <w:tc>
          <w:tcPr>
            <w:tcW w:w="6663" w:type="dxa"/>
            <w:tcBorders>
              <w:top w:val="single" w:color="000000" w:sz="6" w:space="0"/>
              <w:left w:val="single" w:color="000000" w:sz="6" w:space="0"/>
              <w:bottom w:val="nil"/>
              <w:right w:val="single" w:color="000000" w:sz="6" w:space="0"/>
            </w:tcBorders>
            <w:shd w:val="clear" w:color="auto" w:fill="FFFFFF"/>
            <w:vAlign w:val="center"/>
          </w:tcPr>
          <w:p w14:paraId="7BFEF09D">
            <w:pPr>
              <w:pStyle w:val="57"/>
              <w:widowControl/>
              <w:tabs>
                <w:tab w:val="center" w:pos="4201"/>
                <w:tab w:val="right" w:leader="dot" w:pos="9298"/>
              </w:tabs>
              <w:ind w:firstLine="0" w:firstLineChars="0"/>
              <w:jc w:val="center"/>
              <w:rPr>
                <w:rFonts w:hAnsi="宋体" w:cs="宋体"/>
                <w:bCs/>
                <w:color w:val="000000"/>
                <w:sz w:val="18"/>
                <w:szCs w:val="18"/>
              </w:rPr>
            </w:pPr>
            <w:bookmarkStart w:id="65" w:name="_Toc8254"/>
            <w:r>
              <w:rPr>
                <w:rFonts w:hAnsi="宋体" w:cs="宋体"/>
                <w:bCs/>
                <w:color w:val="000000"/>
                <w:sz w:val="18"/>
                <w:szCs w:val="18"/>
              </w:rPr>
              <w:t>深耕深松，播前晾墒</w:t>
            </w:r>
            <w:r>
              <w:rPr>
                <w:rFonts w:hint="eastAsia" w:hAnsi="宋体" w:cs="宋体"/>
                <w:bCs/>
                <w:color w:val="000000"/>
                <w:sz w:val="18"/>
                <w:szCs w:val="18"/>
              </w:rPr>
              <w:t>，</w:t>
            </w:r>
            <w:r>
              <w:rPr>
                <w:rFonts w:hAnsi="宋体" w:cs="宋体"/>
                <w:bCs/>
                <w:color w:val="000000"/>
                <w:sz w:val="18"/>
                <w:szCs w:val="18"/>
              </w:rPr>
              <w:t>避免播种后土壤黏连</w:t>
            </w:r>
            <w:bookmarkEnd w:id="65"/>
          </w:p>
        </w:tc>
      </w:tr>
      <w:tr w14:paraId="001A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704" w:type="dxa"/>
            <w:tcBorders>
              <w:top w:val="nil"/>
              <w:left w:val="single" w:color="000000" w:sz="6" w:space="0"/>
              <w:bottom w:val="nil"/>
              <w:right w:val="single" w:color="000000" w:sz="6" w:space="0"/>
            </w:tcBorders>
            <w:shd w:val="clear" w:color="auto" w:fill="FFFFFF"/>
            <w:vAlign w:val="center"/>
          </w:tcPr>
          <w:p w14:paraId="2D14F007">
            <w:pPr>
              <w:pStyle w:val="57"/>
              <w:widowControl/>
              <w:tabs>
                <w:tab w:val="center" w:pos="4201"/>
                <w:tab w:val="right" w:leader="dot" w:pos="9298"/>
              </w:tabs>
              <w:ind w:firstLine="0" w:firstLineChars="0"/>
              <w:jc w:val="center"/>
              <w:rPr>
                <w:rFonts w:hAnsi="宋体" w:cs="宋体"/>
                <w:bCs/>
                <w:color w:val="000000"/>
                <w:sz w:val="18"/>
                <w:szCs w:val="18"/>
              </w:rPr>
            </w:pPr>
            <w:bookmarkStart w:id="66" w:name="_Toc18481"/>
            <w:r>
              <w:rPr>
                <w:rFonts w:hAnsi="宋体" w:cs="宋体"/>
                <w:bCs/>
                <w:color w:val="000000"/>
                <w:sz w:val="18"/>
                <w:szCs w:val="18"/>
              </w:rPr>
              <w:t>沙土</w:t>
            </w:r>
            <w:bookmarkEnd w:id="66"/>
          </w:p>
        </w:tc>
        <w:tc>
          <w:tcPr>
            <w:tcW w:w="6663" w:type="dxa"/>
            <w:tcBorders>
              <w:top w:val="nil"/>
              <w:left w:val="single" w:color="000000" w:sz="6" w:space="0"/>
              <w:bottom w:val="nil"/>
              <w:right w:val="single" w:color="000000" w:sz="6" w:space="0"/>
            </w:tcBorders>
            <w:shd w:val="clear" w:color="auto" w:fill="FFFFFF"/>
            <w:vAlign w:val="center"/>
          </w:tcPr>
          <w:p w14:paraId="35504A99">
            <w:pPr>
              <w:pStyle w:val="57"/>
              <w:widowControl/>
              <w:tabs>
                <w:tab w:val="center" w:pos="4201"/>
                <w:tab w:val="right" w:leader="dot" w:pos="9298"/>
              </w:tabs>
              <w:ind w:firstLine="0" w:firstLineChars="0"/>
              <w:jc w:val="center"/>
              <w:rPr>
                <w:rFonts w:hAnsi="宋体" w:cs="宋体"/>
                <w:bCs/>
                <w:color w:val="000000"/>
                <w:sz w:val="18"/>
                <w:szCs w:val="18"/>
              </w:rPr>
            </w:pPr>
            <w:bookmarkStart w:id="67" w:name="_Toc2144"/>
            <w:r>
              <w:rPr>
                <w:rFonts w:hAnsi="宋体" w:cs="宋体"/>
                <w:bCs/>
                <w:color w:val="000000"/>
                <w:sz w:val="18"/>
                <w:szCs w:val="18"/>
              </w:rPr>
              <w:t>增施有机肥改良结构</w:t>
            </w:r>
            <w:r>
              <w:rPr>
                <w:rFonts w:hint="eastAsia" w:hAnsi="宋体" w:cs="宋体"/>
                <w:bCs/>
                <w:color w:val="000000"/>
                <w:sz w:val="18"/>
                <w:szCs w:val="18"/>
              </w:rPr>
              <w:t>；</w:t>
            </w:r>
            <w:r>
              <w:rPr>
                <w:rFonts w:hAnsi="宋体" w:cs="宋体"/>
                <w:bCs/>
                <w:color w:val="000000"/>
                <w:sz w:val="18"/>
                <w:szCs w:val="18"/>
              </w:rPr>
              <w:t>浅耕少动土</w:t>
            </w:r>
            <w:r>
              <w:rPr>
                <w:rFonts w:hint="eastAsia" w:hAnsi="宋体" w:cs="宋体"/>
                <w:bCs/>
                <w:color w:val="000000"/>
                <w:sz w:val="18"/>
                <w:szCs w:val="18"/>
              </w:rPr>
              <w:t>，</w:t>
            </w:r>
            <w:r>
              <w:rPr>
                <w:rFonts w:hAnsi="宋体" w:cs="宋体"/>
                <w:bCs/>
                <w:color w:val="000000"/>
                <w:sz w:val="18"/>
                <w:szCs w:val="18"/>
              </w:rPr>
              <w:t>减少水分蒸发</w:t>
            </w:r>
            <w:bookmarkEnd w:id="67"/>
          </w:p>
        </w:tc>
      </w:tr>
      <w:tr w14:paraId="43F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nil"/>
              <w:left w:val="single" w:color="000000" w:sz="6" w:space="0"/>
              <w:bottom w:val="nil"/>
              <w:right w:val="single" w:color="000000" w:sz="6" w:space="0"/>
            </w:tcBorders>
            <w:shd w:val="clear" w:color="auto" w:fill="FFFFFF"/>
            <w:vAlign w:val="center"/>
          </w:tcPr>
          <w:p w14:paraId="670EC4F9">
            <w:pPr>
              <w:pStyle w:val="57"/>
              <w:widowControl/>
              <w:tabs>
                <w:tab w:val="center" w:pos="4201"/>
                <w:tab w:val="right" w:leader="dot" w:pos="9298"/>
              </w:tabs>
              <w:ind w:firstLine="0" w:firstLineChars="0"/>
              <w:jc w:val="center"/>
              <w:rPr>
                <w:rFonts w:hAnsi="宋体" w:cs="宋体"/>
                <w:bCs/>
                <w:color w:val="000000"/>
                <w:sz w:val="18"/>
                <w:szCs w:val="18"/>
              </w:rPr>
            </w:pPr>
            <w:bookmarkStart w:id="68" w:name="_Toc22318"/>
            <w:r>
              <w:rPr>
                <w:rFonts w:hAnsi="宋体" w:cs="宋体"/>
                <w:bCs/>
                <w:color w:val="000000"/>
                <w:sz w:val="18"/>
                <w:szCs w:val="18"/>
              </w:rPr>
              <w:t>盐碱地</w:t>
            </w:r>
            <w:bookmarkEnd w:id="68"/>
          </w:p>
        </w:tc>
        <w:tc>
          <w:tcPr>
            <w:tcW w:w="6663" w:type="dxa"/>
            <w:tcBorders>
              <w:top w:val="nil"/>
              <w:left w:val="single" w:color="000000" w:sz="6" w:space="0"/>
              <w:bottom w:val="nil"/>
              <w:right w:val="single" w:color="000000" w:sz="6" w:space="0"/>
            </w:tcBorders>
            <w:shd w:val="clear" w:color="auto" w:fill="FFFFFF"/>
            <w:vAlign w:val="center"/>
          </w:tcPr>
          <w:p w14:paraId="4F440414">
            <w:pPr>
              <w:pStyle w:val="57"/>
              <w:widowControl/>
              <w:tabs>
                <w:tab w:val="center" w:pos="4201"/>
                <w:tab w:val="right" w:leader="dot" w:pos="9298"/>
              </w:tabs>
              <w:ind w:firstLine="0" w:firstLineChars="0"/>
              <w:jc w:val="center"/>
              <w:rPr>
                <w:rFonts w:hAnsi="宋体" w:cs="宋体"/>
                <w:bCs/>
                <w:color w:val="000000"/>
                <w:sz w:val="18"/>
                <w:szCs w:val="18"/>
              </w:rPr>
            </w:pPr>
            <w:bookmarkStart w:id="69" w:name="_Toc22116"/>
            <w:r>
              <w:rPr>
                <w:rFonts w:hAnsi="宋体" w:cs="宋体"/>
                <w:bCs/>
                <w:color w:val="000000"/>
                <w:sz w:val="18"/>
                <w:szCs w:val="18"/>
              </w:rPr>
              <w:t>深翻压盐，结合灌溉洗盐；播前耙平，</w:t>
            </w:r>
            <w:r>
              <w:rPr>
                <w:rFonts w:hint="eastAsia" w:hAnsi="宋体" w:cs="宋体"/>
                <w:bCs/>
                <w:color w:val="000000"/>
                <w:sz w:val="18"/>
                <w:szCs w:val="18"/>
              </w:rPr>
              <w:t>播种后镇压，</w:t>
            </w:r>
            <w:r>
              <w:rPr>
                <w:rFonts w:hAnsi="宋体" w:cs="宋体"/>
                <w:bCs/>
                <w:color w:val="000000"/>
                <w:sz w:val="18"/>
                <w:szCs w:val="18"/>
              </w:rPr>
              <w:t>防止盐分上移</w:t>
            </w:r>
            <w:bookmarkEnd w:id="69"/>
          </w:p>
        </w:tc>
      </w:tr>
      <w:tr w14:paraId="0CE2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nil"/>
              <w:left w:val="single" w:color="000000" w:sz="6" w:space="0"/>
              <w:bottom w:val="single" w:color="000000" w:sz="6" w:space="0"/>
              <w:right w:val="single" w:color="000000" w:sz="6" w:space="0"/>
            </w:tcBorders>
            <w:shd w:val="clear" w:color="auto" w:fill="FFFFFF"/>
            <w:vAlign w:val="center"/>
          </w:tcPr>
          <w:p w14:paraId="723D441C">
            <w:pPr>
              <w:pStyle w:val="57"/>
              <w:widowControl/>
              <w:tabs>
                <w:tab w:val="center" w:pos="4201"/>
                <w:tab w:val="right" w:leader="dot" w:pos="9298"/>
              </w:tabs>
              <w:ind w:firstLine="0" w:firstLineChars="0"/>
              <w:jc w:val="center"/>
              <w:rPr>
                <w:rFonts w:hAnsi="宋体" w:cs="宋体"/>
                <w:bCs/>
                <w:color w:val="000000"/>
                <w:sz w:val="18"/>
                <w:szCs w:val="18"/>
              </w:rPr>
            </w:pPr>
            <w:bookmarkStart w:id="70" w:name="_Toc2258"/>
            <w:r>
              <w:rPr>
                <w:rFonts w:hAnsi="宋体" w:cs="宋体"/>
                <w:bCs/>
                <w:color w:val="000000"/>
                <w:sz w:val="18"/>
                <w:szCs w:val="18"/>
              </w:rPr>
              <w:t>旱薄地</w:t>
            </w:r>
            <w:bookmarkEnd w:id="70"/>
          </w:p>
        </w:tc>
        <w:tc>
          <w:tcPr>
            <w:tcW w:w="6663" w:type="dxa"/>
            <w:tcBorders>
              <w:top w:val="nil"/>
              <w:left w:val="single" w:color="000000" w:sz="6" w:space="0"/>
              <w:bottom w:val="single" w:color="000000" w:sz="6" w:space="0"/>
              <w:right w:val="single" w:color="000000" w:sz="6" w:space="0"/>
            </w:tcBorders>
            <w:shd w:val="clear" w:color="auto" w:fill="FFFFFF"/>
            <w:vAlign w:val="center"/>
          </w:tcPr>
          <w:p w14:paraId="5C051264">
            <w:pPr>
              <w:pStyle w:val="57"/>
              <w:widowControl/>
              <w:tabs>
                <w:tab w:val="center" w:pos="4201"/>
                <w:tab w:val="right" w:leader="dot" w:pos="9298"/>
              </w:tabs>
              <w:ind w:firstLine="0" w:firstLineChars="0"/>
              <w:jc w:val="center"/>
              <w:rPr>
                <w:rFonts w:hAnsi="宋体" w:cs="宋体"/>
                <w:bCs/>
                <w:color w:val="000000"/>
                <w:sz w:val="18"/>
                <w:szCs w:val="18"/>
              </w:rPr>
            </w:pPr>
            <w:bookmarkStart w:id="71" w:name="_Toc18566"/>
            <w:r>
              <w:rPr>
                <w:rFonts w:hAnsi="宋体" w:cs="宋体"/>
                <w:bCs/>
                <w:color w:val="000000"/>
                <w:sz w:val="18"/>
                <w:szCs w:val="18"/>
              </w:rPr>
              <w:t>深耕增施有机肥，提高保水保肥能力；浅旋保墒，减少土壤扰动</w:t>
            </w:r>
            <w:bookmarkEnd w:id="71"/>
          </w:p>
        </w:tc>
      </w:tr>
    </w:tbl>
    <w:p w14:paraId="0EB7283C">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72" w:name="_Toc3407"/>
      <w:r>
        <w:rPr>
          <w:rFonts w:hint="eastAsia" w:ascii="Times New Roman" w:hAnsi="Times New Roman" w:cs="Times New Roman"/>
          <w:b w:val="0"/>
          <w:sz w:val="21"/>
          <w:szCs w:val="21"/>
          <w:lang w:val="en-US" w:eastAsia="zh-CN"/>
        </w:rPr>
        <w:t>玉米播前整地</w:t>
      </w:r>
      <w:bookmarkEnd w:id="72"/>
    </w:p>
    <w:p w14:paraId="69517173">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前茬作物小麦秸秆需粉碎处理，</w:t>
      </w:r>
      <w:r>
        <w:rPr>
          <w:rFonts w:ascii="Times New Roman"/>
          <w:color w:val="000000"/>
          <w:szCs w:val="21"/>
        </w:rPr>
        <w:t>秸秆粉碎还田机</w:t>
      </w:r>
      <w:r>
        <w:rPr>
          <w:rFonts w:hint="eastAsia" w:ascii="Times New Roman"/>
          <w:color w:val="000000"/>
          <w:szCs w:val="21"/>
        </w:rPr>
        <w:t>的</w:t>
      </w:r>
      <w:r>
        <w:rPr>
          <w:rFonts w:ascii="Times New Roman"/>
          <w:color w:val="000000"/>
          <w:szCs w:val="21"/>
        </w:rPr>
        <w:t>作业质量</w:t>
      </w:r>
      <w:r>
        <w:rPr>
          <w:rFonts w:hint="eastAsia" w:ascii="Times New Roman"/>
          <w:color w:val="000000"/>
          <w:szCs w:val="21"/>
          <w:lang w:eastAsia="zh-CN"/>
        </w:rPr>
        <w:t>应</w:t>
      </w:r>
      <w:r>
        <w:rPr>
          <w:rFonts w:hint="eastAsia" w:ascii="Times New Roman"/>
          <w:color w:val="000000"/>
          <w:szCs w:val="21"/>
          <w:lang w:val="en-US" w:eastAsia="zh-CN"/>
        </w:rPr>
        <w:t>符合</w:t>
      </w:r>
      <w:r>
        <w:rPr>
          <w:rFonts w:ascii="Times New Roman"/>
          <w:color w:val="000000"/>
          <w:szCs w:val="21"/>
        </w:rPr>
        <w:t>NY</w:t>
      </w:r>
      <w:r>
        <w:rPr>
          <w:rFonts w:hint="eastAsia"/>
          <w:color w:val="000000"/>
          <w:szCs w:val="21"/>
          <w:lang w:val="en-US" w:eastAsia="zh-CN"/>
        </w:rPr>
        <w:t>/</w:t>
      </w:r>
      <w:r>
        <w:rPr>
          <w:rFonts w:ascii="Times New Roman"/>
          <w:color w:val="000000"/>
          <w:szCs w:val="21"/>
        </w:rPr>
        <w:t>T 500</w:t>
      </w:r>
      <w:r>
        <w:rPr>
          <w:rFonts w:hint="eastAsia"/>
          <w:color w:val="000000"/>
          <w:szCs w:val="21"/>
          <w:lang w:val="en-US" w:eastAsia="zh-CN"/>
        </w:rPr>
        <w:t>的</w:t>
      </w:r>
      <w:r>
        <w:rPr>
          <w:rFonts w:hint="eastAsia" w:ascii="Times New Roman"/>
          <w:color w:val="000000"/>
          <w:szCs w:val="21"/>
          <w:lang w:val="en-US" w:eastAsia="zh-CN"/>
        </w:rPr>
        <w:t>规定</w:t>
      </w:r>
      <w:r>
        <w:rPr>
          <w:rFonts w:hint="eastAsia"/>
          <w:b w:val="0"/>
          <w:bCs w:val="0"/>
          <w:color w:val="000000"/>
          <w:kern w:val="0"/>
          <w:sz w:val="21"/>
          <w:szCs w:val="21"/>
          <w:lang w:val="en-US" w:eastAsia="zh-CN"/>
        </w:rPr>
        <w:t>，留茬高度不大于15 cm。</w:t>
      </w:r>
    </w:p>
    <w:p w14:paraId="54A199D8">
      <w:pPr>
        <w:numPr>
          <w:ilvl w:val="2"/>
          <w:numId w:val="18"/>
        </w:numPr>
        <w:ind w:left="0" w:leftChars="0" w:firstLine="0" w:firstLineChars="0"/>
        <w:rPr>
          <w:rFonts w:hint="default"/>
          <w:b w:val="0"/>
          <w:bCs w:val="0"/>
          <w:color w:val="000000"/>
          <w:kern w:val="0"/>
          <w:sz w:val="21"/>
          <w:szCs w:val="21"/>
          <w:lang w:val="en-US" w:eastAsia="zh-CN"/>
        </w:rPr>
      </w:pPr>
      <w:r>
        <w:rPr>
          <w:rFonts w:hint="eastAsia"/>
          <w:b w:val="0"/>
          <w:bCs w:val="0"/>
          <w:color w:val="000000"/>
          <w:kern w:val="0"/>
          <w:sz w:val="21"/>
          <w:szCs w:val="21"/>
          <w:lang w:val="en-US" w:eastAsia="zh-CN"/>
        </w:rPr>
        <w:t>整地方式可采用免耕直播或旋耕还田。</w:t>
      </w:r>
    </w:p>
    <w:p w14:paraId="310DC89C">
      <w:pPr>
        <w:numPr>
          <w:ilvl w:val="2"/>
          <w:numId w:val="18"/>
        </w:numPr>
        <w:ind w:left="0" w:leftChars="0" w:firstLine="0" w:firstLineChars="0"/>
        <w:rPr>
          <w:rFonts w:hint="default"/>
          <w:b w:val="0"/>
          <w:bCs w:val="0"/>
          <w:color w:val="000000"/>
          <w:kern w:val="0"/>
          <w:sz w:val="21"/>
          <w:szCs w:val="21"/>
          <w:lang w:val="en-US" w:eastAsia="zh-CN"/>
        </w:rPr>
      </w:pPr>
      <w:r>
        <w:rPr>
          <w:rFonts w:hint="eastAsia"/>
          <w:b w:val="0"/>
          <w:bCs w:val="0"/>
          <w:color w:val="000000"/>
          <w:kern w:val="0"/>
          <w:sz w:val="21"/>
          <w:szCs w:val="21"/>
          <w:lang w:val="en-US" w:eastAsia="zh-CN"/>
        </w:rPr>
        <w:t>免耕直播的秸秆宜均匀覆盖地表，覆盖率不超过30%，需配合防堵播种机。</w:t>
      </w:r>
    </w:p>
    <w:p w14:paraId="637262C0">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旋耕还田秸秆掩埋深度不小于15 cm，掩埋率不低于80%。</w:t>
      </w:r>
    </w:p>
    <w:p w14:paraId="63EB56B9">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旋耕整地深度12-15 cm，</w:t>
      </w:r>
      <w:r>
        <w:rPr>
          <w:rFonts w:hint="default" w:ascii="Times New Roman" w:hAnsi="Times New Roman" w:cs="Times New Roman"/>
          <w:b w:val="0"/>
          <w:bCs w:val="0"/>
          <w:color w:val="000000"/>
          <w:kern w:val="0"/>
          <w:sz w:val="21"/>
          <w:szCs w:val="21"/>
          <w:lang w:val="en-US" w:eastAsia="zh-CN"/>
        </w:rPr>
        <w:t>≤</w:t>
      </w:r>
      <w:r>
        <w:rPr>
          <w:rFonts w:hint="eastAsia" w:ascii="Times New Roman" w:hAnsi="Times New Roman" w:cs="Times New Roman"/>
          <w:b w:val="0"/>
          <w:bCs w:val="0"/>
          <w:color w:val="000000"/>
          <w:kern w:val="0"/>
          <w:sz w:val="21"/>
          <w:szCs w:val="21"/>
          <w:lang w:val="en-US" w:eastAsia="zh-CN"/>
        </w:rPr>
        <w:t>5 cm土块占比不低于80%。</w:t>
      </w:r>
    </w:p>
    <w:p w14:paraId="37450E96">
      <w:pPr>
        <w:numPr>
          <w:ilvl w:val="2"/>
          <w:numId w:val="18"/>
        </w:numPr>
        <w:ind w:left="0" w:leftChars="0" w:firstLine="0" w:firstLineChars="0"/>
        <w:rPr>
          <w:rFonts w:hint="default"/>
          <w:b w:val="0"/>
          <w:bCs w:val="0"/>
          <w:color w:val="000000"/>
          <w:kern w:val="0"/>
          <w:sz w:val="21"/>
          <w:szCs w:val="21"/>
          <w:lang w:val="en-US" w:eastAsia="zh-CN"/>
        </w:rPr>
      </w:pPr>
      <w:r>
        <w:rPr>
          <w:rFonts w:hint="eastAsia"/>
          <w:b w:val="0"/>
          <w:bCs w:val="0"/>
          <w:color w:val="000000"/>
          <w:kern w:val="0"/>
          <w:sz w:val="21"/>
          <w:szCs w:val="21"/>
          <w:lang w:val="en-US" w:eastAsia="zh-CN"/>
        </w:rPr>
        <w:t>板结地块宜每隔2-3年深松一次，深度25-30 cm。</w:t>
      </w:r>
    </w:p>
    <w:p w14:paraId="31050591">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73" w:name="_Toc21547"/>
      <w:r>
        <w:rPr>
          <w:rFonts w:hint="eastAsia" w:ascii="Times New Roman" w:hAnsi="Times New Roman" w:cs="Times New Roman"/>
          <w:b w:val="0"/>
          <w:sz w:val="21"/>
          <w:szCs w:val="21"/>
          <w:lang w:val="en-US" w:eastAsia="zh-CN"/>
        </w:rPr>
        <w:t>品种选择、播期</w:t>
      </w:r>
      <w:bookmarkEnd w:id="73"/>
      <w:r>
        <w:rPr>
          <w:rFonts w:hint="eastAsia" w:ascii="Times New Roman" w:hAnsi="Times New Roman" w:cs="Times New Roman"/>
          <w:b w:val="0"/>
          <w:sz w:val="21"/>
          <w:szCs w:val="21"/>
          <w:lang w:val="en-US" w:eastAsia="zh-CN"/>
        </w:rPr>
        <w:t>与密度</w:t>
      </w:r>
    </w:p>
    <w:p w14:paraId="111DBE7C">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品种应通过国家或省级审定，根据当地气候条件</w:t>
      </w:r>
      <w:r>
        <w:rPr>
          <w:rFonts w:hint="eastAsia" w:cs="Times New Roman"/>
          <w:b w:val="0"/>
          <w:bCs w:val="0"/>
          <w:color w:val="000000"/>
          <w:kern w:val="0"/>
          <w:sz w:val="21"/>
          <w:szCs w:val="21"/>
          <w:lang w:val="en-US" w:eastAsia="zh-CN"/>
        </w:rPr>
        <w:t>和播种时间</w:t>
      </w:r>
      <w:r>
        <w:rPr>
          <w:rFonts w:hint="eastAsia" w:ascii="Times New Roman" w:hAnsi="Times New Roman" w:cs="Times New Roman"/>
          <w:b w:val="0"/>
          <w:bCs w:val="0"/>
          <w:color w:val="000000"/>
          <w:kern w:val="0"/>
          <w:sz w:val="21"/>
          <w:szCs w:val="21"/>
          <w:lang w:val="en-US" w:eastAsia="zh-CN"/>
        </w:rPr>
        <w:t>选择适宜品种类型，优先选择</w:t>
      </w:r>
      <w:r>
        <w:rPr>
          <w:rFonts w:hint="eastAsia" w:cs="Times New Roman"/>
          <w:b w:val="0"/>
          <w:bCs w:val="0"/>
          <w:color w:val="000000"/>
          <w:kern w:val="0"/>
          <w:sz w:val="21"/>
          <w:szCs w:val="21"/>
          <w:lang w:val="en-US" w:eastAsia="zh-CN"/>
        </w:rPr>
        <w:t>节水性、</w:t>
      </w:r>
      <w:r>
        <w:rPr>
          <w:rFonts w:hint="eastAsia" w:ascii="Times New Roman" w:hAnsi="Times New Roman" w:cs="Times New Roman"/>
          <w:b w:val="0"/>
          <w:bCs w:val="0"/>
          <w:color w:val="000000"/>
          <w:kern w:val="0"/>
          <w:sz w:val="21"/>
          <w:szCs w:val="21"/>
          <w:lang w:val="en-US" w:eastAsia="zh-CN"/>
        </w:rPr>
        <w:t>抗病性、抗倒性强的品种。</w:t>
      </w:r>
    </w:p>
    <w:p w14:paraId="34858150">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种子质量应符合GB 4404.1的规定。</w:t>
      </w:r>
    </w:p>
    <w:p w14:paraId="54E9FF29">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b w:val="0"/>
          <w:bCs w:val="0"/>
          <w:color w:val="000000"/>
          <w:kern w:val="0"/>
          <w:sz w:val="21"/>
          <w:szCs w:val="21"/>
        </w:rPr>
        <w:t>整地后</w:t>
      </w:r>
      <w:r>
        <w:rPr>
          <w:rFonts w:hint="eastAsia"/>
          <w:b w:val="0"/>
          <w:bCs w:val="0"/>
          <w:color w:val="000000"/>
          <w:kern w:val="0"/>
          <w:sz w:val="21"/>
          <w:szCs w:val="21"/>
          <w:lang w:val="en-US" w:eastAsia="zh-CN"/>
        </w:rPr>
        <w:t>应</w:t>
      </w:r>
      <w:r>
        <w:rPr>
          <w:b w:val="0"/>
          <w:bCs w:val="0"/>
          <w:color w:val="000000"/>
          <w:kern w:val="0"/>
          <w:sz w:val="21"/>
          <w:szCs w:val="21"/>
        </w:rPr>
        <w:t>尽早播种</w:t>
      </w:r>
      <w:r>
        <w:rPr>
          <w:rFonts w:hint="eastAsia"/>
          <w:b w:val="0"/>
          <w:bCs w:val="0"/>
          <w:color w:val="000000"/>
          <w:kern w:val="0"/>
          <w:sz w:val="21"/>
          <w:szCs w:val="21"/>
          <w:lang w:eastAsia="zh-CN"/>
        </w:rPr>
        <w:t>，</w:t>
      </w:r>
      <w:r>
        <w:rPr>
          <w:rFonts w:hint="eastAsia"/>
          <w:b w:val="0"/>
          <w:bCs w:val="0"/>
          <w:color w:val="000000"/>
          <w:kern w:val="0"/>
          <w:sz w:val="21"/>
          <w:szCs w:val="21"/>
        </w:rPr>
        <w:t>播种深度3-5</w:t>
      </w:r>
      <w:r>
        <w:rPr>
          <w:rFonts w:hint="eastAsia"/>
          <w:b w:val="0"/>
          <w:bCs w:val="0"/>
          <w:color w:val="000000"/>
          <w:kern w:val="0"/>
          <w:sz w:val="21"/>
          <w:szCs w:val="21"/>
          <w:lang w:val="en-US" w:eastAsia="zh-CN"/>
        </w:rPr>
        <w:t xml:space="preserve"> </w:t>
      </w:r>
      <w:r>
        <w:rPr>
          <w:rFonts w:hint="eastAsia"/>
          <w:b w:val="0"/>
          <w:bCs w:val="0"/>
          <w:color w:val="000000"/>
          <w:kern w:val="0"/>
          <w:sz w:val="21"/>
          <w:szCs w:val="21"/>
        </w:rPr>
        <w:t>cm。</w:t>
      </w:r>
    </w:p>
    <w:p w14:paraId="347F6700">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b w:val="0"/>
          <w:bCs w:val="0"/>
          <w:color w:val="000000"/>
          <w:kern w:val="0"/>
          <w:sz w:val="21"/>
          <w:szCs w:val="21"/>
          <w:lang w:val="en-US" w:eastAsia="zh-CN"/>
        </w:rPr>
        <w:t>冬小麦每亩播种量应综合考虑品种特性、地力水平、气候条件和播种期等因素，可控制在12-20公斤。</w:t>
      </w:r>
    </w:p>
    <w:p w14:paraId="16E0FBD2">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夏玉米种植密度应综合考虑品种特性、土壤肥力、气候条件和机械化水平等因素，可控制在4000-5500株/亩。</w:t>
      </w:r>
    </w:p>
    <w:p w14:paraId="604EABA4">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74" w:name="_Toc11554"/>
      <w:bookmarkStart w:id="75" w:name="_Toc3303"/>
      <w:bookmarkStart w:id="76" w:name="_Toc24207"/>
      <w:bookmarkStart w:id="77" w:name="_Toc1347"/>
      <w:bookmarkStart w:id="78" w:name="_Toc28257"/>
      <w:bookmarkStart w:id="79" w:name="_Toc7575"/>
      <w:bookmarkStart w:id="80" w:name="_Toc20387"/>
      <w:bookmarkStart w:id="81" w:name="_Toc9977"/>
      <w:bookmarkStart w:id="82" w:name="_Toc5411"/>
      <w:bookmarkStart w:id="83" w:name="_Toc7066"/>
      <w:bookmarkStart w:id="84" w:name="_Toc13252"/>
      <w:bookmarkStart w:id="85" w:name="_Toc11729"/>
      <w:bookmarkStart w:id="86" w:name="_Toc27838"/>
      <w:bookmarkStart w:id="87" w:name="_Toc6310"/>
      <w:bookmarkStart w:id="88" w:name="_Toc7086"/>
      <w:bookmarkStart w:id="89" w:name="_Toc27157"/>
      <w:bookmarkStart w:id="90" w:name="_Toc7289"/>
      <w:bookmarkStart w:id="91" w:name="_Toc30540"/>
      <w:bookmarkStart w:id="92" w:name="_Toc4933"/>
      <w:bookmarkStart w:id="93" w:name="_Toc23779"/>
      <w:bookmarkStart w:id="94" w:name="_Toc29246"/>
      <w:bookmarkStart w:id="95" w:name="_Toc5907"/>
      <w:bookmarkStart w:id="96" w:name="_Toc5101"/>
      <w:r>
        <w:rPr>
          <w:rFonts w:hint="eastAsia" w:ascii="Times New Roman" w:hAnsi="Times New Roman" w:cs="Times New Roman"/>
          <w:b w:val="0"/>
          <w:sz w:val="21"/>
          <w:szCs w:val="21"/>
          <w:lang w:val="en-US" w:eastAsia="zh-CN"/>
        </w:rPr>
        <w:t>水肥</w:t>
      </w:r>
      <w:bookmarkEnd w:id="74"/>
    </w:p>
    <w:p w14:paraId="7AC4F7FE">
      <w:pPr>
        <w:numPr>
          <w:ilvl w:val="2"/>
          <w:numId w:val="18"/>
        </w:numPr>
        <w:ind w:left="0" w:leftChars="0" w:firstLine="0" w:firstLineChars="0"/>
        <w:rPr>
          <w:rFonts w:hint="eastAsia" w:ascii="Times New Roman"/>
          <w:color w:val="000000"/>
          <w:szCs w:val="21"/>
          <w:lang w:val="en-US" w:eastAsia="zh-CN"/>
        </w:rPr>
      </w:pPr>
      <w:r>
        <w:rPr>
          <w:rFonts w:hint="eastAsia" w:ascii="Times New Roman"/>
          <w:color w:val="000000"/>
          <w:szCs w:val="21"/>
          <w:lang w:val="en-US" w:eastAsia="zh-CN"/>
        </w:rPr>
        <w:t>喷灌水水质应满足GB 5084的规定。</w:t>
      </w:r>
    </w:p>
    <w:p w14:paraId="12348505">
      <w:pPr>
        <w:numPr>
          <w:ilvl w:val="2"/>
          <w:numId w:val="18"/>
        </w:numPr>
        <w:ind w:left="0" w:leftChars="0" w:firstLine="0" w:firstLineChars="0"/>
        <w:rPr>
          <w:rFonts w:hint="eastAsia" w:ascii="Times New Roman"/>
          <w:color w:val="000000"/>
          <w:szCs w:val="21"/>
          <w:lang w:val="en-US" w:eastAsia="zh-CN"/>
        </w:rPr>
      </w:pPr>
      <w:r>
        <w:rPr>
          <w:rFonts w:hint="eastAsia" w:ascii="Times New Roman"/>
          <w:color w:val="000000"/>
          <w:szCs w:val="21"/>
          <w:lang w:val="en-US" w:eastAsia="zh-CN"/>
        </w:rPr>
        <w:t>水中杂质过多，或者泥沙粒径超过0.</w:t>
      </w:r>
      <w:r>
        <w:rPr>
          <w:rFonts w:hint="eastAsia"/>
          <w:color w:val="000000"/>
          <w:szCs w:val="21"/>
          <w:lang w:val="en-US" w:eastAsia="zh-CN"/>
        </w:rPr>
        <w:t>3</w:t>
      </w:r>
      <w:r>
        <w:rPr>
          <w:rFonts w:hint="eastAsia" w:ascii="Times New Roman"/>
          <w:color w:val="000000"/>
          <w:szCs w:val="21"/>
          <w:lang w:val="en-US" w:eastAsia="zh-CN"/>
        </w:rPr>
        <w:t xml:space="preserve"> mm时，首部需加装过滤器，过滤器选型应符合SL 470的规定。</w:t>
      </w:r>
    </w:p>
    <w:p w14:paraId="49AAA14C">
      <w:pPr>
        <w:numPr>
          <w:ilvl w:val="2"/>
          <w:numId w:val="18"/>
        </w:numPr>
        <w:ind w:left="0" w:leftChars="0" w:firstLine="0" w:firstLineChars="0"/>
        <w:rPr>
          <w:rFonts w:hint="default" w:ascii="Times New Roman" w:hAnsi="Times New Roman" w:eastAsia="宋体" w:cs="Times New Roman"/>
          <w:b w:val="0"/>
          <w:bCs w:val="0"/>
          <w:sz w:val="21"/>
          <w:szCs w:val="21"/>
        </w:rPr>
      </w:pPr>
      <w:r>
        <w:rPr>
          <w:rFonts w:hint="eastAsia" w:ascii="Times New Roman" w:hAnsi="Times New Roman" w:cs="Times New Roman"/>
          <w:b w:val="0"/>
          <w:bCs w:val="0"/>
          <w:sz w:val="21"/>
          <w:szCs w:val="21"/>
          <w:lang w:val="en-US" w:eastAsia="zh-CN"/>
        </w:rPr>
        <w:t>肥料</w:t>
      </w:r>
      <w:r>
        <w:rPr>
          <w:rFonts w:hint="eastAsia" w:ascii="Times New Roman" w:hAnsi="Times New Roman" w:eastAsia="宋体" w:cs="Times New Roman"/>
          <w:b w:val="0"/>
          <w:bCs w:val="0"/>
          <w:sz w:val="21"/>
          <w:szCs w:val="21"/>
        </w:rPr>
        <w:t>宜选择水溶性肥</w:t>
      </w:r>
      <w:r>
        <w:rPr>
          <w:rFonts w:hint="eastAsia" w:ascii="Times New Roman" w:hAnsi="Times New Roman" w:eastAsia="宋体" w:cs="Times New Roman"/>
          <w:b w:val="0"/>
          <w:bCs w:val="0"/>
          <w:sz w:val="21"/>
          <w:szCs w:val="21"/>
          <w:lang w:val="en-US" w:eastAsia="zh-CN"/>
        </w:rPr>
        <w:t>或液体肥</w:t>
      </w:r>
      <w:r>
        <w:rPr>
          <w:rFonts w:hint="eastAsia" w:ascii="Times New Roman" w:hAnsi="Times New Roman" w:eastAsia="宋体" w:cs="Times New Roman"/>
          <w:b w:val="0"/>
          <w:bCs w:val="0"/>
          <w:sz w:val="21"/>
          <w:szCs w:val="21"/>
        </w:rPr>
        <w:t>，肥料质量</w:t>
      </w:r>
      <w:r>
        <w:rPr>
          <w:rFonts w:hint="eastAsia" w:ascii="Times New Roman" w:hAnsi="Times New Roman" w:eastAsia="宋体" w:cs="Times New Roman"/>
          <w:b w:val="0"/>
          <w:bCs w:val="0"/>
          <w:sz w:val="21"/>
          <w:szCs w:val="21"/>
          <w:lang w:eastAsia="zh-CN"/>
        </w:rPr>
        <w:t>应</w:t>
      </w:r>
      <w:r>
        <w:rPr>
          <w:rFonts w:hint="eastAsia" w:ascii="Times New Roman" w:hAnsi="Times New Roman" w:eastAsia="宋体" w:cs="Times New Roman"/>
          <w:b w:val="0"/>
          <w:bCs w:val="0"/>
          <w:sz w:val="21"/>
          <w:szCs w:val="21"/>
        </w:rPr>
        <w:t>满足</w:t>
      </w:r>
      <w:r>
        <w:rPr>
          <w:rFonts w:hint="default" w:ascii="Times New Roman" w:hAnsi="Times New Roman" w:eastAsia="宋体" w:cs="Times New Roman"/>
          <w:b w:val="0"/>
          <w:bCs w:val="0"/>
          <w:sz w:val="21"/>
          <w:szCs w:val="21"/>
        </w:rPr>
        <w:t>HG/T 4365的</w:t>
      </w:r>
      <w:r>
        <w:rPr>
          <w:rFonts w:hint="eastAsia" w:ascii="Times New Roman" w:hAnsi="Times New Roman" w:eastAsia="宋体" w:cs="Times New Roman"/>
          <w:b w:val="0"/>
          <w:bCs w:val="0"/>
          <w:sz w:val="21"/>
          <w:szCs w:val="21"/>
        </w:rPr>
        <w:t>规定</w:t>
      </w:r>
      <w:r>
        <w:rPr>
          <w:rFonts w:hint="default" w:ascii="Times New Roman" w:hAnsi="Times New Roman" w:eastAsia="宋体" w:cs="Times New Roman"/>
          <w:b w:val="0"/>
          <w:bCs w:val="0"/>
          <w:sz w:val="21"/>
          <w:szCs w:val="21"/>
        </w:rPr>
        <w:t>。</w:t>
      </w:r>
    </w:p>
    <w:p w14:paraId="01876FA3">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97" w:name="_Toc2121"/>
      <w:r>
        <w:rPr>
          <w:rFonts w:hint="eastAsia" w:ascii="Times New Roman" w:hAnsi="Times New Roman" w:cs="Times New Roman"/>
          <w:b w:val="0"/>
          <w:sz w:val="21"/>
          <w:szCs w:val="21"/>
          <w:lang w:val="en-US" w:eastAsia="zh-CN"/>
        </w:rPr>
        <w:t>收获</w:t>
      </w:r>
      <w:bookmarkEnd w:id="97"/>
    </w:p>
    <w:p w14:paraId="6CC7C19B">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小麦收获时间应综合考虑成熟度和天气条件，完熟期是机械收割的最佳时期，宜选择晴朗干燥的天气收获。</w:t>
      </w:r>
    </w:p>
    <w:p w14:paraId="10C85897">
      <w:pPr>
        <w:numPr>
          <w:ilvl w:val="2"/>
          <w:numId w:val="18"/>
        </w:numPr>
        <w:ind w:left="0" w:leftChars="0" w:firstLine="0" w:firstLineChars="0"/>
        <w:rPr>
          <w:rFonts w:hint="default" w:ascii="Times New Roman" w:hAnsi="Times New Roman" w:eastAsia="宋体" w:cs="Times New Roman"/>
          <w:b w:val="0"/>
          <w:bCs w:val="0"/>
          <w:sz w:val="21"/>
          <w:szCs w:val="21"/>
        </w:rPr>
      </w:pPr>
      <w:r>
        <w:rPr>
          <w:rFonts w:hint="eastAsia" w:ascii="Times New Roman" w:hAnsi="Times New Roman" w:cs="Times New Roman"/>
          <w:b w:val="0"/>
          <w:bCs w:val="0"/>
          <w:color w:val="000000"/>
          <w:kern w:val="0"/>
          <w:sz w:val="21"/>
          <w:szCs w:val="21"/>
          <w:lang w:val="en-US" w:eastAsia="zh-CN"/>
        </w:rPr>
        <w:t>玉米收获时间应综合考虑生育期、天气情况和市场需求，</w:t>
      </w:r>
      <w:r>
        <w:rPr>
          <w:rFonts w:ascii="Times New Roman"/>
          <w:color w:val="000000"/>
          <w:szCs w:val="21"/>
        </w:rPr>
        <w:t>完熟期是玉米收获的最佳</w:t>
      </w:r>
      <w:r>
        <w:rPr>
          <w:rFonts w:hint="eastAsia" w:ascii="Times New Roman"/>
          <w:color w:val="000000"/>
          <w:szCs w:val="21"/>
          <w:lang w:val="en-US" w:eastAsia="zh-CN"/>
        </w:rPr>
        <w:t>时</w:t>
      </w:r>
      <w:r>
        <w:rPr>
          <w:rFonts w:ascii="Times New Roman"/>
          <w:color w:val="000000"/>
          <w:szCs w:val="21"/>
        </w:rPr>
        <w:t>期</w:t>
      </w:r>
      <w:r>
        <w:rPr>
          <w:rFonts w:hint="eastAsia" w:ascii="Times New Roman"/>
          <w:color w:val="000000"/>
          <w:szCs w:val="21"/>
          <w:lang w:eastAsia="zh-CN"/>
        </w:rPr>
        <w:t>，</w:t>
      </w:r>
      <w:r>
        <w:rPr>
          <w:rFonts w:hint="eastAsia"/>
          <w:color w:val="000000"/>
          <w:szCs w:val="21"/>
          <w:lang w:val="en-US" w:eastAsia="zh-CN"/>
        </w:rPr>
        <w:t>遇</w:t>
      </w:r>
      <w:r>
        <w:rPr>
          <w:rFonts w:ascii="Times New Roman"/>
          <w:color w:val="000000"/>
          <w:szCs w:val="21"/>
        </w:rPr>
        <w:t>连续阴雨天气应适当提前收获</w:t>
      </w:r>
      <w:r>
        <w:rPr>
          <w:rFonts w:hint="eastAsia" w:ascii="Times New Roman"/>
          <w:color w:val="000000"/>
          <w:szCs w:val="21"/>
          <w:lang w:eastAsia="zh-CN"/>
        </w:rPr>
        <w:t>，</w:t>
      </w:r>
      <w:r>
        <w:rPr>
          <w:rFonts w:hint="eastAsia" w:ascii="Times New Roman"/>
          <w:color w:val="000000"/>
          <w:szCs w:val="21"/>
          <w:lang w:val="en-US" w:eastAsia="zh-CN"/>
        </w:rPr>
        <w:t>并</w:t>
      </w:r>
      <w:r>
        <w:rPr>
          <w:rFonts w:ascii="Times New Roman"/>
          <w:color w:val="000000"/>
          <w:szCs w:val="21"/>
        </w:rPr>
        <w:t>可根据市场价格适时收获</w:t>
      </w:r>
      <w:r>
        <w:rPr>
          <w:rFonts w:hint="eastAsia" w:ascii="Times New Roman"/>
          <w:color w:val="000000"/>
          <w:szCs w:val="21"/>
        </w:rPr>
        <w:t>。</w:t>
      </w:r>
    </w:p>
    <w:p w14:paraId="573477D9">
      <w:pPr>
        <w:pStyle w:val="2"/>
        <w:keepNext/>
        <w:keepLines/>
        <w:pageBreakBefore w:val="0"/>
        <w:widowControl/>
        <w:numPr>
          <w:ilvl w:val="0"/>
          <w:numId w:val="18"/>
        </w:numPr>
        <w:kinsoku/>
        <w:wordWrap/>
        <w:overflowPunct/>
        <w:topLinePunct w:val="0"/>
        <w:autoSpaceDE/>
        <w:autoSpaceDN/>
        <w:bidi w:val="0"/>
        <w:adjustRightInd/>
        <w:snapToGrid/>
        <w:spacing w:before="158" w:beforeLines="50" w:after="158" w:afterLines="50" w:line="240" w:lineRule="auto"/>
        <w:ind w:left="425" w:leftChars="0" w:hanging="425" w:firstLineChars="0"/>
        <w:jc w:val="left"/>
        <w:textAlignment w:val="auto"/>
      </w:pPr>
      <w:bookmarkStart w:id="98" w:name="_Toc14496"/>
      <w:r>
        <w:rPr>
          <w:rFonts w:hint="eastAsia" w:eastAsia="黑体" w:cs="Times New Roman"/>
          <w:b w:val="0"/>
          <w:sz w:val="21"/>
          <w:szCs w:val="20"/>
          <w:lang w:val="en-US" w:eastAsia="zh-CN"/>
        </w:rPr>
        <w:t>智能喷灌系统组成</w:t>
      </w:r>
      <w:bookmarkEnd w:id="98"/>
    </w:p>
    <w:p w14:paraId="7B122773">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99" w:name="_Toc18023"/>
      <w:r>
        <w:rPr>
          <w:rFonts w:hint="eastAsia" w:ascii="Times New Roman" w:hAnsi="Times New Roman" w:cs="Times New Roman"/>
          <w:b w:val="0"/>
          <w:sz w:val="21"/>
          <w:szCs w:val="21"/>
          <w:lang w:val="en-US" w:eastAsia="zh-CN"/>
        </w:rPr>
        <w:t>喷灌系统</w:t>
      </w:r>
      <w:bookmarkEnd w:id="99"/>
    </w:p>
    <w:p w14:paraId="7F11457D">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喷灌系统由水源工程、首部枢纽、输配水管网、</w:t>
      </w:r>
      <w:r>
        <w:rPr>
          <w:rFonts w:hint="eastAsia" w:cs="Times New Roman"/>
          <w:b w:val="0"/>
          <w:bCs w:val="0"/>
          <w:color w:val="000000"/>
          <w:kern w:val="0"/>
          <w:sz w:val="21"/>
          <w:szCs w:val="21"/>
          <w:lang w:val="en-US" w:eastAsia="zh-CN"/>
        </w:rPr>
        <w:t>喷灌设备</w:t>
      </w:r>
      <w:r>
        <w:rPr>
          <w:rFonts w:hint="eastAsia" w:ascii="Times New Roman" w:hAnsi="Times New Roman" w:cs="Times New Roman"/>
          <w:b w:val="0"/>
          <w:bCs w:val="0"/>
          <w:color w:val="000000"/>
          <w:kern w:val="0"/>
          <w:sz w:val="21"/>
          <w:szCs w:val="21"/>
          <w:lang w:val="en-US" w:eastAsia="zh-CN"/>
        </w:rPr>
        <w:t>组成。</w:t>
      </w:r>
    </w:p>
    <w:p w14:paraId="54A9A1EC">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地表水水源工程需设置取水口和沉砂池，沉砂池设计应符合SL 56的规定。</w:t>
      </w:r>
    </w:p>
    <w:p w14:paraId="04FF98CE">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首部枢纽包括水泵、过滤器、施肥系统、计量仪表、安全防护装置等。</w:t>
      </w:r>
    </w:p>
    <w:p w14:paraId="6DDF168C">
      <w:pPr>
        <w:numPr>
          <w:ilvl w:val="2"/>
          <w:numId w:val="18"/>
        </w:numPr>
        <w:ind w:left="0" w:leftChars="0" w:firstLine="0" w:firstLineChars="0"/>
        <w:rPr>
          <w:rFonts w:hint="default"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过滤器</w:t>
      </w:r>
      <w:r>
        <w:rPr>
          <w:rFonts w:hint="eastAsia" w:cs="Times New Roman"/>
          <w:b w:val="0"/>
          <w:bCs w:val="0"/>
          <w:color w:val="000000"/>
          <w:kern w:val="0"/>
          <w:sz w:val="21"/>
          <w:szCs w:val="21"/>
          <w:lang w:val="en-US" w:eastAsia="zh-CN"/>
        </w:rPr>
        <w:t>选型需结合水源类型与杂质特征，地表水水源宜</w:t>
      </w:r>
      <w:r>
        <w:rPr>
          <w:rFonts w:hint="eastAsia" w:ascii="Times New Roman" w:hAnsi="Times New Roman" w:cs="Times New Roman"/>
          <w:b w:val="0"/>
          <w:bCs w:val="0"/>
          <w:color w:val="000000"/>
          <w:kern w:val="0"/>
          <w:sz w:val="21"/>
          <w:szCs w:val="21"/>
          <w:lang w:val="en-US" w:eastAsia="zh-CN"/>
        </w:rPr>
        <w:t>选用</w:t>
      </w:r>
      <w:r>
        <w:rPr>
          <w:rFonts w:hint="eastAsia" w:cs="Times New Roman"/>
          <w:b w:val="0"/>
          <w:bCs w:val="0"/>
          <w:color w:val="000000"/>
          <w:kern w:val="0"/>
          <w:sz w:val="21"/>
          <w:szCs w:val="21"/>
          <w:lang w:val="en-US" w:eastAsia="zh-CN"/>
        </w:rPr>
        <w:t>砂石过滤器+</w:t>
      </w:r>
      <w:r>
        <w:rPr>
          <w:rFonts w:hint="eastAsia" w:ascii="Times New Roman" w:hAnsi="Times New Roman" w:cs="Times New Roman"/>
          <w:b w:val="0"/>
          <w:bCs w:val="0"/>
          <w:color w:val="000000"/>
          <w:kern w:val="0"/>
          <w:sz w:val="21"/>
          <w:szCs w:val="21"/>
          <w:lang w:val="en-US" w:eastAsia="zh-CN"/>
        </w:rPr>
        <w:t>叠片式过滤器</w:t>
      </w:r>
      <w:r>
        <w:rPr>
          <w:rFonts w:hint="eastAsia" w:cs="Times New Roman"/>
          <w:b w:val="0"/>
          <w:bCs w:val="0"/>
          <w:color w:val="000000"/>
          <w:kern w:val="0"/>
          <w:sz w:val="21"/>
          <w:szCs w:val="21"/>
          <w:lang w:val="en-US" w:eastAsia="zh-CN"/>
        </w:rPr>
        <w:t>，地下水水源宜选用离心过滤器+网式过滤器，过滤器性能应符合GB/T 18690.1的规定。</w:t>
      </w:r>
    </w:p>
    <w:p w14:paraId="786D3511">
      <w:pPr>
        <w:numPr>
          <w:ilvl w:val="2"/>
          <w:numId w:val="18"/>
        </w:numPr>
        <w:ind w:left="0" w:leftChars="0" w:firstLine="0" w:firstLineChars="0"/>
        <w:rPr>
          <w:rFonts w:hint="default"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安全防护装置包括压力调节阀、</w:t>
      </w:r>
      <w:r>
        <w:rPr>
          <w:rFonts w:hint="default" w:cs="Times New Roman"/>
          <w:b w:val="0"/>
          <w:bCs w:val="0"/>
          <w:color w:val="000000"/>
          <w:kern w:val="0"/>
          <w:sz w:val="21"/>
          <w:szCs w:val="21"/>
          <w:lang w:val="en-US" w:eastAsia="zh-CN"/>
        </w:rPr>
        <w:t>缓闭止回阀</w:t>
      </w:r>
      <w:r>
        <w:rPr>
          <w:rFonts w:hint="eastAsia" w:cs="Times New Roman"/>
          <w:b w:val="0"/>
          <w:bCs w:val="0"/>
          <w:color w:val="000000"/>
          <w:kern w:val="0"/>
          <w:sz w:val="21"/>
          <w:szCs w:val="21"/>
          <w:lang w:val="en-US" w:eastAsia="zh-CN"/>
        </w:rPr>
        <w:t>、</w:t>
      </w:r>
      <w:r>
        <w:rPr>
          <w:rFonts w:hint="default" w:cs="Times New Roman"/>
          <w:b w:val="0"/>
          <w:bCs w:val="0"/>
          <w:color w:val="000000"/>
          <w:kern w:val="0"/>
          <w:sz w:val="21"/>
          <w:szCs w:val="21"/>
          <w:lang w:val="en-US" w:eastAsia="zh-CN"/>
        </w:rPr>
        <w:t>空气阀</w:t>
      </w:r>
      <w:r>
        <w:rPr>
          <w:rFonts w:hint="eastAsia" w:cs="Times New Roman"/>
          <w:b w:val="0"/>
          <w:bCs w:val="0"/>
          <w:color w:val="000000"/>
          <w:kern w:val="0"/>
          <w:sz w:val="21"/>
          <w:szCs w:val="21"/>
          <w:lang w:val="en-US" w:eastAsia="zh-CN"/>
        </w:rPr>
        <w:t>、雷电保护器、电机保护器等。</w:t>
      </w:r>
    </w:p>
    <w:p w14:paraId="5710C95C">
      <w:pPr>
        <w:numPr>
          <w:ilvl w:val="2"/>
          <w:numId w:val="18"/>
        </w:numPr>
        <w:ind w:left="0" w:leftChars="0" w:firstLine="0" w:firstLineChars="0"/>
        <w:rPr>
          <w:rFonts w:hint="default"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计量仪表包括流量计和压力表，流量计误差不超过2%，宜支持数据远传。</w:t>
      </w:r>
    </w:p>
    <w:p w14:paraId="4BED4C8C">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喷灌</w:t>
      </w:r>
      <w:r>
        <w:rPr>
          <w:rFonts w:hint="eastAsia" w:cs="Times New Roman"/>
          <w:b w:val="0"/>
          <w:bCs w:val="0"/>
          <w:color w:val="000000"/>
          <w:kern w:val="0"/>
          <w:sz w:val="21"/>
          <w:szCs w:val="21"/>
          <w:lang w:val="en-US" w:eastAsia="zh-CN"/>
        </w:rPr>
        <w:t>设备</w:t>
      </w:r>
      <w:r>
        <w:rPr>
          <w:rFonts w:hint="eastAsia" w:ascii="Times New Roman" w:hAnsi="Times New Roman" w:cs="Times New Roman"/>
          <w:b w:val="0"/>
          <w:bCs w:val="0"/>
          <w:color w:val="000000"/>
          <w:kern w:val="0"/>
          <w:sz w:val="21"/>
          <w:szCs w:val="21"/>
          <w:lang w:val="en-US" w:eastAsia="zh-CN"/>
        </w:rPr>
        <w:t>宜选择固定管道式喷灌、中心支轴式喷灌机、平移式喷灌机和绞盘式喷灌机。</w:t>
      </w:r>
    </w:p>
    <w:p w14:paraId="65A1B169">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喷灌</w:t>
      </w:r>
      <w:r>
        <w:rPr>
          <w:rFonts w:hint="eastAsia" w:cs="Times New Roman"/>
          <w:b w:val="0"/>
          <w:bCs w:val="0"/>
          <w:color w:val="000000"/>
          <w:kern w:val="0"/>
          <w:sz w:val="21"/>
          <w:szCs w:val="21"/>
          <w:lang w:val="en-US" w:eastAsia="zh-CN"/>
        </w:rPr>
        <w:t>系统</w:t>
      </w:r>
      <w:r>
        <w:rPr>
          <w:rFonts w:hint="eastAsia" w:ascii="Times New Roman" w:hAnsi="Times New Roman" w:cs="Times New Roman"/>
          <w:b w:val="0"/>
          <w:bCs w:val="0"/>
          <w:color w:val="000000"/>
          <w:kern w:val="0"/>
          <w:sz w:val="21"/>
          <w:szCs w:val="21"/>
          <w:lang w:val="en-US" w:eastAsia="zh-CN"/>
        </w:rPr>
        <w:t>选型</w:t>
      </w:r>
      <w:r>
        <w:rPr>
          <w:rFonts w:hint="default" w:ascii="Times New Roman" w:hAnsi="Times New Roman" w:cs="Times New Roman"/>
          <w:b w:val="0"/>
          <w:bCs w:val="0"/>
          <w:color w:val="000000"/>
          <w:kern w:val="0"/>
          <w:sz w:val="21"/>
          <w:szCs w:val="21"/>
          <w:lang w:val="en-US" w:eastAsia="zh-CN"/>
        </w:rPr>
        <w:t>应根据因地制宜原则，</w:t>
      </w:r>
      <w:r>
        <w:rPr>
          <w:rFonts w:hint="eastAsia" w:ascii="Times New Roman" w:hAnsi="Times New Roman" w:cs="Times New Roman"/>
          <w:b w:val="0"/>
          <w:bCs w:val="0"/>
          <w:color w:val="000000"/>
          <w:kern w:val="0"/>
          <w:sz w:val="21"/>
          <w:szCs w:val="21"/>
          <w:lang w:val="en-US" w:eastAsia="zh-CN"/>
        </w:rPr>
        <w:t>符合GB/T 50085的规定。</w:t>
      </w:r>
    </w:p>
    <w:p w14:paraId="4D6A778E">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喷灌系统施工和安装应按GB/T 50085规定进行。</w:t>
      </w:r>
    </w:p>
    <w:p w14:paraId="549DE222">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100" w:name="_Toc21528"/>
      <w:r>
        <w:rPr>
          <w:rFonts w:hint="eastAsia" w:ascii="Times New Roman" w:hAnsi="Times New Roman" w:cs="Times New Roman"/>
          <w:b w:val="0"/>
          <w:sz w:val="21"/>
          <w:szCs w:val="21"/>
          <w:lang w:val="en-US" w:eastAsia="zh-CN"/>
        </w:rPr>
        <w:t>施肥系统</w:t>
      </w:r>
      <w:bookmarkEnd w:id="100"/>
    </w:p>
    <w:p w14:paraId="6C20F499">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施肥</w:t>
      </w:r>
      <w:r>
        <w:rPr>
          <w:rFonts w:hint="eastAsia" w:ascii="Times New Roman" w:hAnsi="Times New Roman" w:cs="Times New Roman"/>
          <w:b w:val="0"/>
          <w:bCs w:val="0"/>
          <w:color w:val="000000"/>
          <w:kern w:val="0"/>
          <w:sz w:val="21"/>
          <w:szCs w:val="21"/>
          <w:lang w:val="en-US" w:eastAsia="zh-CN"/>
        </w:rPr>
        <w:t>系统由</w:t>
      </w:r>
      <w:r>
        <w:rPr>
          <w:rFonts w:hint="eastAsia" w:cs="Times New Roman"/>
          <w:b w:val="0"/>
          <w:bCs w:val="0"/>
          <w:color w:val="000000"/>
          <w:kern w:val="0"/>
          <w:sz w:val="21"/>
          <w:szCs w:val="21"/>
          <w:lang w:val="en-US" w:eastAsia="zh-CN"/>
        </w:rPr>
        <w:t>施肥装置</w:t>
      </w:r>
      <w:r>
        <w:rPr>
          <w:rFonts w:hint="eastAsia" w:ascii="Times New Roman" w:hAnsi="Times New Roman" w:cs="Times New Roman"/>
          <w:b w:val="0"/>
          <w:bCs w:val="0"/>
          <w:color w:val="000000"/>
          <w:kern w:val="0"/>
          <w:sz w:val="21"/>
          <w:szCs w:val="21"/>
          <w:lang w:val="en-US" w:eastAsia="zh-CN"/>
        </w:rPr>
        <w:t>、混肥</w:t>
      </w:r>
      <w:r>
        <w:rPr>
          <w:rFonts w:hint="eastAsia" w:cs="Times New Roman"/>
          <w:b w:val="0"/>
          <w:bCs w:val="0"/>
          <w:color w:val="000000"/>
          <w:kern w:val="0"/>
          <w:sz w:val="21"/>
          <w:szCs w:val="21"/>
          <w:lang w:val="en-US" w:eastAsia="zh-CN"/>
        </w:rPr>
        <w:t>设备</w:t>
      </w:r>
      <w:r>
        <w:rPr>
          <w:rFonts w:hint="eastAsia" w:ascii="Times New Roman" w:hAnsi="Times New Roman" w:cs="Times New Roman"/>
          <w:b w:val="0"/>
          <w:bCs w:val="0"/>
          <w:color w:val="000000"/>
          <w:kern w:val="0"/>
          <w:sz w:val="21"/>
          <w:szCs w:val="21"/>
          <w:lang w:val="en-US" w:eastAsia="zh-CN"/>
        </w:rPr>
        <w:t>、控制阀组成。</w:t>
      </w:r>
    </w:p>
    <w:p w14:paraId="0027DFDE">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施肥装置</w:t>
      </w:r>
      <w:r>
        <w:rPr>
          <w:rFonts w:hint="eastAsia" w:ascii="Times New Roman" w:hAnsi="Times New Roman" w:cs="Times New Roman"/>
          <w:b w:val="0"/>
          <w:bCs w:val="0"/>
          <w:color w:val="000000"/>
          <w:kern w:val="0"/>
          <w:sz w:val="21"/>
          <w:szCs w:val="21"/>
          <w:lang w:val="en-US" w:eastAsia="zh-CN"/>
        </w:rPr>
        <w:t>宜选用具备变频调速功能的柱塞泵</w:t>
      </w:r>
      <w:r>
        <w:rPr>
          <w:rFonts w:hint="eastAsia" w:cs="Times New Roman"/>
          <w:b w:val="0"/>
          <w:bCs w:val="0"/>
          <w:color w:val="000000"/>
          <w:kern w:val="0"/>
          <w:sz w:val="21"/>
          <w:szCs w:val="21"/>
          <w:lang w:val="en-US" w:eastAsia="zh-CN"/>
        </w:rPr>
        <w:t>或智能施肥机</w:t>
      </w:r>
      <w:r>
        <w:rPr>
          <w:rFonts w:hint="eastAsia" w:ascii="Times New Roman" w:hAnsi="Times New Roman" w:cs="Times New Roman"/>
          <w:b w:val="0"/>
          <w:bCs w:val="0"/>
          <w:color w:val="000000"/>
          <w:kern w:val="0"/>
          <w:sz w:val="21"/>
          <w:szCs w:val="21"/>
          <w:lang w:val="en-US" w:eastAsia="zh-CN"/>
        </w:rPr>
        <w:t>，</w:t>
      </w:r>
      <w:r>
        <w:rPr>
          <w:rFonts w:hint="eastAsia" w:cs="Times New Roman"/>
          <w:b w:val="0"/>
          <w:bCs w:val="0"/>
          <w:color w:val="000000"/>
          <w:kern w:val="0"/>
          <w:sz w:val="21"/>
          <w:szCs w:val="21"/>
          <w:lang w:val="en-US" w:eastAsia="zh-CN"/>
        </w:rPr>
        <w:t>装置性能应</w:t>
      </w:r>
      <w:r>
        <w:rPr>
          <w:rFonts w:hint="eastAsia" w:ascii="Times New Roman" w:hAnsi="Times New Roman" w:cs="Times New Roman"/>
          <w:b w:val="0"/>
          <w:bCs w:val="0"/>
          <w:color w:val="000000"/>
          <w:kern w:val="0"/>
          <w:sz w:val="21"/>
          <w:szCs w:val="21"/>
          <w:lang w:val="en-US" w:eastAsia="zh-CN"/>
        </w:rPr>
        <w:t>符合NY/T 136</w:t>
      </w:r>
      <w:r>
        <w:rPr>
          <w:rFonts w:hint="eastAsia" w:cs="Times New Roman"/>
          <w:b w:val="0"/>
          <w:bCs w:val="0"/>
          <w:color w:val="000000"/>
          <w:kern w:val="0"/>
          <w:sz w:val="21"/>
          <w:szCs w:val="21"/>
          <w:lang w:val="en-US" w:eastAsia="zh-CN"/>
        </w:rPr>
        <w:t>2</w:t>
      </w:r>
      <w:r>
        <w:rPr>
          <w:rFonts w:hint="eastAsia" w:ascii="Times New Roman" w:hAnsi="Times New Roman" w:cs="Times New Roman"/>
          <w:b w:val="0"/>
          <w:bCs w:val="0"/>
          <w:color w:val="000000"/>
          <w:kern w:val="0"/>
          <w:sz w:val="21"/>
          <w:szCs w:val="21"/>
          <w:lang w:val="en-US" w:eastAsia="zh-CN"/>
        </w:rPr>
        <w:t>的规定。</w:t>
      </w:r>
    </w:p>
    <w:p w14:paraId="1BC59A8B">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混肥设备可选用带有搅拌器的混肥罐。</w:t>
      </w:r>
    </w:p>
    <w:p w14:paraId="4173EC39">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中心支轴式喷灌机施肥系统宜安装在</w:t>
      </w:r>
      <w:r>
        <w:rPr>
          <w:rFonts w:hint="eastAsia" w:cs="Times New Roman"/>
          <w:b w:val="0"/>
          <w:bCs w:val="0"/>
          <w:color w:val="000000"/>
          <w:kern w:val="0"/>
          <w:sz w:val="21"/>
          <w:szCs w:val="21"/>
          <w:lang w:val="en-US" w:eastAsia="zh-CN"/>
        </w:rPr>
        <w:t>喷灌机</w:t>
      </w:r>
      <w:r>
        <w:rPr>
          <w:rFonts w:hint="eastAsia" w:ascii="Times New Roman" w:hAnsi="Times New Roman" w:cs="Times New Roman"/>
          <w:b w:val="0"/>
          <w:bCs w:val="0"/>
          <w:color w:val="000000"/>
          <w:kern w:val="0"/>
          <w:sz w:val="21"/>
          <w:szCs w:val="21"/>
          <w:lang w:val="en-US" w:eastAsia="zh-CN"/>
        </w:rPr>
        <w:t>输水主管处，平移式喷灌机施肥系统宜安装在</w:t>
      </w:r>
      <w:r>
        <w:rPr>
          <w:rFonts w:hint="eastAsia" w:cs="Times New Roman"/>
          <w:b w:val="0"/>
          <w:bCs w:val="0"/>
          <w:color w:val="000000"/>
          <w:kern w:val="0"/>
          <w:sz w:val="21"/>
          <w:szCs w:val="21"/>
          <w:lang w:val="en-US" w:eastAsia="zh-CN"/>
        </w:rPr>
        <w:t>喷灌机</w:t>
      </w:r>
      <w:r>
        <w:rPr>
          <w:rFonts w:hint="eastAsia" w:ascii="Times New Roman" w:hAnsi="Times New Roman" w:cs="Times New Roman"/>
          <w:b w:val="0"/>
          <w:bCs w:val="0"/>
          <w:color w:val="000000"/>
          <w:kern w:val="0"/>
          <w:sz w:val="21"/>
          <w:szCs w:val="21"/>
          <w:lang w:val="en-US" w:eastAsia="zh-CN"/>
        </w:rPr>
        <w:t>出水管处，绞盘式喷灌机施肥系统宜安装在给水栓与喷灌机进水口连接部分，固定管道式喷灌施肥系统宜安装在水源出水口与干管连接部分。</w:t>
      </w:r>
    </w:p>
    <w:p w14:paraId="52705D7C">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101" w:name="_Toc2980"/>
      <w:r>
        <w:rPr>
          <w:rFonts w:hint="eastAsia" w:ascii="Times New Roman" w:hAnsi="Times New Roman" w:cs="Times New Roman"/>
          <w:b w:val="0"/>
          <w:sz w:val="21"/>
          <w:szCs w:val="21"/>
          <w:lang w:val="en-US" w:eastAsia="zh-CN"/>
        </w:rPr>
        <w:t>智能系</w:t>
      </w:r>
      <w:r>
        <w:rPr>
          <w:rFonts w:hint="eastAsia" w:ascii="Times New Roman" w:hAnsi="Times New Roman" w:cs="Times New Roman"/>
          <w:b w:val="0"/>
          <w:sz w:val="21"/>
          <w:szCs w:val="21"/>
          <w:highlight w:val="none"/>
          <w:lang w:val="en-US" w:eastAsia="zh-CN"/>
        </w:rPr>
        <w:t>统</w:t>
      </w:r>
      <w:bookmarkEnd w:id="101"/>
    </w:p>
    <w:p w14:paraId="3472EA7F">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智能系统由定位系统、监测系统、控制系统和决策系统组成。</w:t>
      </w:r>
    </w:p>
    <w:p w14:paraId="71640014">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定位系统宜采用全球导航卫星系统GNSS（北斗/GPS）。</w:t>
      </w:r>
    </w:p>
    <w:p w14:paraId="62894312">
      <w:pPr>
        <w:numPr>
          <w:ilvl w:val="2"/>
          <w:numId w:val="18"/>
        </w:numPr>
        <w:ind w:left="0" w:leftChars="0" w:firstLine="0" w:firstLineChars="0"/>
        <w:rPr>
          <w:rFonts w:hint="default"/>
          <w:b w:val="0"/>
          <w:bCs w:val="0"/>
          <w:color w:val="000000"/>
          <w:kern w:val="0"/>
          <w:sz w:val="21"/>
          <w:szCs w:val="21"/>
          <w:lang w:val="en-US" w:eastAsia="zh-CN"/>
        </w:rPr>
      </w:pPr>
      <w:r>
        <w:rPr>
          <w:rFonts w:hint="eastAsia"/>
          <w:b w:val="0"/>
          <w:bCs w:val="0"/>
          <w:color w:val="000000"/>
          <w:kern w:val="0"/>
          <w:sz w:val="21"/>
          <w:szCs w:val="21"/>
          <w:lang w:val="en-US" w:eastAsia="zh-CN"/>
        </w:rPr>
        <w:t>GNSS宜安装在中心支轴式喷灌机的末端悬臂上、平移式喷灌机的主机跨上、绞盘式喷灌机的喷头车上。</w:t>
      </w:r>
    </w:p>
    <w:p w14:paraId="04DFD64A">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监测系统由土壤墒情监测仪器、无人机遥感系统和视频监控系统组成。</w:t>
      </w:r>
    </w:p>
    <w:p w14:paraId="75544C93">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土壤墒情监测仪器的技术条件应符合GB/T 28418的规定。</w:t>
      </w:r>
    </w:p>
    <w:p w14:paraId="72A85081">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农田内土壤墒情监测仪器的安装点位应不少于3个，可选择在0~60 cm土层1.0~1.2倍的平均黏粒含量处，或者最易发生干旱缺水的地块。</w:t>
      </w:r>
    </w:p>
    <w:p w14:paraId="38391740">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垂直方向土壤墒情监测仪器的安装应符合SL 364的规定，在每个点位监测10 cm、30 cm、50 cm土层深度的土壤含水量数据。</w:t>
      </w:r>
    </w:p>
    <w:p w14:paraId="430ACA23">
      <w:pPr>
        <w:numPr>
          <w:ilvl w:val="2"/>
          <w:numId w:val="18"/>
        </w:numPr>
        <w:ind w:left="0" w:leftChars="0" w:firstLine="0" w:firstLineChars="0"/>
        <w:rPr>
          <w:rFonts w:hint="default"/>
          <w:b w:val="0"/>
          <w:bCs w:val="0"/>
          <w:color w:val="000000"/>
          <w:kern w:val="0"/>
          <w:sz w:val="21"/>
          <w:szCs w:val="21"/>
          <w:lang w:val="en-US" w:eastAsia="zh-CN"/>
        </w:rPr>
      </w:pPr>
      <w:r>
        <w:rPr>
          <w:rFonts w:hint="eastAsia"/>
          <w:b w:val="0"/>
          <w:bCs w:val="0"/>
          <w:color w:val="000000"/>
          <w:kern w:val="0"/>
          <w:sz w:val="21"/>
          <w:szCs w:val="21"/>
          <w:lang w:val="en-US" w:eastAsia="zh-CN"/>
        </w:rPr>
        <w:t>无人机遥感系统的技术条件应符合</w:t>
      </w:r>
      <w:r>
        <w:rPr>
          <w:rFonts w:hint="default"/>
          <w:b w:val="0"/>
          <w:bCs w:val="0"/>
          <w:color w:val="000000"/>
          <w:kern w:val="0"/>
          <w:sz w:val="21"/>
          <w:szCs w:val="21"/>
          <w:lang w:val="en-US" w:eastAsia="zh-CN"/>
        </w:rPr>
        <w:t>GB/T 37725</w:t>
      </w:r>
      <w:r>
        <w:rPr>
          <w:rFonts w:hint="eastAsia"/>
          <w:b w:val="0"/>
          <w:bCs w:val="0"/>
          <w:color w:val="000000"/>
          <w:kern w:val="0"/>
          <w:sz w:val="21"/>
          <w:szCs w:val="21"/>
          <w:lang w:val="en-US" w:eastAsia="zh-CN"/>
        </w:rPr>
        <w:t>的规定。</w:t>
      </w:r>
    </w:p>
    <w:p w14:paraId="5B781CCE">
      <w:pPr>
        <w:numPr>
          <w:ilvl w:val="2"/>
          <w:numId w:val="18"/>
        </w:numPr>
        <w:ind w:left="0" w:leftChars="0" w:firstLine="0" w:firstLineChars="0"/>
        <w:rPr>
          <w:rFonts w:hint="default"/>
          <w:b w:val="0"/>
          <w:bCs w:val="0"/>
          <w:color w:val="000000"/>
          <w:kern w:val="0"/>
          <w:sz w:val="21"/>
          <w:szCs w:val="21"/>
          <w:lang w:val="en-US" w:eastAsia="zh-CN"/>
        </w:rPr>
      </w:pPr>
      <w:r>
        <w:rPr>
          <w:rFonts w:hint="eastAsia"/>
          <w:b w:val="0"/>
          <w:bCs w:val="0"/>
          <w:color w:val="000000"/>
          <w:kern w:val="0"/>
          <w:sz w:val="21"/>
          <w:szCs w:val="21"/>
          <w:lang w:val="en-US" w:eastAsia="zh-CN"/>
        </w:rPr>
        <w:t>无人机遥感系统可选用无人机热成像系统、无人机多光谱系统或无人机高光谱系统。</w:t>
      </w:r>
    </w:p>
    <w:p w14:paraId="0CC40BA7">
      <w:pPr>
        <w:numPr>
          <w:ilvl w:val="2"/>
          <w:numId w:val="18"/>
        </w:numPr>
        <w:ind w:left="0" w:leftChars="0" w:firstLine="0" w:firstLineChars="0"/>
        <w:rPr>
          <w:rFonts w:hint="default"/>
          <w:b w:val="0"/>
          <w:bCs w:val="0"/>
          <w:color w:val="000000"/>
          <w:kern w:val="0"/>
          <w:sz w:val="21"/>
          <w:szCs w:val="21"/>
          <w:lang w:val="en-US" w:eastAsia="zh-CN"/>
        </w:rPr>
      </w:pPr>
      <w:r>
        <w:rPr>
          <w:rFonts w:hint="eastAsia"/>
          <w:b w:val="0"/>
          <w:bCs w:val="0"/>
          <w:color w:val="000000"/>
          <w:kern w:val="0"/>
          <w:sz w:val="21"/>
          <w:szCs w:val="21"/>
          <w:lang w:val="en-US" w:eastAsia="zh-CN"/>
        </w:rPr>
        <w:t>视频监控系统应具备夜视功能，系统联网技术应符合GB/T 28181的规定。</w:t>
      </w:r>
    </w:p>
    <w:p w14:paraId="617B29A4">
      <w:pPr>
        <w:numPr>
          <w:ilvl w:val="2"/>
          <w:numId w:val="18"/>
        </w:numPr>
        <w:ind w:left="0" w:leftChars="0" w:firstLine="0" w:firstLineChars="0"/>
        <w:rPr>
          <w:rFonts w:hint="eastAsia"/>
          <w:b w:val="0"/>
          <w:bCs w:val="0"/>
          <w:color w:val="000000"/>
          <w:kern w:val="0"/>
          <w:sz w:val="21"/>
          <w:szCs w:val="21"/>
          <w:lang w:val="en-US" w:eastAsia="zh-CN"/>
        </w:rPr>
      </w:pPr>
      <w:r>
        <w:rPr>
          <w:rFonts w:hint="eastAsia"/>
          <w:b w:val="0"/>
          <w:bCs w:val="0"/>
          <w:color w:val="000000"/>
          <w:kern w:val="0"/>
          <w:sz w:val="21"/>
          <w:szCs w:val="21"/>
          <w:lang w:val="en-US" w:eastAsia="zh-CN"/>
        </w:rPr>
        <w:t>控制系统由变频供水控制器、流量计、电磁阀、电磁阀控制器、APP等组成。</w:t>
      </w:r>
    </w:p>
    <w:p w14:paraId="2A0BD881">
      <w:pPr>
        <w:numPr>
          <w:ilvl w:val="2"/>
          <w:numId w:val="18"/>
        </w:numPr>
        <w:ind w:left="0" w:leftChars="0" w:firstLine="0" w:firstLineChars="0"/>
        <w:rPr>
          <w:rFonts w:hint="default" w:ascii="Times New Roman"/>
          <w:color w:val="000000"/>
          <w:szCs w:val="21"/>
          <w:lang w:val="en-US" w:eastAsia="zh-CN"/>
        </w:rPr>
      </w:pPr>
      <w:r>
        <w:rPr>
          <w:rFonts w:hint="eastAsia" w:ascii="Times New Roman"/>
          <w:color w:val="000000"/>
          <w:szCs w:val="21"/>
          <w:lang w:val="en-US" w:eastAsia="zh-CN"/>
        </w:rPr>
        <w:t>决策系统由灌水时间判断、灌水量计算、施肥量计算、管理分区、变量灌溉处方图生成、变量施肥处方图生成等模块组成。</w:t>
      </w:r>
    </w:p>
    <w:p w14:paraId="0D22DA6B">
      <w:pPr>
        <w:numPr>
          <w:ilvl w:val="2"/>
          <w:numId w:val="18"/>
        </w:numPr>
        <w:ind w:left="0" w:leftChars="0" w:firstLine="0" w:firstLineChars="0"/>
        <w:rPr>
          <w:rFonts w:hint="default" w:ascii="Times New Roman"/>
          <w:color w:val="000000"/>
          <w:szCs w:val="21"/>
          <w:lang w:val="en-US" w:eastAsia="zh-CN"/>
        </w:rPr>
      </w:pPr>
      <w:r>
        <w:rPr>
          <w:rFonts w:hint="eastAsia" w:ascii="Times New Roman"/>
          <w:color w:val="000000"/>
          <w:szCs w:val="21"/>
          <w:lang w:val="en-US" w:eastAsia="zh-CN"/>
        </w:rPr>
        <w:t>控制系统可与决策系统融合，作为决策系统的功能模块之一。</w:t>
      </w:r>
    </w:p>
    <w:p w14:paraId="33B63650">
      <w:pPr>
        <w:numPr>
          <w:ilvl w:val="2"/>
          <w:numId w:val="18"/>
        </w:numPr>
        <w:ind w:left="0" w:leftChars="0" w:firstLine="0" w:firstLineChars="0"/>
        <w:rPr>
          <w:rFonts w:hint="eastAsia" w:ascii="Times New Roman"/>
          <w:color w:val="000000"/>
          <w:szCs w:val="21"/>
          <w:lang w:val="en-US" w:eastAsia="zh-CN"/>
        </w:rPr>
      </w:pPr>
      <w:r>
        <w:rPr>
          <w:rFonts w:hint="eastAsia" w:ascii="Times New Roman"/>
          <w:color w:val="000000"/>
          <w:szCs w:val="21"/>
          <w:lang w:val="en-US" w:eastAsia="zh-CN"/>
        </w:rPr>
        <w:t>决策系统可安装在手机或电脑端。</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7864764E">
      <w:pPr>
        <w:pStyle w:val="2"/>
        <w:keepNext/>
        <w:keepLines/>
        <w:pageBreakBefore w:val="0"/>
        <w:widowControl/>
        <w:numPr>
          <w:ilvl w:val="0"/>
          <w:numId w:val="18"/>
        </w:numPr>
        <w:kinsoku/>
        <w:wordWrap/>
        <w:overflowPunct/>
        <w:topLinePunct w:val="0"/>
        <w:autoSpaceDE/>
        <w:autoSpaceDN/>
        <w:bidi w:val="0"/>
        <w:adjustRightInd/>
        <w:snapToGrid/>
        <w:spacing w:before="158" w:beforeLines="50" w:after="158" w:afterLines="50" w:line="240" w:lineRule="auto"/>
        <w:ind w:left="425" w:leftChars="0" w:hanging="425" w:firstLineChars="0"/>
        <w:jc w:val="left"/>
        <w:textAlignment w:val="auto"/>
        <w:rPr>
          <w:rFonts w:hint="eastAsia" w:eastAsia="黑体" w:cs="Times New Roman"/>
          <w:b w:val="0"/>
          <w:sz w:val="21"/>
          <w:szCs w:val="20"/>
          <w:lang w:val="en-US" w:eastAsia="zh-CN"/>
        </w:rPr>
      </w:pPr>
      <w:bookmarkStart w:id="102" w:name="_Toc29205"/>
      <w:r>
        <w:rPr>
          <w:rFonts w:hint="eastAsia" w:eastAsia="黑体" w:cs="Times New Roman"/>
          <w:b w:val="0"/>
          <w:sz w:val="21"/>
          <w:szCs w:val="20"/>
          <w:lang w:val="en-US" w:eastAsia="zh-CN"/>
        </w:rPr>
        <w:t>智能灌溉与施肥决策</w:t>
      </w:r>
      <w:bookmarkEnd w:id="102"/>
      <w:r>
        <w:rPr>
          <w:rFonts w:hint="eastAsia" w:eastAsia="黑体" w:cs="Times New Roman"/>
          <w:b w:val="0"/>
          <w:sz w:val="21"/>
          <w:szCs w:val="20"/>
          <w:lang w:val="en-US" w:eastAsia="zh-CN"/>
        </w:rPr>
        <w:t xml:space="preserve"> </w:t>
      </w:r>
    </w:p>
    <w:p w14:paraId="30E3E241">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103" w:name="_Toc19128"/>
      <w:r>
        <w:rPr>
          <w:rFonts w:hint="eastAsia" w:ascii="Times New Roman" w:hAnsi="Times New Roman" w:cs="Times New Roman"/>
          <w:b w:val="0"/>
          <w:sz w:val="21"/>
          <w:szCs w:val="21"/>
          <w:lang w:val="en-US" w:eastAsia="zh-CN"/>
        </w:rPr>
        <w:t>冬小麦灌溉制度</w:t>
      </w:r>
      <w:bookmarkEnd w:id="103"/>
    </w:p>
    <w:p w14:paraId="691B513E">
      <w:pPr>
        <w:numPr>
          <w:ilvl w:val="2"/>
          <w:numId w:val="18"/>
        </w:numPr>
        <w:ind w:left="0" w:leftChars="0" w:firstLine="0" w:firstLineChars="0"/>
        <w:rPr>
          <w:rFonts w:hint="default"/>
          <w:lang w:val="en-US"/>
        </w:rPr>
      </w:pPr>
      <w:r>
        <w:rPr>
          <w:rFonts w:hint="eastAsia" w:ascii="Times New Roman" w:hAnsi="Times New Roman" w:cs="Times New Roman"/>
          <w:b w:val="0"/>
          <w:bCs w:val="0"/>
          <w:color w:val="000000"/>
          <w:kern w:val="0"/>
          <w:sz w:val="21"/>
          <w:szCs w:val="21"/>
          <w:lang w:val="en-US" w:eastAsia="zh-CN"/>
        </w:rPr>
        <w:t>冬小麦生育期宜划分为6个关键需水期，苗期、越冬期、返青</w:t>
      </w:r>
      <w:r>
        <w:rPr>
          <w:rFonts w:hint="eastAsia" w:cs="Times New Roman"/>
          <w:b w:val="0"/>
          <w:bCs w:val="0"/>
          <w:color w:val="000000"/>
          <w:kern w:val="0"/>
          <w:sz w:val="21"/>
          <w:szCs w:val="21"/>
          <w:lang w:val="en-US" w:eastAsia="zh-CN"/>
        </w:rPr>
        <w:t>-</w:t>
      </w:r>
      <w:r>
        <w:rPr>
          <w:rFonts w:hint="eastAsia" w:ascii="Times New Roman" w:hAnsi="Times New Roman" w:cs="Times New Roman"/>
          <w:b w:val="0"/>
          <w:bCs w:val="0"/>
          <w:color w:val="000000"/>
          <w:kern w:val="0"/>
          <w:sz w:val="21"/>
          <w:szCs w:val="21"/>
          <w:lang w:val="en-US" w:eastAsia="zh-CN"/>
        </w:rPr>
        <w:t>拔节期、孕穗期、抽穗期、灌浆期</w:t>
      </w:r>
      <w:r>
        <w:rPr>
          <w:rFonts w:hint="eastAsia" w:cs="Times New Roman"/>
          <w:b w:val="0"/>
          <w:bCs w:val="0"/>
          <w:color w:val="000000"/>
          <w:kern w:val="0"/>
          <w:sz w:val="21"/>
          <w:szCs w:val="21"/>
          <w:lang w:val="en-US" w:eastAsia="zh-CN"/>
        </w:rPr>
        <w:t>，每个关键需水期的开始和结束时间可参考</w:t>
      </w:r>
      <w:r>
        <w:rPr>
          <w:rFonts w:hint="eastAsia" w:cs="Times New Roman"/>
          <w:b w:val="0"/>
          <w:bCs w:val="0"/>
          <w:color w:val="000000"/>
          <w:kern w:val="0"/>
          <w:sz w:val="21"/>
          <w:szCs w:val="21"/>
          <w:highlight w:val="none"/>
          <w:lang w:val="en-US" w:eastAsia="zh-CN"/>
        </w:rPr>
        <w:t>附录A.1。</w:t>
      </w:r>
    </w:p>
    <w:p w14:paraId="7391A795">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苗期</w:t>
      </w:r>
      <w:r>
        <w:rPr>
          <w:rFonts w:hint="eastAsia" w:cs="Times New Roman"/>
          <w:b w:val="0"/>
          <w:bCs w:val="0"/>
          <w:color w:val="000000"/>
          <w:kern w:val="0"/>
          <w:sz w:val="21"/>
          <w:szCs w:val="21"/>
          <w:lang w:val="en-US" w:eastAsia="zh-CN"/>
        </w:rPr>
        <w:t>的灌水时间为播种后5-7 d。</w:t>
      </w:r>
    </w:p>
    <w:p w14:paraId="3002359A">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越冬期、孕穗期、抽穗期</w:t>
      </w:r>
      <w:r>
        <w:rPr>
          <w:rFonts w:hint="eastAsia" w:cs="Times New Roman"/>
          <w:b w:val="0"/>
          <w:bCs w:val="0"/>
          <w:color w:val="000000"/>
          <w:kern w:val="0"/>
          <w:sz w:val="21"/>
          <w:szCs w:val="21"/>
          <w:lang w:val="en-US" w:eastAsia="zh-CN"/>
        </w:rPr>
        <w:t>的</w:t>
      </w:r>
      <w:r>
        <w:rPr>
          <w:rFonts w:hint="eastAsia" w:ascii="Times New Roman" w:hAnsi="Times New Roman" w:cs="Times New Roman"/>
          <w:b w:val="0"/>
          <w:bCs w:val="0"/>
          <w:color w:val="000000"/>
          <w:kern w:val="0"/>
          <w:sz w:val="21"/>
          <w:szCs w:val="21"/>
          <w:lang w:val="en-US" w:eastAsia="zh-CN"/>
        </w:rPr>
        <w:t>灌水时</w:t>
      </w:r>
      <w:r>
        <w:rPr>
          <w:rFonts w:hint="eastAsia" w:cs="Times New Roman"/>
          <w:b w:val="0"/>
          <w:bCs w:val="0"/>
          <w:color w:val="000000"/>
          <w:kern w:val="0"/>
          <w:sz w:val="21"/>
          <w:szCs w:val="21"/>
          <w:lang w:val="en-US" w:eastAsia="zh-CN"/>
        </w:rPr>
        <w:t>间</w:t>
      </w:r>
      <w:r>
        <w:rPr>
          <w:rFonts w:hint="eastAsia" w:ascii="Times New Roman" w:hAnsi="Times New Roman" w:cs="Times New Roman"/>
          <w:b w:val="0"/>
          <w:bCs w:val="0"/>
          <w:color w:val="000000"/>
          <w:kern w:val="0"/>
          <w:sz w:val="21"/>
          <w:szCs w:val="21"/>
          <w:lang w:val="en-US" w:eastAsia="zh-CN"/>
        </w:rPr>
        <w:t>为冬小麦进入每个关键需水期的</w:t>
      </w:r>
      <w:r>
        <w:rPr>
          <w:rFonts w:hint="eastAsia" w:cs="Times New Roman"/>
          <w:b w:val="0"/>
          <w:bCs w:val="0"/>
          <w:color w:val="000000"/>
          <w:kern w:val="0"/>
          <w:sz w:val="21"/>
          <w:szCs w:val="21"/>
          <w:lang w:val="en-US" w:eastAsia="zh-CN"/>
        </w:rPr>
        <w:t>日期</w:t>
      </w:r>
      <w:r>
        <w:rPr>
          <w:rFonts w:hint="eastAsia" w:ascii="Times New Roman" w:hAnsi="Times New Roman" w:cs="Times New Roman"/>
          <w:b w:val="0"/>
          <w:bCs w:val="0"/>
          <w:color w:val="000000"/>
          <w:kern w:val="0"/>
          <w:sz w:val="21"/>
          <w:szCs w:val="21"/>
          <w:lang w:val="en-US" w:eastAsia="zh-CN"/>
        </w:rPr>
        <w:t>。</w:t>
      </w:r>
    </w:p>
    <w:p w14:paraId="47CF6A3E">
      <w:pPr>
        <w:numPr>
          <w:ilvl w:val="2"/>
          <w:numId w:val="18"/>
        </w:numPr>
        <w:ind w:left="0" w:leftChars="0" w:firstLine="0" w:firstLineChars="0"/>
        <w:rPr>
          <w:rFonts w:hint="eastAsia"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冬小麦进入越冬期的气象学判定标准为日平均气温≤3℃</w:t>
      </w:r>
      <w:r>
        <w:rPr>
          <w:rFonts w:hint="default" w:cs="Times New Roman"/>
          <w:b w:val="0"/>
          <w:bCs w:val="0"/>
          <w:color w:val="000000"/>
          <w:kern w:val="0"/>
          <w:sz w:val="21"/>
          <w:szCs w:val="21"/>
          <w:lang w:val="en-US" w:eastAsia="zh-CN"/>
        </w:rPr>
        <w:t> 持续 5天以上，且土壤表层（0~5 cm）温度≤5℃</w:t>
      </w:r>
      <w:r>
        <w:rPr>
          <w:rFonts w:hint="eastAsia" w:cs="Times New Roman"/>
          <w:b w:val="0"/>
          <w:bCs w:val="0"/>
          <w:color w:val="000000"/>
          <w:kern w:val="0"/>
          <w:sz w:val="21"/>
          <w:szCs w:val="21"/>
          <w:lang w:val="en-US" w:eastAsia="zh-CN"/>
        </w:rPr>
        <w:t>，或</w:t>
      </w:r>
      <w:r>
        <w:rPr>
          <w:rFonts w:hint="default" w:cs="Times New Roman"/>
          <w:b w:val="0"/>
          <w:bCs w:val="0"/>
          <w:color w:val="000000"/>
          <w:kern w:val="0"/>
          <w:sz w:val="21"/>
          <w:szCs w:val="21"/>
          <w:lang w:val="en-US" w:eastAsia="zh-CN"/>
        </w:rPr>
        <w:t>出现 ≤-5℃ 的寒潮。</w:t>
      </w:r>
    </w:p>
    <w:p w14:paraId="2E984755">
      <w:pPr>
        <w:numPr>
          <w:ilvl w:val="2"/>
          <w:numId w:val="18"/>
        </w:numPr>
        <w:ind w:left="0" w:leftChars="0" w:firstLine="0" w:firstLineChars="0"/>
        <w:rPr>
          <w:rFonts w:hint="default"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lang w:val="en-US" w:eastAsia="zh-CN"/>
        </w:rPr>
        <w:t>返青</w:t>
      </w:r>
      <w:r>
        <w:rPr>
          <w:rFonts w:hint="eastAsia" w:cs="Times New Roman"/>
          <w:b w:val="0"/>
          <w:bCs w:val="0"/>
          <w:color w:val="000000"/>
          <w:kern w:val="0"/>
          <w:sz w:val="21"/>
          <w:szCs w:val="21"/>
          <w:lang w:val="en-US" w:eastAsia="zh-CN"/>
        </w:rPr>
        <w:t>~</w:t>
      </w:r>
      <w:r>
        <w:rPr>
          <w:rFonts w:hint="eastAsia" w:ascii="Times New Roman" w:hAnsi="Times New Roman" w:cs="Times New Roman"/>
          <w:b w:val="0"/>
          <w:bCs w:val="0"/>
          <w:color w:val="000000"/>
          <w:kern w:val="0"/>
          <w:sz w:val="21"/>
          <w:szCs w:val="21"/>
          <w:lang w:val="en-US" w:eastAsia="zh-CN"/>
        </w:rPr>
        <w:t>拔节期的灌水时间应根据苗情和土壤墒情综合判断，小麦苗情的判断方法可参考</w:t>
      </w:r>
      <w:r>
        <w:rPr>
          <w:rFonts w:hint="eastAsia" w:ascii="Times New Roman" w:hAnsi="Times New Roman" w:cs="Times New Roman"/>
          <w:b w:val="0"/>
          <w:bCs w:val="0"/>
          <w:color w:val="000000"/>
          <w:kern w:val="0"/>
          <w:sz w:val="21"/>
          <w:szCs w:val="21"/>
          <w:highlight w:val="none"/>
          <w:lang w:val="en-US" w:eastAsia="zh-CN"/>
        </w:rPr>
        <w:t>附录</w:t>
      </w:r>
      <w:r>
        <w:rPr>
          <w:rFonts w:hint="eastAsia" w:cs="Times New Roman"/>
          <w:b w:val="0"/>
          <w:bCs w:val="0"/>
          <w:color w:val="000000"/>
          <w:kern w:val="0"/>
          <w:sz w:val="21"/>
          <w:szCs w:val="21"/>
          <w:highlight w:val="none"/>
          <w:lang w:val="en-US" w:eastAsia="zh-CN"/>
        </w:rPr>
        <w:t>B.1，灌水时间的</w:t>
      </w:r>
      <w:r>
        <w:rPr>
          <w:rFonts w:hint="eastAsia" w:ascii="Times New Roman" w:hAnsi="Times New Roman" w:cs="Times New Roman"/>
          <w:b w:val="0"/>
          <w:bCs w:val="0"/>
          <w:color w:val="000000"/>
          <w:kern w:val="0"/>
          <w:sz w:val="21"/>
          <w:szCs w:val="21"/>
          <w:highlight w:val="none"/>
          <w:lang w:val="en-US" w:eastAsia="zh-CN"/>
        </w:rPr>
        <w:t>确定可参考附录</w:t>
      </w:r>
      <w:r>
        <w:rPr>
          <w:rFonts w:hint="eastAsia" w:cs="Times New Roman"/>
          <w:b w:val="0"/>
          <w:bCs w:val="0"/>
          <w:color w:val="000000"/>
          <w:kern w:val="0"/>
          <w:sz w:val="21"/>
          <w:szCs w:val="21"/>
          <w:highlight w:val="none"/>
          <w:lang w:val="en-US" w:eastAsia="zh-CN"/>
        </w:rPr>
        <w:t>B.2</w:t>
      </w:r>
      <w:r>
        <w:rPr>
          <w:rFonts w:hint="eastAsia" w:ascii="Times New Roman" w:hAnsi="Times New Roman" w:cs="Times New Roman"/>
          <w:b w:val="0"/>
          <w:bCs w:val="0"/>
          <w:color w:val="000000"/>
          <w:kern w:val="0"/>
          <w:sz w:val="21"/>
          <w:szCs w:val="21"/>
          <w:highlight w:val="none"/>
          <w:lang w:val="en-US" w:eastAsia="zh-CN"/>
        </w:rPr>
        <w:t>。</w:t>
      </w:r>
    </w:p>
    <w:p w14:paraId="1F5A7997">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灌浆期</w:t>
      </w:r>
      <w:r>
        <w:rPr>
          <w:rFonts w:hint="eastAsia" w:cs="Times New Roman"/>
          <w:b w:val="0"/>
          <w:bCs w:val="0"/>
          <w:color w:val="000000"/>
          <w:kern w:val="0"/>
          <w:sz w:val="21"/>
          <w:szCs w:val="21"/>
          <w:lang w:val="en-US" w:eastAsia="zh-CN"/>
        </w:rPr>
        <w:t>的</w:t>
      </w:r>
      <w:r>
        <w:rPr>
          <w:rFonts w:hint="eastAsia" w:ascii="Times New Roman" w:hAnsi="Times New Roman" w:cs="Times New Roman"/>
          <w:b w:val="0"/>
          <w:bCs w:val="0"/>
          <w:color w:val="000000"/>
          <w:kern w:val="0"/>
          <w:sz w:val="21"/>
          <w:szCs w:val="21"/>
          <w:lang w:val="en-US" w:eastAsia="zh-CN"/>
        </w:rPr>
        <w:t>灌水时间</w:t>
      </w:r>
      <w:r>
        <w:rPr>
          <w:rFonts w:hint="eastAsia" w:cs="Times New Roman"/>
          <w:b w:val="0"/>
          <w:bCs w:val="0"/>
          <w:color w:val="000000"/>
          <w:kern w:val="0"/>
          <w:sz w:val="21"/>
          <w:szCs w:val="21"/>
          <w:lang w:val="en-US" w:eastAsia="zh-CN"/>
        </w:rPr>
        <w:t>宜</w:t>
      </w:r>
      <w:r>
        <w:rPr>
          <w:rFonts w:hint="eastAsia" w:ascii="Times New Roman" w:hAnsi="Times New Roman" w:cs="Times New Roman"/>
          <w:b w:val="0"/>
          <w:bCs w:val="0"/>
          <w:color w:val="000000"/>
          <w:kern w:val="0"/>
          <w:sz w:val="21"/>
          <w:szCs w:val="21"/>
          <w:lang w:val="en-US" w:eastAsia="zh-CN"/>
        </w:rPr>
        <w:t>结合干热风综合确定。当天气预报有干热风时，应在干热风开始前</w:t>
      </w:r>
      <w:r>
        <w:rPr>
          <w:rFonts w:hint="eastAsia" w:cs="Times New Roman"/>
          <w:b w:val="0"/>
          <w:bCs w:val="0"/>
          <w:color w:val="000000"/>
          <w:kern w:val="0"/>
          <w:sz w:val="21"/>
          <w:szCs w:val="21"/>
          <w:lang w:val="en-US" w:eastAsia="zh-CN"/>
        </w:rPr>
        <w:t>完成</w:t>
      </w:r>
      <w:r>
        <w:rPr>
          <w:rFonts w:hint="eastAsia" w:ascii="Times New Roman" w:hAnsi="Times New Roman" w:cs="Times New Roman"/>
          <w:b w:val="0"/>
          <w:bCs w:val="0"/>
          <w:color w:val="000000"/>
          <w:kern w:val="0"/>
          <w:sz w:val="21"/>
          <w:szCs w:val="21"/>
          <w:lang w:val="en-US" w:eastAsia="zh-CN"/>
        </w:rPr>
        <w:t>灌水。</w:t>
      </w:r>
    </w:p>
    <w:p w14:paraId="4EE63E6C">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灌水量由规定上限值与</w:t>
      </w:r>
      <w:r>
        <w:rPr>
          <w:rFonts w:hint="eastAsia" w:cs="Times New Roman"/>
          <w:b w:val="0"/>
          <w:bCs w:val="0"/>
          <w:color w:val="000000"/>
          <w:kern w:val="0"/>
          <w:sz w:val="21"/>
          <w:szCs w:val="21"/>
          <w:lang w:val="en-US" w:eastAsia="zh-CN"/>
        </w:rPr>
        <w:t>灌水当天</w:t>
      </w:r>
      <w:r>
        <w:rPr>
          <w:rFonts w:hint="eastAsia" w:ascii="Times New Roman" w:hAnsi="Times New Roman" w:cs="Times New Roman"/>
          <w:b w:val="0"/>
          <w:bCs w:val="0"/>
          <w:color w:val="000000"/>
          <w:kern w:val="0"/>
          <w:sz w:val="21"/>
          <w:szCs w:val="21"/>
          <w:lang w:val="en-US" w:eastAsia="zh-CN"/>
        </w:rPr>
        <w:t>土壤墒情仪实测土壤含水量的差值计算，</w:t>
      </w:r>
      <w:r>
        <w:rPr>
          <w:rFonts w:hint="eastAsia" w:cs="Times New Roman"/>
          <w:b w:val="0"/>
          <w:bCs w:val="0"/>
          <w:color w:val="000000"/>
          <w:kern w:val="0"/>
          <w:sz w:val="21"/>
          <w:szCs w:val="21"/>
          <w:lang w:val="en-US" w:eastAsia="zh-CN"/>
        </w:rPr>
        <w:t>应符合</w:t>
      </w:r>
      <w:r>
        <w:rPr>
          <w:rFonts w:ascii="Times New Roman"/>
          <w:color w:val="000000"/>
          <w:szCs w:val="21"/>
        </w:rPr>
        <w:t>GB/T 50085中最大灌水定额计算</w:t>
      </w:r>
      <w:r>
        <w:rPr>
          <w:rFonts w:hint="eastAsia"/>
          <w:color w:val="000000"/>
          <w:szCs w:val="21"/>
          <w:lang w:val="en-US" w:eastAsia="zh-CN"/>
        </w:rPr>
        <w:t>方法的规定</w:t>
      </w:r>
      <w:r>
        <w:rPr>
          <w:rFonts w:hint="eastAsia" w:ascii="Times New Roman"/>
          <w:color w:val="000000"/>
          <w:szCs w:val="21"/>
        </w:rPr>
        <w:t>，</w:t>
      </w:r>
      <w:r>
        <w:rPr>
          <w:rFonts w:hint="eastAsia"/>
          <w:color w:val="000000"/>
          <w:szCs w:val="21"/>
          <w:lang w:val="en-US" w:eastAsia="zh-CN"/>
        </w:rPr>
        <w:t>其中的</w:t>
      </w:r>
      <w:r>
        <w:rPr>
          <w:rFonts w:hint="eastAsia" w:ascii="Times New Roman"/>
          <w:color w:val="000000"/>
          <w:szCs w:val="21"/>
        </w:rPr>
        <w:t>计划湿润层深度和</w:t>
      </w:r>
      <w:r>
        <w:rPr>
          <w:rFonts w:ascii="Times New Roman"/>
          <w:color w:val="000000"/>
          <w:szCs w:val="21"/>
        </w:rPr>
        <w:t>灌水上限指标</w:t>
      </w:r>
      <w:r>
        <w:rPr>
          <w:rFonts w:hint="eastAsia" w:ascii="Times New Roman"/>
          <w:color w:val="000000"/>
          <w:szCs w:val="21"/>
          <w:lang w:val="en-US" w:eastAsia="zh-CN"/>
        </w:rPr>
        <w:t>可参考</w:t>
      </w:r>
      <w:r>
        <w:rPr>
          <w:rFonts w:hint="eastAsia" w:ascii="Times New Roman"/>
          <w:color w:val="000000"/>
          <w:szCs w:val="21"/>
          <w:highlight w:val="none"/>
          <w:lang w:val="en-US" w:eastAsia="zh-CN"/>
        </w:rPr>
        <w:t>附录C</w:t>
      </w:r>
      <w:r>
        <w:rPr>
          <w:rFonts w:hint="eastAsia"/>
          <w:color w:val="000000"/>
          <w:szCs w:val="21"/>
          <w:highlight w:val="none"/>
          <w:lang w:val="en-US" w:eastAsia="zh-CN"/>
        </w:rPr>
        <w:t>.1</w:t>
      </w:r>
      <w:r>
        <w:rPr>
          <w:rFonts w:hint="eastAsia" w:ascii="Times New Roman" w:hAnsi="Times New Roman" w:cs="Times New Roman"/>
          <w:b w:val="0"/>
          <w:bCs w:val="0"/>
          <w:color w:val="000000"/>
          <w:kern w:val="0"/>
          <w:sz w:val="21"/>
          <w:szCs w:val="21"/>
          <w:highlight w:val="none"/>
          <w:lang w:val="en-US" w:eastAsia="zh-CN"/>
        </w:rPr>
        <w:t>，</w:t>
      </w:r>
      <w:r>
        <w:rPr>
          <w:rFonts w:hint="eastAsia" w:ascii="Times New Roman" w:hAnsi="Times New Roman" w:cs="Times New Roman"/>
          <w:b w:val="0"/>
          <w:bCs w:val="0"/>
          <w:color w:val="000000"/>
          <w:kern w:val="0"/>
          <w:sz w:val="21"/>
          <w:szCs w:val="21"/>
          <w:lang w:val="en-US" w:eastAsia="zh-CN"/>
        </w:rPr>
        <w:t>土壤持水能力较高地块，灌水上限取低值</w:t>
      </w:r>
      <w:r>
        <w:rPr>
          <w:rFonts w:hint="eastAsia"/>
          <w:color w:val="000000"/>
          <w:szCs w:val="21"/>
          <w:highlight w:val="none"/>
          <w:lang w:val="en-US" w:eastAsia="zh-CN"/>
        </w:rPr>
        <w:t>。</w:t>
      </w:r>
    </w:p>
    <w:p w14:paraId="20D527E3">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计算灌水量不超过5</w:t>
      </w:r>
      <w:r>
        <w:rPr>
          <w:rFonts w:hint="eastAsia" w:ascii="Times New Roman" w:hAnsi="Times New Roman" w:cs="Times New Roman"/>
          <w:b w:val="0"/>
          <w:bCs w:val="0"/>
          <w:color w:val="000000"/>
          <w:kern w:val="0"/>
          <w:sz w:val="21"/>
          <w:szCs w:val="21"/>
          <w:lang w:val="en-US" w:eastAsia="zh-CN"/>
        </w:rPr>
        <w:t xml:space="preserve"> mm</w:t>
      </w:r>
      <w:r>
        <w:rPr>
          <w:rFonts w:hint="eastAsia" w:cs="Times New Roman"/>
          <w:b w:val="0"/>
          <w:bCs w:val="0"/>
          <w:color w:val="000000"/>
          <w:kern w:val="0"/>
          <w:sz w:val="21"/>
          <w:szCs w:val="21"/>
          <w:lang w:val="en-US" w:eastAsia="zh-CN"/>
        </w:rPr>
        <w:t>，该关键需水期不需要进行灌溉。</w:t>
      </w:r>
    </w:p>
    <w:p w14:paraId="6F19565A">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干热风发生当天可每亩喷水2~5 m</w:t>
      </w:r>
      <w:r>
        <w:rPr>
          <w:rFonts w:hint="eastAsia" w:ascii="Times New Roman" w:hAnsi="Times New Roman" w:cs="Times New Roman"/>
          <w:b w:val="0"/>
          <w:bCs w:val="0"/>
          <w:color w:val="000000"/>
          <w:kern w:val="0"/>
          <w:sz w:val="21"/>
          <w:szCs w:val="21"/>
          <w:vertAlign w:val="superscript"/>
          <w:lang w:val="en-US" w:eastAsia="zh-CN"/>
        </w:rPr>
        <w:t>3</w:t>
      </w:r>
      <w:r>
        <w:rPr>
          <w:rFonts w:hint="eastAsia" w:cs="Times New Roman"/>
          <w:b w:val="0"/>
          <w:bCs w:val="0"/>
          <w:color w:val="000000"/>
          <w:kern w:val="0"/>
          <w:sz w:val="21"/>
          <w:szCs w:val="21"/>
          <w:lang w:val="en-US" w:eastAsia="zh-CN"/>
        </w:rPr>
        <w:t>。</w:t>
      </w:r>
    </w:p>
    <w:p w14:paraId="480B706A">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104" w:name="_Toc17244"/>
      <w:r>
        <w:rPr>
          <w:rFonts w:hint="eastAsia" w:ascii="Times New Roman" w:hAnsi="Times New Roman" w:cs="Times New Roman"/>
          <w:b w:val="0"/>
          <w:sz w:val="21"/>
          <w:szCs w:val="21"/>
          <w:lang w:val="en-US" w:eastAsia="zh-CN"/>
        </w:rPr>
        <w:t>夏玉米灌溉制度</w:t>
      </w:r>
      <w:bookmarkEnd w:id="104"/>
    </w:p>
    <w:p w14:paraId="5BAAA3EB">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夏玉米生育期宜划分为</w:t>
      </w:r>
      <w:r>
        <w:rPr>
          <w:rFonts w:hint="eastAsia" w:cs="Times New Roman"/>
          <w:b w:val="0"/>
          <w:bCs w:val="0"/>
          <w:color w:val="000000"/>
          <w:kern w:val="0"/>
          <w:sz w:val="21"/>
          <w:szCs w:val="21"/>
          <w:lang w:val="en-US" w:eastAsia="zh-CN"/>
        </w:rPr>
        <w:t>6</w:t>
      </w:r>
      <w:r>
        <w:rPr>
          <w:rFonts w:hint="eastAsia" w:ascii="Times New Roman" w:hAnsi="Times New Roman" w:cs="Times New Roman"/>
          <w:b w:val="0"/>
          <w:bCs w:val="0"/>
          <w:color w:val="000000"/>
          <w:kern w:val="0"/>
          <w:sz w:val="21"/>
          <w:szCs w:val="21"/>
          <w:lang w:val="en-US" w:eastAsia="zh-CN"/>
        </w:rPr>
        <w:t>个关键需水期，</w:t>
      </w:r>
      <w:r>
        <w:rPr>
          <w:rFonts w:hint="eastAsia" w:cs="Times New Roman"/>
          <w:b w:val="0"/>
          <w:bCs w:val="0"/>
          <w:color w:val="000000"/>
          <w:kern w:val="0"/>
          <w:sz w:val="21"/>
          <w:szCs w:val="21"/>
          <w:lang w:val="en-US" w:eastAsia="zh-CN"/>
        </w:rPr>
        <w:t>播种-出</w:t>
      </w:r>
      <w:r>
        <w:rPr>
          <w:rFonts w:hint="eastAsia" w:ascii="Times New Roman" w:hAnsi="Times New Roman" w:cs="Times New Roman"/>
          <w:b w:val="0"/>
          <w:bCs w:val="0"/>
          <w:color w:val="000000"/>
          <w:kern w:val="0"/>
          <w:sz w:val="21"/>
          <w:szCs w:val="21"/>
          <w:lang w:val="en-US" w:eastAsia="zh-CN"/>
        </w:rPr>
        <w:t>苗期、</w:t>
      </w:r>
      <w:r>
        <w:rPr>
          <w:rFonts w:hint="eastAsia" w:cs="Times New Roman"/>
          <w:b w:val="0"/>
          <w:bCs w:val="0"/>
          <w:color w:val="000000"/>
          <w:kern w:val="0"/>
          <w:sz w:val="21"/>
          <w:szCs w:val="21"/>
          <w:lang w:val="en-US" w:eastAsia="zh-CN"/>
        </w:rPr>
        <w:t>苗期、</w:t>
      </w:r>
      <w:r>
        <w:rPr>
          <w:rFonts w:hint="eastAsia" w:ascii="Times New Roman" w:hAnsi="Times New Roman" w:cs="Times New Roman"/>
          <w:b w:val="0"/>
          <w:bCs w:val="0"/>
          <w:color w:val="000000"/>
          <w:kern w:val="0"/>
          <w:sz w:val="21"/>
          <w:szCs w:val="21"/>
          <w:lang w:val="en-US" w:eastAsia="zh-CN"/>
        </w:rPr>
        <w:t>拔节期、</w:t>
      </w:r>
      <w:r>
        <w:rPr>
          <w:rFonts w:hint="eastAsia" w:cs="Times New Roman"/>
          <w:b w:val="0"/>
          <w:bCs w:val="0"/>
          <w:color w:val="000000"/>
          <w:kern w:val="0"/>
          <w:sz w:val="21"/>
          <w:szCs w:val="21"/>
          <w:lang w:val="en-US" w:eastAsia="zh-CN"/>
        </w:rPr>
        <w:t>大</w:t>
      </w:r>
      <w:r>
        <w:rPr>
          <w:rFonts w:hint="eastAsia" w:ascii="Times New Roman" w:hAnsi="Times New Roman" w:cs="Times New Roman"/>
          <w:b w:val="0"/>
          <w:bCs w:val="0"/>
          <w:color w:val="000000"/>
          <w:kern w:val="0"/>
          <w:sz w:val="21"/>
          <w:szCs w:val="21"/>
          <w:lang w:val="en-US" w:eastAsia="zh-CN"/>
        </w:rPr>
        <w:t>喇叭口期、抽穗期、灌浆期，每个关键需水期的开始和结束时间可</w:t>
      </w:r>
      <w:r>
        <w:rPr>
          <w:rFonts w:hint="eastAsia" w:ascii="Times New Roman" w:hAnsi="Times New Roman" w:cs="Times New Roman"/>
          <w:b w:val="0"/>
          <w:bCs w:val="0"/>
          <w:color w:val="000000"/>
          <w:kern w:val="0"/>
          <w:sz w:val="21"/>
          <w:szCs w:val="21"/>
          <w:highlight w:val="none"/>
          <w:lang w:val="en-US" w:eastAsia="zh-CN"/>
        </w:rPr>
        <w:t>参考附录A.2。</w:t>
      </w:r>
    </w:p>
    <w:p w14:paraId="7E8E268E">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播种-出</w:t>
      </w:r>
      <w:r>
        <w:rPr>
          <w:rFonts w:hint="eastAsia" w:ascii="Times New Roman" w:hAnsi="Times New Roman" w:cs="Times New Roman"/>
          <w:b w:val="0"/>
          <w:bCs w:val="0"/>
          <w:color w:val="000000"/>
          <w:kern w:val="0"/>
          <w:sz w:val="21"/>
          <w:szCs w:val="21"/>
          <w:lang w:val="en-US" w:eastAsia="zh-CN"/>
        </w:rPr>
        <w:t>苗期的灌水时间为播种后立刻灌水。</w:t>
      </w:r>
    </w:p>
    <w:p w14:paraId="29B11A08">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苗期</w:t>
      </w:r>
      <w:r>
        <w:rPr>
          <w:rFonts w:hint="eastAsia" w:ascii="Times New Roman" w:hAnsi="Times New Roman" w:cs="Times New Roman"/>
          <w:b w:val="0"/>
          <w:bCs w:val="0"/>
          <w:color w:val="000000"/>
          <w:kern w:val="0"/>
          <w:sz w:val="21"/>
          <w:szCs w:val="21"/>
          <w:lang w:val="en-US" w:eastAsia="zh-CN"/>
        </w:rPr>
        <w:t>的灌水时间为夏玉米</w:t>
      </w:r>
      <w:r>
        <w:rPr>
          <w:rFonts w:hint="eastAsia" w:cs="Times New Roman"/>
          <w:b w:val="0"/>
          <w:bCs w:val="0"/>
          <w:color w:val="000000"/>
          <w:kern w:val="0"/>
          <w:sz w:val="21"/>
          <w:szCs w:val="21"/>
          <w:lang w:val="en-US" w:eastAsia="zh-CN"/>
        </w:rPr>
        <w:t>出现第3片完全展开真叶的日期。</w:t>
      </w:r>
    </w:p>
    <w:p w14:paraId="4F816862">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拔节期、</w:t>
      </w:r>
      <w:r>
        <w:rPr>
          <w:rFonts w:hint="eastAsia" w:cs="Times New Roman"/>
          <w:b w:val="0"/>
          <w:bCs w:val="0"/>
          <w:color w:val="000000"/>
          <w:kern w:val="0"/>
          <w:sz w:val="21"/>
          <w:szCs w:val="21"/>
          <w:lang w:val="en-US" w:eastAsia="zh-CN"/>
        </w:rPr>
        <w:t>大</w:t>
      </w:r>
      <w:r>
        <w:rPr>
          <w:rFonts w:hint="eastAsia" w:ascii="Times New Roman" w:hAnsi="Times New Roman" w:cs="Times New Roman"/>
          <w:b w:val="0"/>
          <w:bCs w:val="0"/>
          <w:color w:val="000000"/>
          <w:kern w:val="0"/>
          <w:sz w:val="21"/>
          <w:szCs w:val="21"/>
          <w:lang w:val="en-US" w:eastAsia="zh-CN"/>
        </w:rPr>
        <w:t>喇叭口期、抽穗期、灌浆期的灌水时间为夏玉米进入每个关键需水期的日期。</w:t>
      </w:r>
    </w:p>
    <w:p w14:paraId="2E19D5BC">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灌水量由规定上限值与灌水当天土壤墒情仪实测土壤含水量的差值计算，应符合GB/T 50085中最大灌水定额计算方法的规定，其中的计划湿润层深度和灌水上</w:t>
      </w:r>
      <w:r>
        <w:rPr>
          <w:rFonts w:hint="eastAsia" w:ascii="Times New Roman" w:hAnsi="Times New Roman" w:cs="Times New Roman"/>
          <w:b w:val="0"/>
          <w:bCs w:val="0"/>
          <w:color w:val="000000"/>
          <w:kern w:val="0"/>
          <w:sz w:val="21"/>
          <w:szCs w:val="21"/>
          <w:highlight w:val="none"/>
          <w:lang w:val="en-US" w:eastAsia="zh-CN"/>
        </w:rPr>
        <w:t>限指标可参考附录C.2，</w:t>
      </w:r>
      <w:r>
        <w:rPr>
          <w:rFonts w:hint="eastAsia" w:ascii="Times New Roman" w:hAnsi="Times New Roman" w:cs="Times New Roman"/>
          <w:b w:val="0"/>
          <w:bCs w:val="0"/>
          <w:color w:val="000000"/>
          <w:kern w:val="0"/>
          <w:sz w:val="21"/>
          <w:szCs w:val="21"/>
          <w:lang w:val="en-US" w:eastAsia="zh-CN"/>
        </w:rPr>
        <w:t>土壤持水能力较高地块，灌水上限取低值。</w:t>
      </w:r>
    </w:p>
    <w:p w14:paraId="069DE821">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计算灌水量不超过5</w:t>
      </w:r>
      <w:r>
        <w:rPr>
          <w:rFonts w:hint="eastAsia" w:ascii="Times New Roman" w:hAnsi="Times New Roman" w:cs="Times New Roman"/>
          <w:b w:val="0"/>
          <w:bCs w:val="0"/>
          <w:color w:val="000000"/>
          <w:kern w:val="0"/>
          <w:sz w:val="21"/>
          <w:szCs w:val="21"/>
          <w:lang w:val="en-US" w:eastAsia="zh-CN"/>
        </w:rPr>
        <w:t xml:space="preserve"> mm，该关键需水期不需要进行灌溉。</w:t>
      </w:r>
    </w:p>
    <w:p w14:paraId="58D6760E">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105" w:name="_Toc7805"/>
      <w:r>
        <w:rPr>
          <w:rFonts w:hint="eastAsia" w:ascii="Times New Roman" w:hAnsi="Times New Roman" w:cs="Times New Roman"/>
          <w:b w:val="0"/>
          <w:sz w:val="21"/>
          <w:szCs w:val="21"/>
          <w:lang w:val="en-US" w:eastAsia="zh-CN"/>
        </w:rPr>
        <w:t>智能灌溉决策</w:t>
      </w:r>
      <w:bookmarkEnd w:id="105"/>
    </w:p>
    <w:p w14:paraId="7E24BFB0">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冬小麦播种~返青期、夏玉米播种~苗期的灌水宜采用均一灌溉，拔节~灌浆期的灌水可采用变量灌溉。</w:t>
      </w:r>
    </w:p>
    <w:p w14:paraId="1CB466BC">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拔节期后灌水前，飞行无人机遥感系统，</w:t>
      </w:r>
      <w:r>
        <w:rPr>
          <w:rFonts w:hint="eastAsia" w:ascii="Times New Roman" w:hAnsi="Times New Roman" w:cs="Times New Roman"/>
          <w:b w:val="0"/>
          <w:bCs w:val="0"/>
          <w:color w:val="000000"/>
          <w:kern w:val="0"/>
          <w:sz w:val="21"/>
          <w:szCs w:val="21"/>
          <w:lang w:val="en-US" w:eastAsia="zh-CN"/>
        </w:rPr>
        <w:t>获取农田内作物水分亏缺空间分布图。</w:t>
      </w:r>
    </w:p>
    <w:p w14:paraId="1366376A">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无人机遥感系统</w:t>
      </w:r>
      <w:r>
        <w:rPr>
          <w:rFonts w:hint="eastAsia" w:cs="Times New Roman"/>
          <w:b w:val="0"/>
          <w:bCs w:val="0"/>
          <w:color w:val="000000"/>
          <w:kern w:val="0"/>
          <w:sz w:val="21"/>
          <w:szCs w:val="21"/>
          <w:lang w:val="en-US" w:eastAsia="zh-CN"/>
        </w:rPr>
        <w:t>可选择</w:t>
      </w:r>
      <w:r>
        <w:rPr>
          <w:rFonts w:hint="eastAsia" w:ascii="Times New Roman" w:hAnsi="Times New Roman" w:cs="Times New Roman"/>
          <w:b w:val="0"/>
          <w:bCs w:val="0"/>
          <w:color w:val="000000"/>
          <w:kern w:val="0"/>
          <w:sz w:val="21"/>
          <w:szCs w:val="21"/>
          <w:lang w:val="en-US" w:eastAsia="zh-CN"/>
        </w:rPr>
        <w:t>无人机热成像系统</w:t>
      </w:r>
      <w:r>
        <w:rPr>
          <w:rFonts w:hint="eastAsia" w:cs="Times New Roman"/>
          <w:b w:val="0"/>
          <w:bCs w:val="0"/>
          <w:color w:val="000000"/>
          <w:kern w:val="0"/>
          <w:sz w:val="21"/>
          <w:szCs w:val="21"/>
          <w:lang w:val="en-US" w:eastAsia="zh-CN"/>
        </w:rPr>
        <w:t>、</w:t>
      </w:r>
      <w:r>
        <w:rPr>
          <w:rFonts w:hint="eastAsia" w:ascii="Times New Roman" w:hAnsi="Times New Roman" w:cs="Times New Roman"/>
          <w:b w:val="0"/>
          <w:bCs w:val="0"/>
          <w:color w:val="000000"/>
          <w:kern w:val="0"/>
          <w:sz w:val="21"/>
          <w:szCs w:val="21"/>
          <w:lang w:val="en-US" w:eastAsia="zh-CN"/>
        </w:rPr>
        <w:t>无人</w:t>
      </w:r>
      <w:r>
        <w:rPr>
          <w:rFonts w:hint="eastAsia" w:cs="Times New Roman"/>
          <w:b w:val="0"/>
          <w:bCs w:val="0"/>
          <w:color w:val="000000"/>
          <w:kern w:val="0"/>
          <w:sz w:val="21"/>
          <w:szCs w:val="21"/>
          <w:lang w:val="en-US" w:eastAsia="zh-CN"/>
        </w:rPr>
        <w:t>机</w:t>
      </w:r>
      <w:r>
        <w:rPr>
          <w:rFonts w:hint="eastAsia" w:ascii="Times New Roman" w:hAnsi="Times New Roman" w:cs="Times New Roman"/>
          <w:b w:val="0"/>
          <w:bCs w:val="0"/>
          <w:color w:val="000000"/>
          <w:kern w:val="0"/>
          <w:sz w:val="21"/>
          <w:szCs w:val="21"/>
          <w:lang w:val="en-US" w:eastAsia="zh-CN"/>
        </w:rPr>
        <w:t>多光谱系统</w:t>
      </w:r>
      <w:r>
        <w:rPr>
          <w:rFonts w:hint="eastAsia" w:cs="Times New Roman"/>
          <w:b w:val="0"/>
          <w:bCs w:val="0"/>
          <w:color w:val="000000"/>
          <w:kern w:val="0"/>
          <w:sz w:val="21"/>
          <w:szCs w:val="21"/>
          <w:lang w:val="en-US" w:eastAsia="zh-CN"/>
        </w:rPr>
        <w:t>。</w:t>
      </w:r>
    </w:p>
    <w:p w14:paraId="0E851C62">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无人机遥感系统飞行时，风速宜不超过4级</w:t>
      </w:r>
      <w:r>
        <w:rPr>
          <w:rFonts w:hint="eastAsia" w:cs="Times New Roman"/>
          <w:b w:val="0"/>
          <w:bCs w:val="0"/>
          <w:color w:val="000000"/>
          <w:kern w:val="0"/>
          <w:sz w:val="21"/>
          <w:szCs w:val="21"/>
          <w:lang w:val="en-US" w:eastAsia="zh-CN"/>
        </w:rPr>
        <w:t>，</w:t>
      </w:r>
      <w:r>
        <w:rPr>
          <w:rFonts w:hint="eastAsia" w:ascii="Times New Roman" w:hAnsi="Times New Roman" w:cs="Times New Roman"/>
          <w:b w:val="0"/>
          <w:bCs w:val="0"/>
          <w:color w:val="000000"/>
          <w:kern w:val="0"/>
          <w:sz w:val="21"/>
          <w:szCs w:val="21"/>
          <w:lang w:val="en-US" w:eastAsia="zh-CN"/>
        </w:rPr>
        <w:t>云量</w:t>
      </w:r>
      <w:r>
        <w:rPr>
          <w:rFonts w:hint="eastAsia" w:cs="Times New Roman"/>
          <w:b w:val="0"/>
          <w:bCs w:val="0"/>
          <w:color w:val="000000"/>
          <w:kern w:val="0"/>
          <w:sz w:val="21"/>
          <w:szCs w:val="21"/>
          <w:lang w:val="en-US" w:eastAsia="zh-CN"/>
        </w:rPr>
        <w:t>宜不超过</w:t>
      </w:r>
      <w:r>
        <w:rPr>
          <w:rFonts w:hint="eastAsia" w:ascii="Times New Roman" w:hAnsi="Times New Roman" w:cs="Times New Roman"/>
          <w:b w:val="0"/>
          <w:bCs w:val="0"/>
          <w:color w:val="000000"/>
          <w:kern w:val="0"/>
          <w:sz w:val="21"/>
          <w:szCs w:val="21"/>
          <w:lang w:val="en-US" w:eastAsia="zh-CN"/>
        </w:rPr>
        <w:t>3成。</w:t>
      </w:r>
    </w:p>
    <w:p w14:paraId="477AEC6C">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bidi="ar-SA"/>
        </w:rPr>
        <w:t>冬小麦生育期内</w:t>
      </w:r>
      <w:r>
        <w:rPr>
          <w:rFonts w:hint="eastAsia" w:ascii="Times New Roman"/>
          <w:color w:val="000000"/>
          <w:szCs w:val="21"/>
          <w:lang w:val="en-US" w:eastAsia="zh-CN"/>
        </w:rPr>
        <w:t>无人机热成像系统</w:t>
      </w:r>
      <w:r>
        <w:rPr>
          <w:rFonts w:hint="eastAsia" w:ascii="Times New Roman" w:hAnsi="Times New Roman" w:eastAsia="宋体" w:cs="Times New Roman"/>
          <w:color w:val="000000"/>
          <w:kern w:val="0"/>
          <w:sz w:val="21"/>
          <w:szCs w:val="21"/>
          <w:lang w:val="en-US" w:eastAsia="zh-CN" w:bidi="ar-SA"/>
        </w:rPr>
        <w:t>飞行时间</w:t>
      </w:r>
      <w:r>
        <w:rPr>
          <w:rFonts w:hint="eastAsia" w:ascii="Times New Roman" w:cs="Times New Roman"/>
          <w:color w:val="000000"/>
          <w:kern w:val="0"/>
          <w:sz w:val="21"/>
          <w:szCs w:val="21"/>
          <w:lang w:val="en-US" w:eastAsia="zh-CN" w:bidi="ar-SA"/>
        </w:rPr>
        <w:t>段宜选择在</w:t>
      </w:r>
      <w:r>
        <w:rPr>
          <w:rFonts w:hint="eastAsia" w:ascii="Times New Roman" w:hAnsi="Times New Roman" w:eastAsia="宋体" w:cs="Times New Roman"/>
          <w:color w:val="000000"/>
          <w:kern w:val="0"/>
          <w:sz w:val="21"/>
          <w:szCs w:val="21"/>
          <w:lang w:val="en-US" w:eastAsia="zh-CN" w:bidi="ar-SA"/>
        </w:rPr>
        <w:t>11:00</w:t>
      </w:r>
      <w:r>
        <w:rPr>
          <w:rFonts w:hint="eastAsia" w:ascii="Times New Roman"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15:00，夏玉米</w:t>
      </w:r>
      <w:r>
        <w:rPr>
          <w:rFonts w:hint="eastAsia" w:ascii="Times New Roman" w:cs="Times New Roman"/>
          <w:color w:val="000000"/>
          <w:kern w:val="0"/>
          <w:sz w:val="21"/>
          <w:szCs w:val="21"/>
          <w:lang w:val="en-US" w:eastAsia="zh-CN" w:bidi="ar-SA"/>
        </w:rPr>
        <w:t>生育期内宜选择在</w:t>
      </w:r>
      <w:r>
        <w:rPr>
          <w:rFonts w:hint="eastAsia" w:ascii="Times New Roman" w:hAnsi="Times New Roman" w:eastAsia="宋体" w:cs="Times New Roman"/>
          <w:color w:val="000000"/>
          <w:kern w:val="0"/>
          <w:sz w:val="21"/>
          <w:szCs w:val="21"/>
          <w:lang w:val="en-US" w:eastAsia="zh-CN" w:bidi="ar-SA"/>
        </w:rPr>
        <w:t xml:space="preserve"> 11:00</w:t>
      </w:r>
      <w:r>
        <w:rPr>
          <w:rFonts w:hint="eastAsia" w:ascii="Times New Roman"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16:00。</w:t>
      </w:r>
    </w:p>
    <w:p w14:paraId="479AC153">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color w:val="000000"/>
          <w:szCs w:val="21"/>
          <w:lang w:val="en-US" w:eastAsia="zh-CN"/>
        </w:rPr>
        <w:t>无人机多光谱系统</w:t>
      </w:r>
      <w:r>
        <w:rPr>
          <w:rFonts w:hint="eastAsia" w:ascii="Times New Roman" w:hAnsi="Times New Roman" w:eastAsia="宋体" w:cs="Times New Roman"/>
          <w:color w:val="000000"/>
          <w:kern w:val="0"/>
          <w:sz w:val="21"/>
          <w:szCs w:val="21"/>
          <w:lang w:val="en-US" w:eastAsia="zh-CN" w:bidi="ar-SA"/>
        </w:rPr>
        <w:t>飞行时间</w:t>
      </w:r>
      <w:r>
        <w:rPr>
          <w:rFonts w:hint="eastAsia" w:ascii="Times New Roman" w:cs="Times New Roman"/>
          <w:color w:val="000000"/>
          <w:kern w:val="0"/>
          <w:sz w:val="21"/>
          <w:szCs w:val="21"/>
          <w:lang w:val="en-US" w:eastAsia="zh-CN" w:bidi="ar-SA"/>
        </w:rPr>
        <w:t>段宜选择在</w:t>
      </w:r>
      <w:r>
        <w:rPr>
          <w:rFonts w:hint="eastAsia" w:ascii="Times New Roman" w:hAnsi="Times New Roman" w:eastAsia="宋体" w:cs="Times New Roman"/>
          <w:color w:val="000000"/>
          <w:kern w:val="0"/>
          <w:sz w:val="21"/>
          <w:szCs w:val="21"/>
          <w:lang w:val="en-US" w:eastAsia="zh-CN" w:bidi="ar-SA"/>
        </w:rPr>
        <w:t>11:00</w:t>
      </w:r>
      <w:r>
        <w:rPr>
          <w:rFonts w:hint="eastAsia" w:ascii="Times New Roman"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1</w:t>
      </w:r>
      <w:r>
        <w:rPr>
          <w:rFonts w:hint="eastAsia" w:ascii="Times New Roman" w:cs="Times New Roman"/>
          <w:color w:val="000000"/>
          <w:kern w:val="0"/>
          <w:sz w:val="21"/>
          <w:szCs w:val="21"/>
          <w:lang w:val="en-US" w:eastAsia="zh-CN" w:bidi="ar-SA"/>
        </w:rPr>
        <w:t>4</w:t>
      </w:r>
      <w:r>
        <w:rPr>
          <w:rFonts w:hint="eastAsia" w:ascii="Times New Roman" w:hAnsi="Times New Roman" w:eastAsia="宋体" w:cs="Times New Roman"/>
          <w:color w:val="000000"/>
          <w:kern w:val="0"/>
          <w:sz w:val="21"/>
          <w:szCs w:val="21"/>
          <w:lang w:val="en-US" w:eastAsia="zh-CN" w:bidi="ar-SA"/>
        </w:rPr>
        <w:t>:00。</w:t>
      </w:r>
    </w:p>
    <w:p w14:paraId="6D9EF9A6">
      <w:pPr>
        <w:numPr>
          <w:ilvl w:val="2"/>
          <w:numId w:val="18"/>
        </w:numPr>
        <w:ind w:left="0" w:leftChars="0" w:firstLine="0" w:firstLineChars="0"/>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基于无人机热成像系统的作物水分亏缺空间分布图、管理分区和变量灌溉处方图生成方法</w:t>
      </w:r>
      <w:r>
        <w:rPr>
          <w:rFonts w:hint="eastAsia" w:cs="Times New Roman"/>
          <w:b w:val="0"/>
          <w:bCs w:val="0"/>
          <w:color w:val="000000"/>
          <w:kern w:val="0"/>
          <w:sz w:val="21"/>
          <w:szCs w:val="21"/>
          <w:highlight w:val="none"/>
          <w:lang w:val="en-US" w:eastAsia="zh-CN"/>
        </w:rPr>
        <w:t>的具体流程</w:t>
      </w:r>
      <w:r>
        <w:rPr>
          <w:rFonts w:hint="eastAsia" w:ascii="Times New Roman" w:hAnsi="Times New Roman" w:cs="Times New Roman"/>
          <w:b w:val="0"/>
          <w:bCs w:val="0"/>
          <w:color w:val="000000"/>
          <w:kern w:val="0"/>
          <w:sz w:val="21"/>
          <w:szCs w:val="21"/>
          <w:highlight w:val="none"/>
          <w:lang w:val="en-US" w:eastAsia="zh-CN"/>
        </w:rPr>
        <w:t>可参考附录</w:t>
      </w:r>
      <w:r>
        <w:rPr>
          <w:rFonts w:hint="eastAsia" w:cs="Times New Roman"/>
          <w:b w:val="0"/>
          <w:bCs w:val="0"/>
          <w:color w:val="000000"/>
          <w:kern w:val="0"/>
          <w:sz w:val="21"/>
          <w:szCs w:val="21"/>
          <w:highlight w:val="none"/>
          <w:lang w:val="en-US" w:eastAsia="zh-CN"/>
        </w:rPr>
        <w:t>D</w:t>
      </w:r>
      <w:r>
        <w:rPr>
          <w:rFonts w:hint="eastAsia" w:ascii="Times New Roman" w:hAnsi="Times New Roman" w:cs="Times New Roman"/>
          <w:b w:val="0"/>
          <w:bCs w:val="0"/>
          <w:color w:val="000000"/>
          <w:kern w:val="0"/>
          <w:sz w:val="21"/>
          <w:szCs w:val="21"/>
          <w:highlight w:val="none"/>
          <w:lang w:val="en-US" w:eastAsia="zh-CN"/>
        </w:rPr>
        <w:t>.1。</w:t>
      </w:r>
    </w:p>
    <w:p w14:paraId="65F912F1">
      <w:pPr>
        <w:numPr>
          <w:ilvl w:val="2"/>
          <w:numId w:val="18"/>
        </w:numPr>
        <w:ind w:left="0" w:leftChars="0" w:firstLine="0" w:firstLineChars="0"/>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基于无人</w:t>
      </w:r>
      <w:r>
        <w:rPr>
          <w:rFonts w:hint="eastAsia" w:cs="Times New Roman"/>
          <w:b w:val="0"/>
          <w:bCs w:val="0"/>
          <w:color w:val="000000"/>
          <w:kern w:val="0"/>
          <w:sz w:val="21"/>
          <w:szCs w:val="21"/>
          <w:highlight w:val="none"/>
          <w:lang w:val="en-US" w:eastAsia="zh-CN"/>
        </w:rPr>
        <w:t>机</w:t>
      </w:r>
      <w:r>
        <w:rPr>
          <w:rFonts w:hint="eastAsia" w:ascii="Times New Roman" w:hAnsi="Times New Roman" w:cs="Times New Roman"/>
          <w:b w:val="0"/>
          <w:bCs w:val="0"/>
          <w:color w:val="000000"/>
          <w:kern w:val="0"/>
          <w:sz w:val="21"/>
          <w:szCs w:val="21"/>
          <w:highlight w:val="none"/>
          <w:lang w:val="en-US" w:eastAsia="zh-CN"/>
        </w:rPr>
        <w:t>多光谱系统的作物水分亏缺空间分布图、管理分区和变量灌溉处方图生成方法</w:t>
      </w:r>
      <w:r>
        <w:rPr>
          <w:rFonts w:hint="eastAsia" w:cs="Times New Roman"/>
          <w:b w:val="0"/>
          <w:bCs w:val="0"/>
          <w:color w:val="000000"/>
          <w:kern w:val="0"/>
          <w:sz w:val="21"/>
          <w:szCs w:val="21"/>
          <w:highlight w:val="none"/>
          <w:lang w:val="en-US" w:eastAsia="zh-CN"/>
        </w:rPr>
        <w:t>的具体流程</w:t>
      </w:r>
      <w:r>
        <w:rPr>
          <w:rFonts w:hint="eastAsia" w:ascii="Times New Roman" w:hAnsi="Times New Roman" w:cs="Times New Roman"/>
          <w:b w:val="0"/>
          <w:bCs w:val="0"/>
          <w:color w:val="000000"/>
          <w:kern w:val="0"/>
          <w:sz w:val="21"/>
          <w:szCs w:val="21"/>
          <w:highlight w:val="none"/>
          <w:lang w:val="en-US" w:eastAsia="zh-CN"/>
        </w:rPr>
        <w:t>可参考附录</w:t>
      </w:r>
      <w:r>
        <w:rPr>
          <w:rFonts w:hint="eastAsia" w:cs="Times New Roman"/>
          <w:b w:val="0"/>
          <w:bCs w:val="0"/>
          <w:color w:val="000000"/>
          <w:kern w:val="0"/>
          <w:sz w:val="21"/>
          <w:szCs w:val="21"/>
          <w:highlight w:val="none"/>
          <w:lang w:val="en-US" w:eastAsia="zh-CN"/>
        </w:rPr>
        <w:t>D</w:t>
      </w:r>
      <w:r>
        <w:rPr>
          <w:rFonts w:hint="eastAsia" w:ascii="Times New Roman" w:hAnsi="Times New Roman" w:cs="Times New Roman"/>
          <w:b w:val="0"/>
          <w:bCs w:val="0"/>
          <w:color w:val="000000"/>
          <w:kern w:val="0"/>
          <w:sz w:val="21"/>
          <w:szCs w:val="21"/>
          <w:highlight w:val="none"/>
          <w:lang w:val="en-US" w:eastAsia="zh-CN"/>
        </w:rPr>
        <w:t>.2。</w:t>
      </w:r>
    </w:p>
    <w:p w14:paraId="4581B689">
      <w:pPr>
        <w:numPr>
          <w:ilvl w:val="2"/>
          <w:numId w:val="18"/>
        </w:numPr>
        <w:ind w:left="0" w:leftChars="0" w:firstLine="0" w:firstLineChars="0"/>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基于无人机热成像和多光谱系统信息融合的作物水分亏缺空间分布图、管理分区和变量灌溉处方图生成方法可参考附录</w:t>
      </w:r>
      <w:r>
        <w:rPr>
          <w:rFonts w:hint="eastAsia" w:cs="Times New Roman"/>
          <w:b w:val="0"/>
          <w:bCs w:val="0"/>
          <w:color w:val="000000"/>
          <w:kern w:val="0"/>
          <w:sz w:val="21"/>
          <w:szCs w:val="21"/>
          <w:highlight w:val="none"/>
          <w:lang w:val="en-US" w:eastAsia="zh-CN"/>
        </w:rPr>
        <w:t>D</w:t>
      </w:r>
      <w:r>
        <w:rPr>
          <w:rFonts w:hint="eastAsia" w:ascii="Times New Roman" w:hAnsi="Times New Roman" w:cs="Times New Roman"/>
          <w:b w:val="0"/>
          <w:bCs w:val="0"/>
          <w:color w:val="000000"/>
          <w:kern w:val="0"/>
          <w:sz w:val="21"/>
          <w:szCs w:val="21"/>
          <w:highlight w:val="none"/>
          <w:lang w:val="en-US" w:eastAsia="zh-CN"/>
        </w:rPr>
        <w:t>.3。</w:t>
      </w:r>
    </w:p>
    <w:p w14:paraId="15DE011A">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变量灌溉处方图的生成应依托变量灌溉决策系统完成。</w:t>
      </w:r>
    </w:p>
    <w:p w14:paraId="7743ABB7">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变量灌溉处方图的执行应依托变量灌溉控制系统完成。</w:t>
      </w:r>
    </w:p>
    <w:p w14:paraId="7E9C52D3">
      <w:pPr>
        <w:numPr>
          <w:ilvl w:val="2"/>
          <w:numId w:val="18"/>
        </w:numPr>
        <w:ind w:left="0" w:leftChars="0" w:firstLine="0" w:firstLineChars="0"/>
        <w:rPr>
          <w:rFonts w:hint="default"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中心支轴式喷灌机、平移式喷灌机</w:t>
      </w:r>
      <w:r>
        <w:rPr>
          <w:rFonts w:hint="eastAsia" w:cs="Times New Roman"/>
          <w:b w:val="0"/>
          <w:bCs w:val="0"/>
          <w:color w:val="000000"/>
          <w:kern w:val="0"/>
          <w:sz w:val="21"/>
          <w:szCs w:val="21"/>
          <w:lang w:val="en-US" w:eastAsia="zh-CN"/>
        </w:rPr>
        <w:t>和</w:t>
      </w:r>
      <w:r>
        <w:rPr>
          <w:rFonts w:hint="eastAsia" w:ascii="Times New Roman" w:hAnsi="Times New Roman" w:cs="Times New Roman"/>
          <w:b w:val="0"/>
          <w:bCs w:val="0"/>
          <w:color w:val="000000"/>
          <w:kern w:val="0"/>
          <w:sz w:val="21"/>
          <w:szCs w:val="21"/>
          <w:lang w:val="en-US" w:eastAsia="zh-CN"/>
        </w:rPr>
        <w:t>绞盘式喷灌机的控制系统可通过调节喷灌机行走速度实现变量灌溉。固定管道式喷灌的控制系统可通过调节电磁阀打开时间实现变量灌溉。</w:t>
      </w:r>
    </w:p>
    <w:p w14:paraId="61A581B3">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106" w:name="_Toc6111"/>
      <w:r>
        <w:rPr>
          <w:rFonts w:hint="eastAsia" w:ascii="Times New Roman" w:hAnsi="Times New Roman" w:cs="Times New Roman"/>
          <w:b w:val="0"/>
          <w:sz w:val="21"/>
          <w:szCs w:val="21"/>
          <w:lang w:val="en-US" w:eastAsia="zh-CN"/>
        </w:rPr>
        <w:t>冬小麦施肥制度</w:t>
      </w:r>
      <w:bookmarkEnd w:id="106"/>
    </w:p>
    <w:p w14:paraId="4997B03D">
      <w:pPr>
        <w:numPr>
          <w:ilvl w:val="2"/>
          <w:numId w:val="18"/>
        </w:numPr>
        <w:ind w:left="0" w:leftChars="0" w:firstLine="0" w:firstLineChars="0"/>
        <w:rPr>
          <w:rFonts w:hint="eastAsia" w:cs="Times New Roman"/>
          <w:b w:val="0"/>
          <w:bCs w:val="0"/>
          <w:color w:val="000000"/>
          <w:kern w:val="0"/>
          <w:sz w:val="21"/>
          <w:szCs w:val="21"/>
          <w:lang w:val="en-US" w:eastAsia="zh-CN"/>
        </w:rPr>
      </w:pPr>
      <w:r>
        <w:rPr>
          <w:rFonts w:hint="eastAsia" w:ascii="Times New Roman"/>
          <w:szCs w:val="21"/>
          <w:highlight w:val="none"/>
        </w:rPr>
        <w:t>氮</w:t>
      </w:r>
      <w:r>
        <w:rPr>
          <w:rFonts w:hint="eastAsia" w:ascii="Times New Roman"/>
          <w:szCs w:val="21"/>
          <w:highlight w:val="none"/>
          <w:lang w:val="en-US" w:eastAsia="zh-CN"/>
        </w:rPr>
        <w:t>肥</w:t>
      </w:r>
      <w:r>
        <w:rPr>
          <w:rFonts w:hint="eastAsia" w:ascii="Times New Roman"/>
          <w:szCs w:val="21"/>
          <w:highlight w:val="none"/>
        </w:rPr>
        <w:t>施用量</w:t>
      </w:r>
      <w:r>
        <w:rPr>
          <w:rFonts w:hint="eastAsia" w:ascii="Times New Roman"/>
          <w:szCs w:val="21"/>
          <w:highlight w:val="none"/>
          <w:lang w:val="en-US" w:eastAsia="zh-CN"/>
        </w:rPr>
        <w:t>等于理论施氮量</w:t>
      </w:r>
      <w:r>
        <w:rPr>
          <w:rFonts w:hint="eastAsia" w:ascii="Times New Roman"/>
          <w:szCs w:val="21"/>
          <w:highlight w:val="none"/>
        </w:rPr>
        <w:t>。</w:t>
      </w:r>
    </w:p>
    <w:p w14:paraId="27F4FF14">
      <w:pPr>
        <w:numPr>
          <w:ilvl w:val="2"/>
          <w:numId w:val="18"/>
        </w:numPr>
        <w:ind w:left="0" w:leftChars="0" w:firstLine="0" w:firstLineChars="0"/>
        <w:rPr>
          <w:rFonts w:ascii="Times New Roman"/>
          <w:szCs w:val="21"/>
        </w:rPr>
      </w:pPr>
      <w:r>
        <w:rPr>
          <w:rFonts w:hint="eastAsia" w:ascii="Times New Roman"/>
          <w:szCs w:val="21"/>
        </w:rPr>
        <w:t>氮磷钾的施用比例</w:t>
      </w:r>
      <w:r>
        <w:rPr>
          <w:rFonts w:hint="eastAsia" w:ascii="Times New Roman"/>
          <w:szCs w:val="21"/>
          <w:lang w:val="en-US" w:eastAsia="zh-CN"/>
        </w:rPr>
        <w:t>宜</w:t>
      </w:r>
      <w:r>
        <w:rPr>
          <w:rFonts w:hint="eastAsia" w:ascii="Times New Roman"/>
          <w:szCs w:val="21"/>
        </w:rPr>
        <w:t>为N:P</w:t>
      </w:r>
      <w:r>
        <w:rPr>
          <w:rFonts w:hint="eastAsia" w:ascii="Times New Roman"/>
          <w:szCs w:val="21"/>
          <w:vertAlign w:val="subscript"/>
        </w:rPr>
        <w:t>2</w:t>
      </w:r>
      <w:r>
        <w:rPr>
          <w:rFonts w:hint="eastAsia" w:ascii="Times New Roman"/>
          <w:szCs w:val="21"/>
        </w:rPr>
        <w:t>O</w:t>
      </w:r>
      <w:r>
        <w:rPr>
          <w:rFonts w:hint="eastAsia" w:ascii="Times New Roman"/>
          <w:szCs w:val="21"/>
          <w:vertAlign w:val="subscript"/>
        </w:rPr>
        <w:t>5</w:t>
      </w:r>
      <w:r>
        <w:rPr>
          <w:rFonts w:hint="eastAsia" w:ascii="Times New Roman"/>
          <w:szCs w:val="21"/>
        </w:rPr>
        <w:t>:K</w:t>
      </w:r>
      <w:r>
        <w:rPr>
          <w:rFonts w:hint="eastAsia" w:ascii="Times New Roman"/>
          <w:szCs w:val="21"/>
          <w:vertAlign w:val="subscript"/>
        </w:rPr>
        <w:t>2</w:t>
      </w:r>
      <w:r>
        <w:rPr>
          <w:rFonts w:hint="eastAsia" w:ascii="Times New Roman"/>
          <w:szCs w:val="21"/>
        </w:rPr>
        <w:t>O=1:0.3~0.</w:t>
      </w:r>
      <w:r>
        <w:rPr>
          <w:rFonts w:hint="eastAsia"/>
          <w:szCs w:val="21"/>
          <w:lang w:val="en-US" w:eastAsia="zh-CN"/>
        </w:rPr>
        <w:t>8</w:t>
      </w:r>
      <w:r>
        <w:rPr>
          <w:rFonts w:hint="eastAsia" w:ascii="Times New Roman"/>
          <w:szCs w:val="21"/>
        </w:rPr>
        <w:t>:0.3~0.</w:t>
      </w:r>
      <w:r>
        <w:rPr>
          <w:rFonts w:hint="eastAsia"/>
          <w:szCs w:val="21"/>
          <w:lang w:val="en-US" w:eastAsia="zh-CN"/>
        </w:rPr>
        <w:t>8</w:t>
      </w:r>
      <w:r>
        <w:rPr>
          <w:rFonts w:hint="eastAsia"/>
          <w:szCs w:val="21"/>
          <w:lang w:eastAsia="zh-CN"/>
        </w:rPr>
        <w:t>，</w:t>
      </w:r>
      <w:r>
        <w:rPr>
          <w:rFonts w:hint="eastAsia"/>
          <w:szCs w:val="21"/>
          <w:lang w:val="en-US" w:eastAsia="zh-CN"/>
        </w:rPr>
        <w:t>磷、钾高肥力地块取低值</w:t>
      </w:r>
      <w:r>
        <w:rPr>
          <w:rFonts w:hint="eastAsia" w:ascii="Times New Roman"/>
          <w:szCs w:val="21"/>
        </w:rPr>
        <w:t>。</w:t>
      </w:r>
    </w:p>
    <w:p w14:paraId="74CA3297">
      <w:pPr>
        <w:numPr>
          <w:ilvl w:val="2"/>
          <w:numId w:val="18"/>
        </w:numPr>
        <w:ind w:left="0" w:leftChars="0" w:firstLine="0" w:firstLineChars="0"/>
        <w:rPr>
          <w:rFonts w:ascii="Times New Roman"/>
          <w:szCs w:val="21"/>
        </w:rPr>
      </w:pPr>
      <w:r>
        <w:rPr>
          <w:kern w:val="0"/>
          <w:szCs w:val="21"/>
        </w:rPr>
        <w:t>磷肥和钾肥</w:t>
      </w:r>
      <w:r>
        <w:rPr>
          <w:rFonts w:hint="eastAsia"/>
          <w:kern w:val="0"/>
          <w:szCs w:val="21"/>
          <w:lang w:val="en-US" w:eastAsia="zh-CN"/>
        </w:rPr>
        <w:t>可</w:t>
      </w:r>
      <w:r>
        <w:rPr>
          <w:kern w:val="0"/>
          <w:szCs w:val="21"/>
        </w:rPr>
        <w:t>全部基施。</w:t>
      </w:r>
    </w:p>
    <w:p w14:paraId="204C7920">
      <w:pPr>
        <w:numPr>
          <w:ilvl w:val="2"/>
          <w:numId w:val="18"/>
        </w:numPr>
        <w:ind w:left="0" w:leftChars="0" w:firstLine="0" w:firstLineChars="0"/>
        <w:rPr>
          <w:rFonts w:hint="eastAsia" w:cs="Times New Roman"/>
          <w:b w:val="0"/>
          <w:bCs w:val="0"/>
          <w:color w:val="000000"/>
          <w:kern w:val="0"/>
          <w:sz w:val="21"/>
          <w:szCs w:val="21"/>
          <w:lang w:val="en-US" w:eastAsia="zh-CN"/>
        </w:rPr>
      </w:pPr>
      <w:r>
        <w:rPr>
          <w:kern w:val="0"/>
          <w:szCs w:val="21"/>
        </w:rPr>
        <w:t>氮肥基施比例</w:t>
      </w:r>
      <w:r>
        <w:rPr>
          <w:rFonts w:hint="eastAsia"/>
          <w:kern w:val="0"/>
          <w:szCs w:val="21"/>
          <w:lang w:val="en-US" w:eastAsia="zh-CN"/>
        </w:rPr>
        <w:t>宜</w:t>
      </w:r>
      <w:r>
        <w:rPr>
          <w:kern w:val="0"/>
          <w:szCs w:val="21"/>
        </w:rPr>
        <w:t>为</w:t>
      </w:r>
      <w:r>
        <w:rPr>
          <w:rFonts w:hint="eastAsia"/>
          <w:kern w:val="0"/>
          <w:szCs w:val="21"/>
        </w:rPr>
        <w:t>40</w:t>
      </w:r>
      <w:r>
        <w:rPr>
          <w:kern w:val="0"/>
          <w:szCs w:val="21"/>
        </w:rPr>
        <w:t>%</w:t>
      </w:r>
      <w:r>
        <w:rPr>
          <w:rFonts w:hint="eastAsia"/>
          <w:kern w:val="0"/>
          <w:szCs w:val="21"/>
        </w:rPr>
        <w:t>~50%，土壤偏黏地块取大值</w:t>
      </w:r>
      <w:r>
        <w:rPr>
          <w:kern w:val="0"/>
          <w:szCs w:val="21"/>
        </w:rPr>
        <w:t>。返青</w:t>
      </w:r>
      <w:r>
        <w:rPr>
          <w:sz w:val="24"/>
        </w:rPr>
        <w:t>~</w:t>
      </w:r>
      <w:r>
        <w:rPr>
          <w:kern w:val="0"/>
          <w:szCs w:val="21"/>
        </w:rPr>
        <w:t>拔节期、抽穗</w:t>
      </w:r>
      <w:r>
        <w:rPr>
          <w:rFonts w:hint="eastAsia"/>
          <w:kern w:val="0"/>
          <w:szCs w:val="21"/>
        </w:rPr>
        <w:t>期</w:t>
      </w:r>
      <w:r>
        <w:rPr>
          <w:rFonts w:hint="eastAsia"/>
          <w:kern w:val="0"/>
          <w:szCs w:val="21"/>
          <w:lang w:val="en-US" w:eastAsia="zh-CN"/>
        </w:rPr>
        <w:t>可</w:t>
      </w:r>
      <w:r>
        <w:rPr>
          <w:kern w:val="0"/>
          <w:szCs w:val="21"/>
        </w:rPr>
        <w:t>分别按照75%和25%的比例将剩余氮肥</w:t>
      </w:r>
      <w:r>
        <w:rPr>
          <w:rFonts w:hint="eastAsia"/>
          <w:kern w:val="0"/>
          <w:szCs w:val="21"/>
          <w:lang w:val="en-US" w:eastAsia="zh-CN"/>
        </w:rPr>
        <w:t>采用</w:t>
      </w:r>
      <w:r>
        <w:rPr>
          <w:kern w:val="0"/>
          <w:szCs w:val="21"/>
        </w:rPr>
        <w:t>喷灌水肥一体化追施。</w:t>
      </w:r>
    </w:p>
    <w:p w14:paraId="58A2143D">
      <w:pPr>
        <w:numPr>
          <w:ilvl w:val="2"/>
          <w:numId w:val="18"/>
        </w:numPr>
        <w:ind w:left="0" w:leftChars="0" w:firstLine="0" w:firstLineChars="0"/>
        <w:rPr>
          <w:rFonts w:hint="eastAsia" w:cs="Times New Roman"/>
          <w:b w:val="0"/>
          <w:bCs w:val="0"/>
          <w:color w:val="000000"/>
          <w:kern w:val="0"/>
          <w:sz w:val="21"/>
          <w:szCs w:val="21"/>
          <w:highlight w:val="none"/>
          <w:lang w:val="en-US" w:eastAsia="zh-CN"/>
        </w:rPr>
      </w:pPr>
      <w:r>
        <w:rPr>
          <w:kern w:val="0"/>
          <w:szCs w:val="21"/>
          <w:highlight w:val="none"/>
        </w:rPr>
        <w:t>返青</w:t>
      </w:r>
      <w:r>
        <w:rPr>
          <w:sz w:val="24"/>
          <w:highlight w:val="none"/>
        </w:rPr>
        <w:t>~</w:t>
      </w:r>
      <w:r>
        <w:rPr>
          <w:kern w:val="0"/>
          <w:szCs w:val="21"/>
          <w:highlight w:val="none"/>
        </w:rPr>
        <w:t>拔节期</w:t>
      </w:r>
      <w:r>
        <w:rPr>
          <w:rFonts w:hint="eastAsia"/>
          <w:kern w:val="0"/>
          <w:szCs w:val="21"/>
          <w:highlight w:val="none"/>
          <w:lang w:eastAsia="zh-CN"/>
        </w:rPr>
        <w:t>、</w:t>
      </w:r>
      <w:r>
        <w:rPr>
          <w:kern w:val="0"/>
          <w:szCs w:val="21"/>
        </w:rPr>
        <w:t>抽穗</w:t>
      </w:r>
      <w:r>
        <w:rPr>
          <w:rFonts w:hint="eastAsia"/>
          <w:kern w:val="0"/>
          <w:szCs w:val="21"/>
        </w:rPr>
        <w:t>期</w:t>
      </w:r>
      <w:r>
        <w:rPr>
          <w:rFonts w:hint="eastAsia"/>
          <w:kern w:val="0"/>
          <w:szCs w:val="21"/>
          <w:highlight w:val="none"/>
        </w:rPr>
        <w:t>的</w:t>
      </w:r>
      <w:r>
        <w:rPr>
          <w:kern w:val="0"/>
          <w:szCs w:val="21"/>
          <w:highlight w:val="none"/>
        </w:rPr>
        <w:t>氮肥</w:t>
      </w:r>
      <w:r>
        <w:rPr>
          <w:rFonts w:hint="eastAsia"/>
          <w:kern w:val="0"/>
          <w:szCs w:val="21"/>
          <w:highlight w:val="none"/>
        </w:rPr>
        <w:t>追施</w:t>
      </w:r>
      <w:r>
        <w:rPr>
          <w:rFonts w:hint="eastAsia"/>
          <w:kern w:val="0"/>
          <w:szCs w:val="21"/>
          <w:highlight w:val="none"/>
          <w:lang w:val="en-US" w:eastAsia="zh-CN"/>
        </w:rPr>
        <w:t>时间和灌溉相同</w:t>
      </w:r>
      <w:r>
        <w:rPr>
          <w:rFonts w:hint="eastAsia"/>
          <w:kern w:val="0"/>
          <w:szCs w:val="21"/>
          <w:highlight w:val="none"/>
          <w:lang w:eastAsia="zh-CN"/>
        </w:rPr>
        <w:t>，</w:t>
      </w:r>
      <w:r>
        <w:rPr>
          <w:rFonts w:hint="eastAsia"/>
          <w:kern w:val="0"/>
          <w:szCs w:val="21"/>
          <w:highlight w:val="none"/>
          <w:lang w:val="en-US" w:eastAsia="zh-CN"/>
        </w:rPr>
        <w:t>可参考附录B.2。</w:t>
      </w:r>
    </w:p>
    <w:p w14:paraId="05D134A5">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107" w:name="_Toc15764"/>
      <w:r>
        <w:rPr>
          <w:rFonts w:hint="eastAsia" w:ascii="Times New Roman" w:hAnsi="Times New Roman" w:cs="Times New Roman"/>
          <w:b w:val="0"/>
          <w:sz w:val="21"/>
          <w:szCs w:val="21"/>
          <w:lang w:val="en-US" w:eastAsia="zh-CN"/>
        </w:rPr>
        <w:t>夏玉米施肥制度</w:t>
      </w:r>
      <w:bookmarkEnd w:id="107"/>
    </w:p>
    <w:p w14:paraId="092CE384">
      <w:pPr>
        <w:numPr>
          <w:ilvl w:val="2"/>
          <w:numId w:val="18"/>
        </w:numPr>
        <w:ind w:left="0" w:leftChars="0" w:firstLine="0" w:firstLineChars="0"/>
        <w:rPr>
          <w:rFonts w:hint="eastAsia" w:cs="Times New Roman"/>
          <w:b w:val="0"/>
          <w:bCs w:val="0"/>
          <w:color w:val="000000"/>
          <w:kern w:val="0"/>
          <w:sz w:val="21"/>
          <w:szCs w:val="21"/>
          <w:lang w:val="en-US" w:eastAsia="zh-CN"/>
        </w:rPr>
      </w:pPr>
      <w:r>
        <w:rPr>
          <w:rFonts w:hint="eastAsia" w:ascii="Times New Roman"/>
          <w:szCs w:val="21"/>
          <w:highlight w:val="none"/>
        </w:rPr>
        <w:t>氮</w:t>
      </w:r>
      <w:r>
        <w:rPr>
          <w:rFonts w:hint="eastAsia" w:ascii="Times New Roman"/>
          <w:szCs w:val="21"/>
          <w:highlight w:val="none"/>
          <w:lang w:val="en-US" w:eastAsia="zh-CN"/>
        </w:rPr>
        <w:t>肥</w:t>
      </w:r>
      <w:r>
        <w:rPr>
          <w:rFonts w:hint="eastAsia" w:ascii="Times New Roman"/>
          <w:szCs w:val="21"/>
          <w:highlight w:val="none"/>
        </w:rPr>
        <w:t>施用量</w:t>
      </w:r>
      <w:r>
        <w:rPr>
          <w:rFonts w:hint="eastAsia" w:ascii="Times New Roman"/>
          <w:szCs w:val="21"/>
          <w:highlight w:val="none"/>
          <w:lang w:val="en-US" w:eastAsia="zh-CN"/>
        </w:rPr>
        <w:t>等于理论施氮量</w:t>
      </w:r>
      <w:r>
        <w:rPr>
          <w:rFonts w:hint="eastAsia" w:ascii="Times New Roman"/>
          <w:szCs w:val="21"/>
          <w:highlight w:val="none"/>
        </w:rPr>
        <w:t>。</w:t>
      </w:r>
    </w:p>
    <w:p w14:paraId="03E383B9">
      <w:pPr>
        <w:numPr>
          <w:ilvl w:val="2"/>
          <w:numId w:val="18"/>
        </w:numPr>
        <w:ind w:left="0" w:leftChars="0" w:firstLine="0" w:firstLineChars="0"/>
        <w:rPr>
          <w:rFonts w:ascii="Times New Roman"/>
          <w:szCs w:val="21"/>
        </w:rPr>
      </w:pPr>
      <w:r>
        <w:rPr>
          <w:rFonts w:hint="eastAsia" w:ascii="Times New Roman"/>
          <w:szCs w:val="21"/>
        </w:rPr>
        <w:t>氮磷钾的施用比例</w:t>
      </w:r>
      <w:r>
        <w:rPr>
          <w:rFonts w:hint="eastAsia" w:ascii="Times New Roman"/>
          <w:szCs w:val="21"/>
          <w:lang w:val="en-US" w:eastAsia="zh-CN"/>
        </w:rPr>
        <w:t>宜</w:t>
      </w:r>
      <w:r>
        <w:rPr>
          <w:rFonts w:hint="eastAsia" w:ascii="Times New Roman"/>
          <w:szCs w:val="21"/>
        </w:rPr>
        <w:t>为N:P</w:t>
      </w:r>
      <w:r>
        <w:rPr>
          <w:rFonts w:hint="eastAsia" w:ascii="Times New Roman"/>
          <w:szCs w:val="21"/>
          <w:vertAlign w:val="subscript"/>
        </w:rPr>
        <w:t>2</w:t>
      </w:r>
      <w:r>
        <w:rPr>
          <w:rFonts w:hint="eastAsia" w:ascii="Times New Roman"/>
          <w:szCs w:val="21"/>
        </w:rPr>
        <w:t>O</w:t>
      </w:r>
      <w:r>
        <w:rPr>
          <w:rFonts w:hint="eastAsia" w:ascii="Times New Roman"/>
          <w:szCs w:val="21"/>
          <w:vertAlign w:val="subscript"/>
        </w:rPr>
        <w:t>5</w:t>
      </w:r>
      <w:r>
        <w:rPr>
          <w:rFonts w:hint="eastAsia" w:ascii="Times New Roman"/>
          <w:szCs w:val="21"/>
        </w:rPr>
        <w:t>:K</w:t>
      </w:r>
      <w:r>
        <w:rPr>
          <w:rFonts w:hint="eastAsia" w:ascii="Times New Roman"/>
          <w:szCs w:val="21"/>
          <w:vertAlign w:val="subscript"/>
        </w:rPr>
        <w:t>2</w:t>
      </w:r>
      <w:r>
        <w:rPr>
          <w:rFonts w:hint="eastAsia" w:ascii="Times New Roman"/>
          <w:szCs w:val="21"/>
        </w:rPr>
        <w:t>O=1:0.3~0.</w:t>
      </w:r>
      <w:r>
        <w:rPr>
          <w:rFonts w:hint="eastAsia"/>
          <w:szCs w:val="21"/>
          <w:lang w:val="en-US" w:eastAsia="zh-CN"/>
        </w:rPr>
        <w:t>8</w:t>
      </w:r>
      <w:r>
        <w:rPr>
          <w:rFonts w:hint="eastAsia" w:ascii="Times New Roman"/>
          <w:szCs w:val="21"/>
        </w:rPr>
        <w:t>:0.3~0.</w:t>
      </w:r>
      <w:r>
        <w:rPr>
          <w:rFonts w:hint="eastAsia"/>
          <w:szCs w:val="21"/>
          <w:lang w:val="en-US" w:eastAsia="zh-CN"/>
        </w:rPr>
        <w:t>8</w:t>
      </w:r>
      <w:r>
        <w:rPr>
          <w:rFonts w:hint="eastAsia"/>
          <w:szCs w:val="21"/>
          <w:lang w:eastAsia="zh-CN"/>
        </w:rPr>
        <w:t>，</w:t>
      </w:r>
      <w:r>
        <w:rPr>
          <w:rFonts w:hint="eastAsia"/>
          <w:szCs w:val="21"/>
          <w:lang w:val="en-US" w:eastAsia="zh-CN"/>
        </w:rPr>
        <w:t>磷、钾高肥力地块取低值</w:t>
      </w:r>
      <w:r>
        <w:rPr>
          <w:rFonts w:hint="eastAsia" w:ascii="Times New Roman"/>
          <w:szCs w:val="21"/>
        </w:rPr>
        <w:t>。</w:t>
      </w:r>
    </w:p>
    <w:p w14:paraId="0D34B5B6">
      <w:pPr>
        <w:numPr>
          <w:ilvl w:val="2"/>
          <w:numId w:val="18"/>
        </w:numPr>
        <w:ind w:left="0" w:leftChars="0" w:firstLine="0" w:firstLineChars="0"/>
        <w:rPr>
          <w:rFonts w:ascii="Times New Roman"/>
          <w:szCs w:val="21"/>
        </w:rPr>
      </w:pPr>
      <w:r>
        <w:rPr>
          <w:kern w:val="0"/>
          <w:szCs w:val="21"/>
        </w:rPr>
        <w:t>磷肥和钾肥</w:t>
      </w:r>
      <w:r>
        <w:rPr>
          <w:rFonts w:hint="eastAsia"/>
          <w:kern w:val="0"/>
          <w:szCs w:val="21"/>
          <w:lang w:val="en-US" w:eastAsia="zh-CN"/>
        </w:rPr>
        <w:t>可</w:t>
      </w:r>
      <w:r>
        <w:rPr>
          <w:kern w:val="0"/>
          <w:szCs w:val="21"/>
        </w:rPr>
        <w:t>全部基施。</w:t>
      </w:r>
    </w:p>
    <w:p w14:paraId="7ECCF799">
      <w:pPr>
        <w:numPr>
          <w:ilvl w:val="2"/>
          <w:numId w:val="18"/>
        </w:numPr>
        <w:ind w:left="0" w:leftChars="0" w:firstLine="0" w:firstLineChars="0"/>
        <w:rPr>
          <w:kern w:val="0"/>
          <w:szCs w:val="21"/>
        </w:rPr>
      </w:pPr>
      <w:r>
        <w:rPr>
          <w:kern w:val="0"/>
          <w:szCs w:val="21"/>
        </w:rPr>
        <w:t>氮肥基施比例</w:t>
      </w:r>
      <w:r>
        <w:rPr>
          <w:rFonts w:hint="eastAsia"/>
          <w:kern w:val="0"/>
          <w:szCs w:val="21"/>
          <w:lang w:val="en-US" w:eastAsia="zh-CN"/>
        </w:rPr>
        <w:t>宜</w:t>
      </w:r>
      <w:r>
        <w:rPr>
          <w:kern w:val="0"/>
          <w:szCs w:val="21"/>
        </w:rPr>
        <w:t>为</w:t>
      </w:r>
      <w:r>
        <w:rPr>
          <w:rFonts w:hint="eastAsia"/>
          <w:kern w:val="0"/>
          <w:szCs w:val="21"/>
          <w:lang w:val="en-US" w:eastAsia="zh-CN"/>
        </w:rPr>
        <w:t>30%~</w:t>
      </w:r>
      <w:r>
        <w:rPr>
          <w:kern w:val="0"/>
          <w:szCs w:val="21"/>
        </w:rPr>
        <w:t>40%</w:t>
      </w:r>
      <w:r>
        <w:rPr>
          <w:rFonts w:hint="eastAsia"/>
          <w:kern w:val="0"/>
          <w:szCs w:val="21"/>
        </w:rPr>
        <w:t>，土壤偏黏地块取大值</w:t>
      </w:r>
      <w:r>
        <w:rPr>
          <w:rFonts w:hint="eastAsia"/>
          <w:kern w:val="0"/>
          <w:szCs w:val="21"/>
          <w:lang w:eastAsia="zh-CN"/>
        </w:rPr>
        <w:t>。</w:t>
      </w:r>
      <w:r>
        <w:rPr>
          <w:rFonts w:hint="eastAsia"/>
          <w:kern w:val="0"/>
          <w:szCs w:val="21"/>
        </w:rPr>
        <w:t>拔节~</w:t>
      </w:r>
      <w:r>
        <w:rPr>
          <w:rFonts w:hint="eastAsia"/>
          <w:kern w:val="0"/>
          <w:szCs w:val="21"/>
          <w:lang w:val="en-US" w:eastAsia="zh-CN"/>
        </w:rPr>
        <w:t>大</w:t>
      </w:r>
      <w:r>
        <w:rPr>
          <w:kern w:val="0"/>
          <w:szCs w:val="21"/>
        </w:rPr>
        <w:t>喇叭口期</w:t>
      </w:r>
      <w:r>
        <w:rPr>
          <w:rFonts w:hint="eastAsia"/>
          <w:kern w:val="0"/>
          <w:szCs w:val="21"/>
          <w:lang w:eastAsia="zh-CN"/>
        </w:rPr>
        <w:t>、</w:t>
      </w:r>
      <w:r>
        <w:rPr>
          <w:rFonts w:hint="eastAsia"/>
          <w:kern w:val="0"/>
          <w:szCs w:val="21"/>
        </w:rPr>
        <w:t>抽穗~灌浆初期</w:t>
      </w:r>
      <w:r>
        <w:rPr>
          <w:rFonts w:hint="eastAsia"/>
          <w:kern w:val="0"/>
          <w:szCs w:val="21"/>
          <w:lang w:val="en-US" w:eastAsia="zh-CN"/>
        </w:rPr>
        <w:t>可</w:t>
      </w:r>
      <w:r>
        <w:rPr>
          <w:kern w:val="0"/>
          <w:szCs w:val="21"/>
        </w:rPr>
        <w:t>分别按照80%和20%的比例</w:t>
      </w:r>
      <w:r>
        <w:rPr>
          <w:rFonts w:hint="eastAsia"/>
          <w:kern w:val="0"/>
          <w:szCs w:val="21"/>
          <w:lang w:val="en-US" w:eastAsia="zh-CN"/>
        </w:rPr>
        <w:t>将</w:t>
      </w:r>
      <w:r>
        <w:rPr>
          <w:kern w:val="0"/>
          <w:szCs w:val="21"/>
        </w:rPr>
        <w:t>剩余氮肥采用喷灌水肥一体化追施</w:t>
      </w:r>
      <w:r>
        <w:rPr>
          <w:rFonts w:hint="eastAsia"/>
          <w:kern w:val="0"/>
          <w:szCs w:val="21"/>
        </w:rPr>
        <w:t>，</w:t>
      </w:r>
      <w:r>
        <w:rPr>
          <w:kern w:val="0"/>
          <w:szCs w:val="21"/>
        </w:rPr>
        <w:t>追施时间</w:t>
      </w:r>
      <w:r>
        <w:rPr>
          <w:rFonts w:hint="eastAsia"/>
          <w:kern w:val="0"/>
          <w:szCs w:val="21"/>
          <w:lang w:val="en-US" w:eastAsia="zh-CN"/>
        </w:rPr>
        <w:t>需</w:t>
      </w:r>
      <w:r>
        <w:rPr>
          <w:kern w:val="0"/>
          <w:szCs w:val="21"/>
        </w:rPr>
        <w:t>结合降雨预报</w:t>
      </w:r>
      <w:r>
        <w:rPr>
          <w:rFonts w:hint="eastAsia"/>
          <w:kern w:val="0"/>
          <w:szCs w:val="21"/>
        </w:rPr>
        <w:t>综合</w:t>
      </w:r>
      <w:r>
        <w:rPr>
          <w:kern w:val="0"/>
          <w:szCs w:val="21"/>
        </w:rPr>
        <w:t>判断，如有中雨以上等级降雨，在降水后2</w:t>
      </w:r>
      <w:r>
        <w:rPr>
          <w:rFonts w:hint="eastAsia"/>
          <w:kern w:val="0"/>
          <w:szCs w:val="21"/>
          <w:lang w:val="en-US" w:eastAsia="zh-CN"/>
        </w:rPr>
        <w:t xml:space="preserve"> d</w:t>
      </w:r>
      <w:r>
        <w:rPr>
          <w:kern w:val="0"/>
          <w:szCs w:val="21"/>
        </w:rPr>
        <w:t>追肥。</w:t>
      </w:r>
    </w:p>
    <w:p w14:paraId="53C114A9">
      <w:pPr>
        <w:numPr>
          <w:ilvl w:val="2"/>
          <w:numId w:val="18"/>
        </w:numPr>
        <w:ind w:left="0" w:leftChars="0" w:firstLine="0" w:firstLineChars="0"/>
        <w:rPr>
          <w:rFonts w:hint="eastAsia"/>
          <w:kern w:val="0"/>
          <w:szCs w:val="21"/>
          <w:lang w:val="en-US" w:eastAsia="zh-CN"/>
        </w:rPr>
      </w:pPr>
      <w:r>
        <w:rPr>
          <w:kern w:val="0"/>
          <w:szCs w:val="21"/>
        </w:rPr>
        <w:t>玉米小喇叭口期、大喇叭口期、抽穗期和灌浆期适宜的氮肥喷施浓度分别为0.1%~0.8%、0.4%、0.25%~0.4%和0.25%~0.4%。</w:t>
      </w:r>
    </w:p>
    <w:p w14:paraId="237E3968">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108" w:name="_Toc16466"/>
      <w:r>
        <w:rPr>
          <w:rFonts w:hint="eastAsia" w:ascii="Times New Roman" w:hAnsi="Times New Roman" w:cs="Times New Roman"/>
          <w:b w:val="0"/>
          <w:sz w:val="21"/>
          <w:szCs w:val="21"/>
          <w:lang w:val="en-US" w:eastAsia="zh-CN"/>
        </w:rPr>
        <w:t>智能施肥决策</w:t>
      </w:r>
      <w:bookmarkEnd w:id="108"/>
    </w:p>
    <w:p w14:paraId="7CEB5B19">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基肥宜采用均一施肥，追肥宜采用变量施肥。</w:t>
      </w:r>
    </w:p>
    <w:p w14:paraId="15BBD9E2">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追肥前飞行无人机遥感系统，</w:t>
      </w:r>
      <w:r>
        <w:rPr>
          <w:rFonts w:hint="eastAsia" w:ascii="Times New Roman" w:hAnsi="Times New Roman" w:cs="Times New Roman"/>
          <w:b w:val="0"/>
          <w:bCs w:val="0"/>
          <w:color w:val="000000"/>
          <w:kern w:val="0"/>
          <w:sz w:val="21"/>
          <w:szCs w:val="21"/>
          <w:lang w:val="en-US" w:eastAsia="zh-CN"/>
        </w:rPr>
        <w:t>获取农田内作物</w:t>
      </w:r>
      <w:r>
        <w:rPr>
          <w:rFonts w:hint="eastAsia" w:cs="Times New Roman"/>
          <w:b w:val="0"/>
          <w:bCs w:val="0"/>
          <w:color w:val="000000"/>
          <w:kern w:val="0"/>
          <w:sz w:val="21"/>
          <w:szCs w:val="21"/>
          <w:lang w:val="en-US" w:eastAsia="zh-CN"/>
        </w:rPr>
        <w:t>养分</w:t>
      </w:r>
      <w:r>
        <w:rPr>
          <w:rFonts w:hint="eastAsia" w:ascii="Times New Roman" w:hAnsi="Times New Roman" w:cs="Times New Roman"/>
          <w:b w:val="0"/>
          <w:bCs w:val="0"/>
          <w:color w:val="000000"/>
          <w:kern w:val="0"/>
          <w:sz w:val="21"/>
          <w:szCs w:val="21"/>
          <w:lang w:val="en-US" w:eastAsia="zh-CN"/>
        </w:rPr>
        <w:t>亏缺空间分布图。</w:t>
      </w:r>
    </w:p>
    <w:p w14:paraId="09330EEE">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无人机遥感系统</w:t>
      </w:r>
      <w:r>
        <w:rPr>
          <w:rFonts w:hint="eastAsia" w:cs="Times New Roman"/>
          <w:b w:val="0"/>
          <w:bCs w:val="0"/>
          <w:color w:val="000000"/>
          <w:kern w:val="0"/>
          <w:sz w:val="21"/>
          <w:szCs w:val="21"/>
          <w:lang w:val="en-US" w:eastAsia="zh-CN"/>
        </w:rPr>
        <w:t>可选择</w:t>
      </w:r>
      <w:r>
        <w:rPr>
          <w:rFonts w:hint="eastAsia" w:ascii="Times New Roman" w:hAnsi="Times New Roman" w:cs="Times New Roman"/>
          <w:b w:val="0"/>
          <w:bCs w:val="0"/>
          <w:color w:val="000000"/>
          <w:kern w:val="0"/>
          <w:sz w:val="21"/>
          <w:szCs w:val="21"/>
          <w:lang w:val="en-US" w:eastAsia="zh-CN"/>
        </w:rPr>
        <w:t>无人</w:t>
      </w:r>
      <w:r>
        <w:rPr>
          <w:rFonts w:hint="eastAsia" w:cs="Times New Roman"/>
          <w:b w:val="0"/>
          <w:bCs w:val="0"/>
          <w:color w:val="000000"/>
          <w:kern w:val="0"/>
          <w:sz w:val="21"/>
          <w:szCs w:val="21"/>
          <w:lang w:val="en-US" w:eastAsia="zh-CN"/>
        </w:rPr>
        <w:t>机</w:t>
      </w:r>
      <w:r>
        <w:rPr>
          <w:rFonts w:hint="eastAsia" w:ascii="Times New Roman" w:hAnsi="Times New Roman" w:cs="Times New Roman"/>
          <w:b w:val="0"/>
          <w:bCs w:val="0"/>
          <w:color w:val="000000"/>
          <w:kern w:val="0"/>
          <w:sz w:val="21"/>
          <w:szCs w:val="21"/>
          <w:lang w:val="en-US" w:eastAsia="zh-CN"/>
        </w:rPr>
        <w:t>多光谱系统</w:t>
      </w:r>
      <w:r>
        <w:rPr>
          <w:rFonts w:hint="eastAsia" w:cs="Times New Roman"/>
          <w:b w:val="0"/>
          <w:bCs w:val="0"/>
          <w:color w:val="000000"/>
          <w:kern w:val="0"/>
          <w:sz w:val="21"/>
          <w:szCs w:val="21"/>
          <w:lang w:val="en-US" w:eastAsia="zh-CN"/>
        </w:rPr>
        <w:t>。</w:t>
      </w:r>
    </w:p>
    <w:p w14:paraId="58D2003E">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无人机遥感系统飞行时，风速宜不超过4级</w:t>
      </w:r>
      <w:r>
        <w:rPr>
          <w:rFonts w:hint="eastAsia" w:cs="Times New Roman"/>
          <w:b w:val="0"/>
          <w:bCs w:val="0"/>
          <w:color w:val="000000"/>
          <w:kern w:val="0"/>
          <w:sz w:val="21"/>
          <w:szCs w:val="21"/>
          <w:lang w:val="en-US" w:eastAsia="zh-CN"/>
        </w:rPr>
        <w:t>，</w:t>
      </w:r>
      <w:r>
        <w:rPr>
          <w:rFonts w:hint="eastAsia" w:ascii="Times New Roman" w:hAnsi="Times New Roman" w:cs="Times New Roman"/>
          <w:b w:val="0"/>
          <w:bCs w:val="0"/>
          <w:color w:val="000000"/>
          <w:kern w:val="0"/>
          <w:sz w:val="21"/>
          <w:szCs w:val="21"/>
          <w:lang w:val="en-US" w:eastAsia="zh-CN"/>
        </w:rPr>
        <w:t>云量</w:t>
      </w:r>
      <w:r>
        <w:rPr>
          <w:rFonts w:hint="eastAsia" w:cs="Times New Roman"/>
          <w:b w:val="0"/>
          <w:bCs w:val="0"/>
          <w:color w:val="000000"/>
          <w:kern w:val="0"/>
          <w:sz w:val="21"/>
          <w:szCs w:val="21"/>
          <w:lang w:val="en-US" w:eastAsia="zh-CN"/>
        </w:rPr>
        <w:t>宜不超过</w:t>
      </w:r>
      <w:r>
        <w:rPr>
          <w:rFonts w:hint="eastAsia" w:ascii="Times New Roman" w:hAnsi="Times New Roman" w:cs="Times New Roman"/>
          <w:b w:val="0"/>
          <w:bCs w:val="0"/>
          <w:color w:val="000000"/>
          <w:kern w:val="0"/>
          <w:sz w:val="21"/>
          <w:szCs w:val="21"/>
          <w:lang w:val="en-US" w:eastAsia="zh-CN"/>
        </w:rPr>
        <w:t>3成。</w:t>
      </w:r>
    </w:p>
    <w:p w14:paraId="43FAA7A4">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color w:val="000000"/>
          <w:szCs w:val="21"/>
          <w:lang w:val="en-US" w:eastAsia="zh-CN"/>
        </w:rPr>
        <w:t>无人机多光谱系统</w:t>
      </w:r>
      <w:r>
        <w:rPr>
          <w:rFonts w:hint="eastAsia" w:ascii="Times New Roman" w:hAnsi="Times New Roman" w:eastAsia="宋体" w:cs="Times New Roman"/>
          <w:color w:val="000000"/>
          <w:kern w:val="0"/>
          <w:sz w:val="21"/>
          <w:szCs w:val="21"/>
          <w:lang w:val="en-US" w:eastAsia="zh-CN" w:bidi="ar-SA"/>
        </w:rPr>
        <w:t>飞行时间</w:t>
      </w:r>
      <w:r>
        <w:rPr>
          <w:rFonts w:hint="eastAsia" w:ascii="Times New Roman" w:cs="Times New Roman"/>
          <w:color w:val="000000"/>
          <w:kern w:val="0"/>
          <w:sz w:val="21"/>
          <w:szCs w:val="21"/>
          <w:lang w:val="en-US" w:eastAsia="zh-CN" w:bidi="ar-SA"/>
        </w:rPr>
        <w:t>段宜选择在</w:t>
      </w:r>
      <w:r>
        <w:rPr>
          <w:rFonts w:hint="eastAsia" w:ascii="Times New Roman" w:hAnsi="Times New Roman" w:eastAsia="宋体" w:cs="Times New Roman"/>
          <w:color w:val="000000"/>
          <w:kern w:val="0"/>
          <w:sz w:val="21"/>
          <w:szCs w:val="21"/>
          <w:lang w:val="en-US" w:eastAsia="zh-CN" w:bidi="ar-SA"/>
        </w:rPr>
        <w:t>11:00</w:t>
      </w:r>
      <w:r>
        <w:rPr>
          <w:rFonts w:hint="eastAsia" w:ascii="Times New Roman"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1</w:t>
      </w:r>
      <w:r>
        <w:rPr>
          <w:rFonts w:hint="eastAsia" w:ascii="Times New Roman" w:cs="Times New Roman"/>
          <w:color w:val="000000"/>
          <w:kern w:val="0"/>
          <w:sz w:val="21"/>
          <w:szCs w:val="21"/>
          <w:lang w:val="en-US" w:eastAsia="zh-CN" w:bidi="ar-SA"/>
        </w:rPr>
        <w:t>4</w:t>
      </w:r>
      <w:r>
        <w:rPr>
          <w:rFonts w:hint="eastAsia" w:ascii="Times New Roman" w:hAnsi="Times New Roman" w:eastAsia="宋体" w:cs="Times New Roman"/>
          <w:color w:val="000000"/>
          <w:kern w:val="0"/>
          <w:sz w:val="21"/>
          <w:szCs w:val="21"/>
          <w:lang w:val="en-US" w:eastAsia="zh-CN" w:bidi="ar-SA"/>
        </w:rPr>
        <w:t>:00。</w:t>
      </w:r>
    </w:p>
    <w:p w14:paraId="431E9D7B">
      <w:pPr>
        <w:numPr>
          <w:ilvl w:val="2"/>
          <w:numId w:val="18"/>
        </w:numPr>
        <w:ind w:left="0" w:leftChars="0" w:firstLine="0" w:firstLineChars="0"/>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基于无人</w:t>
      </w:r>
      <w:r>
        <w:rPr>
          <w:rFonts w:hint="eastAsia" w:cs="Times New Roman"/>
          <w:b w:val="0"/>
          <w:bCs w:val="0"/>
          <w:color w:val="000000"/>
          <w:kern w:val="0"/>
          <w:sz w:val="21"/>
          <w:szCs w:val="21"/>
          <w:highlight w:val="none"/>
          <w:lang w:val="en-US" w:eastAsia="zh-CN"/>
        </w:rPr>
        <w:t>机</w:t>
      </w:r>
      <w:r>
        <w:rPr>
          <w:rFonts w:hint="eastAsia" w:ascii="Times New Roman" w:hAnsi="Times New Roman" w:cs="Times New Roman"/>
          <w:b w:val="0"/>
          <w:bCs w:val="0"/>
          <w:color w:val="000000"/>
          <w:kern w:val="0"/>
          <w:sz w:val="21"/>
          <w:szCs w:val="21"/>
          <w:highlight w:val="none"/>
          <w:lang w:val="en-US" w:eastAsia="zh-CN"/>
        </w:rPr>
        <w:t>多光谱系统的作物</w:t>
      </w:r>
      <w:r>
        <w:rPr>
          <w:rFonts w:hint="eastAsia" w:cs="Times New Roman"/>
          <w:b w:val="0"/>
          <w:bCs w:val="0"/>
          <w:color w:val="000000"/>
          <w:kern w:val="0"/>
          <w:sz w:val="21"/>
          <w:szCs w:val="21"/>
          <w:highlight w:val="none"/>
          <w:lang w:val="en-US" w:eastAsia="zh-CN"/>
        </w:rPr>
        <w:t>养分</w:t>
      </w:r>
      <w:r>
        <w:rPr>
          <w:rFonts w:hint="eastAsia" w:ascii="Times New Roman" w:hAnsi="Times New Roman" w:cs="Times New Roman"/>
          <w:b w:val="0"/>
          <w:bCs w:val="0"/>
          <w:color w:val="000000"/>
          <w:kern w:val="0"/>
          <w:sz w:val="21"/>
          <w:szCs w:val="21"/>
          <w:highlight w:val="none"/>
          <w:lang w:val="en-US" w:eastAsia="zh-CN"/>
        </w:rPr>
        <w:t>亏缺空间分布图、管理分区和变量</w:t>
      </w:r>
      <w:r>
        <w:rPr>
          <w:rFonts w:hint="eastAsia" w:cs="Times New Roman"/>
          <w:b w:val="0"/>
          <w:bCs w:val="0"/>
          <w:color w:val="000000"/>
          <w:kern w:val="0"/>
          <w:sz w:val="21"/>
          <w:szCs w:val="21"/>
          <w:highlight w:val="none"/>
          <w:lang w:val="en-US" w:eastAsia="zh-CN"/>
        </w:rPr>
        <w:t>施肥</w:t>
      </w:r>
      <w:r>
        <w:rPr>
          <w:rFonts w:hint="eastAsia" w:ascii="Times New Roman" w:hAnsi="Times New Roman" w:cs="Times New Roman"/>
          <w:b w:val="0"/>
          <w:bCs w:val="0"/>
          <w:color w:val="000000"/>
          <w:kern w:val="0"/>
          <w:sz w:val="21"/>
          <w:szCs w:val="21"/>
          <w:highlight w:val="none"/>
          <w:lang w:val="en-US" w:eastAsia="zh-CN"/>
        </w:rPr>
        <w:t>处方图生成方法可参考附录</w:t>
      </w:r>
      <w:r>
        <w:rPr>
          <w:rFonts w:hint="eastAsia" w:cs="Times New Roman"/>
          <w:b w:val="0"/>
          <w:bCs w:val="0"/>
          <w:color w:val="000000"/>
          <w:kern w:val="0"/>
          <w:sz w:val="21"/>
          <w:szCs w:val="21"/>
          <w:highlight w:val="none"/>
          <w:lang w:val="en-US" w:eastAsia="zh-CN"/>
        </w:rPr>
        <w:t>E</w:t>
      </w:r>
      <w:r>
        <w:rPr>
          <w:rFonts w:hint="eastAsia" w:ascii="Times New Roman" w:hAnsi="Times New Roman" w:cs="Times New Roman"/>
          <w:b w:val="0"/>
          <w:bCs w:val="0"/>
          <w:color w:val="000000"/>
          <w:kern w:val="0"/>
          <w:sz w:val="21"/>
          <w:szCs w:val="21"/>
          <w:highlight w:val="none"/>
          <w:lang w:val="en-US" w:eastAsia="zh-CN"/>
        </w:rPr>
        <w:t>.</w:t>
      </w:r>
      <w:r>
        <w:rPr>
          <w:rFonts w:hint="eastAsia" w:cs="Times New Roman"/>
          <w:b w:val="0"/>
          <w:bCs w:val="0"/>
          <w:color w:val="000000"/>
          <w:kern w:val="0"/>
          <w:sz w:val="21"/>
          <w:szCs w:val="21"/>
          <w:highlight w:val="none"/>
          <w:lang w:val="en-US" w:eastAsia="zh-CN"/>
        </w:rPr>
        <w:t>1</w:t>
      </w:r>
      <w:r>
        <w:rPr>
          <w:rFonts w:hint="eastAsia" w:ascii="Times New Roman" w:hAnsi="Times New Roman" w:cs="Times New Roman"/>
          <w:b w:val="0"/>
          <w:bCs w:val="0"/>
          <w:color w:val="000000"/>
          <w:kern w:val="0"/>
          <w:sz w:val="21"/>
          <w:szCs w:val="21"/>
          <w:highlight w:val="none"/>
          <w:lang w:val="en-US" w:eastAsia="zh-CN"/>
        </w:rPr>
        <w:t>。</w:t>
      </w:r>
    </w:p>
    <w:p w14:paraId="5F55FEE6">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变量</w:t>
      </w:r>
      <w:r>
        <w:rPr>
          <w:rFonts w:hint="eastAsia" w:cs="Times New Roman"/>
          <w:b w:val="0"/>
          <w:bCs w:val="0"/>
          <w:color w:val="000000"/>
          <w:kern w:val="0"/>
          <w:sz w:val="21"/>
          <w:szCs w:val="21"/>
          <w:lang w:val="en-US" w:eastAsia="zh-CN"/>
        </w:rPr>
        <w:t>施肥</w:t>
      </w:r>
      <w:r>
        <w:rPr>
          <w:rFonts w:hint="eastAsia" w:ascii="Times New Roman" w:hAnsi="Times New Roman" w:cs="Times New Roman"/>
          <w:b w:val="0"/>
          <w:bCs w:val="0"/>
          <w:color w:val="000000"/>
          <w:kern w:val="0"/>
          <w:sz w:val="21"/>
          <w:szCs w:val="21"/>
          <w:lang w:val="en-US" w:eastAsia="zh-CN"/>
        </w:rPr>
        <w:t>处方图的生成应依托变量灌溉决策系统完成。</w:t>
      </w:r>
    </w:p>
    <w:p w14:paraId="233BB8A9">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变量</w:t>
      </w:r>
      <w:r>
        <w:rPr>
          <w:rFonts w:hint="eastAsia" w:cs="Times New Roman"/>
          <w:b w:val="0"/>
          <w:bCs w:val="0"/>
          <w:color w:val="000000"/>
          <w:kern w:val="0"/>
          <w:sz w:val="21"/>
          <w:szCs w:val="21"/>
          <w:lang w:val="en-US" w:eastAsia="zh-CN"/>
        </w:rPr>
        <w:t>灌溉施肥</w:t>
      </w:r>
      <w:r>
        <w:rPr>
          <w:rFonts w:hint="eastAsia" w:ascii="Times New Roman" w:hAnsi="Times New Roman" w:cs="Times New Roman"/>
          <w:b w:val="0"/>
          <w:bCs w:val="0"/>
          <w:color w:val="000000"/>
          <w:kern w:val="0"/>
          <w:sz w:val="21"/>
          <w:szCs w:val="21"/>
          <w:lang w:val="en-US" w:eastAsia="zh-CN"/>
        </w:rPr>
        <w:t>处方图的执行应依托变量灌溉控制系统</w:t>
      </w:r>
      <w:r>
        <w:rPr>
          <w:rFonts w:hint="eastAsia" w:cs="Times New Roman"/>
          <w:b w:val="0"/>
          <w:bCs w:val="0"/>
          <w:color w:val="000000"/>
          <w:kern w:val="0"/>
          <w:sz w:val="21"/>
          <w:szCs w:val="21"/>
          <w:lang w:val="en-US" w:eastAsia="zh-CN"/>
        </w:rPr>
        <w:t>和施肥系统</w:t>
      </w:r>
      <w:r>
        <w:rPr>
          <w:rFonts w:hint="eastAsia" w:ascii="Times New Roman" w:hAnsi="Times New Roman" w:cs="Times New Roman"/>
          <w:b w:val="0"/>
          <w:bCs w:val="0"/>
          <w:color w:val="000000"/>
          <w:kern w:val="0"/>
          <w:sz w:val="21"/>
          <w:szCs w:val="21"/>
          <w:lang w:val="en-US" w:eastAsia="zh-CN"/>
        </w:rPr>
        <w:t>完成</w:t>
      </w:r>
      <w:r>
        <w:rPr>
          <w:rFonts w:hint="eastAsia" w:cs="Times New Roman"/>
          <w:b w:val="0"/>
          <w:bCs w:val="0"/>
          <w:color w:val="000000"/>
          <w:kern w:val="0"/>
          <w:sz w:val="21"/>
          <w:szCs w:val="21"/>
          <w:lang w:val="en-US" w:eastAsia="zh-CN"/>
        </w:rPr>
        <w:t>，通过调节不同管理区施肥装置注肥速率实现变量施肥</w:t>
      </w:r>
      <w:r>
        <w:rPr>
          <w:rFonts w:hint="eastAsia" w:ascii="Times New Roman" w:hAnsi="Times New Roman" w:cs="Times New Roman"/>
          <w:b w:val="0"/>
          <w:bCs w:val="0"/>
          <w:color w:val="000000"/>
          <w:kern w:val="0"/>
          <w:sz w:val="21"/>
          <w:szCs w:val="21"/>
          <w:lang w:val="en-US" w:eastAsia="zh-CN"/>
        </w:rPr>
        <w:t>。</w:t>
      </w:r>
    </w:p>
    <w:p w14:paraId="00D94BBD">
      <w:pPr>
        <w:pStyle w:val="2"/>
        <w:keepNext/>
        <w:keepLines/>
        <w:pageBreakBefore w:val="0"/>
        <w:widowControl/>
        <w:numPr>
          <w:ilvl w:val="0"/>
          <w:numId w:val="18"/>
        </w:numPr>
        <w:kinsoku/>
        <w:wordWrap/>
        <w:overflowPunct/>
        <w:topLinePunct w:val="0"/>
        <w:autoSpaceDE/>
        <w:autoSpaceDN/>
        <w:bidi w:val="0"/>
        <w:adjustRightInd/>
        <w:snapToGrid/>
        <w:spacing w:before="158" w:beforeLines="50" w:after="158" w:afterLines="50" w:line="240" w:lineRule="auto"/>
        <w:ind w:left="425" w:leftChars="0" w:hanging="425" w:firstLineChars="0"/>
        <w:jc w:val="left"/>
        <w:textAlignment w:val="auto"/>
        <w:rPr>
          <w:rFonts w:hint="default" w:eastAsia="黑体" w:cs="Times New Roman"/>
          <w:b w:val="0"/>
          <w:sz w:val="21"/>
          <w:szCs w:val="20"/>
          <w:lang w:val="en-US" w:eastAsia="zh-CN"/>
        </w:rPr>
      </w:pPr>
      <w:bookmarkStart w:id="109" w:name="_Toc8241"/>
      <w:r>
        <w:rPr>
          <w:rFonts w:hint="eastAsia" w:eastAsia="黑体" w:cs="Times New Roman"/>
          <w:b w:val="0"/>
          <w:sz w:val="21"/>
          <w:szCs w:val="20"/>
          <w:lang w:val="en-US" w:eastAsia="zh-CN"/>
        </w:rPr>
        <w:t>田间运行管理与维护</w:t>
      </w:r>
      <w:bookmarkEnd w:id="109"/>
    </w:p>
    <w:p w14:paraId="20EC907B">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eastAsia" w:ascii="Times New Roman" w:hAnsi="Times New Roman" w:cs="Times New Roman"/>
          <w:b w:val="0"/>
          <w:sz w:val="21"/>
          <w:szCs w:val="21"/>
          <w:lang w:val="en-US" w:eastAsia="zh-CN"/>
        </w:rPr>
      </w:pPr>
      <w:bookmarkStart w:id="110" w:name="_Toc15675"/>
      <w:r>
        <w:rPr>
          <w:rFonts w:hint="eastAsia" w:ascii="Times New Roman" w:hAnsi="Times New Roman" w:cs="Times New Roman"/>
          <w:b w:val="0"/>
          <w:sz w:val="21"/>
          <w:szCs w:val="21"/>
          <w:lang w:val="en-US" w:eastAsia="zh-CN"/>
        </w:rPr>
        <w:t>最小管理区</w:t>
      </w:r>
      <w:bookmarkEnd w:id="110"/>
    </w:p>
    <w:p w14:paraId="40FB3506">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bookmarkStart w:id="111" w:name="_Toc25374"/>
      <w:r>
        <w:rPr>
          <w:rFonts w:hint="eastAsia" w:ascii="Times New Roman" w:hAnsi="Times New Roman" w:cs="Times New Roman"/>
          <w:b w:val="0"/>
          <w:bCs w:val="0"/>
          <w:color w:val="000000"/>
          <w:kern w:val="0"/>
          <w:sz w:val="21"/>
          <w:szCs w:val="21"/>
          <w:lang w:val="en-US" w:eastAsia="zh-CN"/>
        </w:rPr>
        <w:t>固定管道式喷灌的最小管理区</w:t>
      </w:r>
      <w:r>
        <w:rPr>
          <w:rFonts w:hint="eastAsia" w:cs="Times New Roman"/>
          <w:b w:val="0"/>
          <w:bCs w:val="0"/>
          <w:color w:val="000000"/>
          <w:kern w:val="0"/>
          <w:sz w:val="21"/>
          <w:szCs w:val="21"/>
          <w:lang w:val="en-US" w:eastAsia="zh-CN"/>
        </w:rPr>
        <w:t>可</w:t>
      </w:r>
      <w:r>
        <w:rPr>
          <w:rFonts w:hint="eastAsia" w:ascii="Times New Roman" w:hAnsi="Times New Roman" w:cs="Times New Roman"/>
          <w:b w:val="0"/>
          <w:bCs w:val="0"/>
          <w:color w:val="000000"/>
          <w:kern w:val="0"/>
          <w:sz w:val="21"/>
          <w:szCs w:val="21"/>
          <w:lang w:val="en-US" w:eastAsia="zh-CN"/>
        </w:rPr>
        <w:t>为一个轮灌组控制</w:t>
      </w:r>
      <w:r>
        <w:rPr>
          <w:rFonts w:hint="eastAsia" w:cs="Times New Roman"/>
          <w:b w:val="0"/>
          <w:bCs w:val="0"/>
          <w:color w:val="000000"/>
          <w:kern w:val="0"/>
          <w:sz w:val="21"/>
          <w:szCs w:val="21"/>
          <w:lang w:val="en-US" w:eastAsia="zh-CN"/>
        </w:rPr>
        <w:t>面积</w:t>
      </w:r>
      <w:r>
        <w:rPr>
          <w:rFonts w:hint="eastAsia" w:ascii="Times New Roman" w:hAnsi="Times New Roman" w:cs="Times New Roman"/>
          <w:b w:val="0"/>
          <w:bCs w:val="0"/>
          <w:color w:val="000000"/>
          <w:kern w:val="0"/>
          <w:sz w:val="21"/>
          <w:szCs w:val="21"/>
          <w:lang w:val="en-US" w:eastAsia="zh-CN"/>
        </w:rPr>
        <w:t>，通过</w:t>
      </w:r>
      <w:r>
        <w:rPr>
          <w:rFonts w:hint="eastAsia" w:cs="Times New Roman"/>
          <w:b w:val="0"/>
          <w:bCs w:val="0"/>
          <w:color w:val="000000"/>
          <w:kern w:val="0"/>
          <w:sz w:val="21"/>
          <w:szCs w:val="21"/>
          <w:lang w:val="en-US" w:eastAsia="zh-CN"/>
        </w:rPr>
        <w:t>调节电磁阀开启</w:t>
      </w:r>
      <w:r>
        <w:rPr>
          <w:rFonts w:hint="eastAsia" w:ascii="Times New Roman" w:hAnsi="Times New Roman" w:cs="Times New Roman"/>
          <w:b w:val="0"/>
          <w:bCs w:val="0"/>
          <w:color w:val="000000"/>
          <w:kern w:val="0"/>
          <w:sz w:val="21"/>
          <w:szCs w:val="21"/>
          <w:lang w:val="en-US" w:eastAsia="zh-CN"/>
        </w:rPr>
        <w:t>时间实现变量灌溉</w:t>
      </w:r>
      <w:r>
        <w:rPr>
          <w:rFonts w:hint="eastAsia" w:cs="Times New Roman"/>
          <w:b w:val="0"/>
          <w:bCs w:val="0"/>
          <w:color w:val="000000"/>
          <w:kern w:val="0"/>
          <w:sz w:val="21"/>
          <w:szCs w:val="21"/>
          <w:lang w:val="en-US" w:eastAsia="zh-CN"/>
        </w:rPr>
        <w:t>管理</w:t>
      </w:r>
      <w:r>
        <w:rPr>
          <w:rFonts w:hint="eastAsia" w:ascii="Times New Roman" w:hAnsi="Times New Roman" w:cs="Times New Roman"/>
          <w:b w:val="0"/>
          <w:bCs w:val="0"/>
          <w:color w:val="000000"/>
          <w:kern w:val="0"/>
          <w:sz w:val="21"/>
          <w:szCs w:val="21"/>
          <w:lang w:val="en-US" w:eastAsia="zh-CN"/>
        </w:rPr>
        <w:t>。</w:t>
      </w:r>
      <w:bookmarkEnd w:id="111"/>
    </w:p>
    <w:p w14:paraId="5C742667">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bookmarkStart w:id="112" w:name="_Toc32191"/>
      <w:r>
        <w:rPr>
          <w:rFonts w:hint="eastAsia" w:ascii="Times New Roman" w:hAnsi="Times New Roman" w:cs="Times New Roman"/>
          <w:b w:val="0"/>
          <w:bCs w:val="0"/>
          <w:color w:val="000000"/>
          <w:kern w:val="0"/>
          <w:sz w:val="21"/>
          <w:szCs w:val="21"/>
          <w:lang w:val="en-US" w:eastAsia="zh-CN"/>
        </w:rPr>
        <w:t>中心支轴式喷灌机</w:t>
      </w:r>
      <w:r>
        <w:rPr>
          <w:rFonts w:hint="eastAsia" w:cs="Times New Roman"/>
          <w:b w:val="0"/>
          <w:bCs w:val="0"/>
          <w:color w:val="000000"/>
          <w:kern w:val="0"/>
          <w:sz w:val="21"/>
          <w:szCs w:val="21"/>
          <w:lang w:val="en-US" w:eastAsia="zh-CN"/>
        </w:rPr>
        <w:t>的最小管理区可为一个大于2</w:t>
      </w:r>
      <w:r>
        <w:rPr>
          <w:rFonts w:hint="default" w:ascii="Times New Roman" w:hAnsi="Times New Roman" w:cs="Times New Roman"/>
          <w:b w:val="0"/>
          <w:bCs w:val="0"/>
          <w:color w:val="000000"/>
          <w:kern w:val="0"/>
          <w:sz w:val="21"/>
          <w:szCs w:val="21"/>
          <w:lang w:val="en-US" w:eastAsia="zh-CN"/>
        </w:rPr>
        <w:t>º</w:t>
      </w:r>
      <w:r>
        <w:rPr>
          <w:rFonts w:hint="eastAsia" w:cs="Times New Roman"/>
          <w:b w:val="0"/>
          <w:bCs w:val="0"/>
          <w:color w:val="000000"/>
          <w:kern w:val="0"/>
          <w:sz w:val="21"/>
          <w:szCs w:val="21"/>
          <w:lang w:val="en-US" w:eastAsia="zh-CN"/>
        </w:rPr>
        <w:t>的扇形角，</w:t>
      </w:r>
      <w:r>
        <w:rPr>
          <w:rFonts w:hint="eastAsia" w:ascii="Times New Roman" w:hAnsi="Times New Roman" w:cs="Times New Roman"/>
          <w:b w:val="0"/>
          <w:bCs w:val="0"/>
          <w:color w:val="000000"/>
          <w:kern w:val="0"/>
          <w:sz w:val="21"/>
          <w:szCs w:val="21"/>
          <w:lang w:val="en-US" w:eastAsia="zh-CN"/>
        </w:rPr>
        <w:t>通过</w:t>
      </w:r>
      <w:r>
        <w:rPr>
          <w:rFonts w:hint="eastAsia" w:cs="Times New Roman"/>
          <w:b w:val="0"/>
          <w:bCs w:val="0"/>
          <w:color w:val="000000"/>
          <w:kern w:val="0"/>
          <w:sz w:val="21"/>
          <w:szCs w:val="21"/>
          <w:lang w:val="en-US" w:eastAsia="zh-CN"/>
        </w:rPr>
        <w:t>调节喷灌机行走速度</w:t>
      </w:r>
      <w:r>
        <w:rPr>
          <w:rFonts w:hint="eastAsia" w:ascii="Times New Roman" w:hAnsi="Times New Roman" w:cs="Times New Roman"/>
          <w:b w:val="0"/>
          <w:bCs w:val="0"/>
          <w:color w:val="000000"/>
          <w:kern w:val="0"/>
          <w:sz w:val="21"/>
          <w:szCs w:val="21"/>
          <w:lang w:val="en-US" w:eastAsia="zh-CN"/>
        </w:rPr>
        <w:t>实现变量灌溉</w:t>
      </w:r>
      <w:r>
        <w:rPr>
          <w:rFonts w:hint="eastAsia" w:cs="Times New Roman"/>
          <w:b w:val="0"/>
          <w:bCs w:val="0"/>
          <w:color w:val="000000"/>
          <w:kern w:val="0"/>
          <w:sz w:val="21"/>
          <w:szCs w:val="21"/>
          <w:lang w:val="en-US" w:eastAsia="zh-CN"/>
        </w:rPr>
        <w:t>管理。</w:t>
      </w:r>
    </w:p>
    <w:p w14:paraId="3ED4A804">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ascii="Times New Roman" w:hAnsi="Times New Roman" w:cs="Times New Roman"/>
          <w:b w:val="0"/>
          <w:bCs w:val="0"/>
          <w:color w:val="000000"/>
          <w:kern w:val="0"/>
          <w:sz w:val="21"/>
          <w:szCs w:val="21"/>
          <w:lang w:val="en-US" w:eastAsia="zh-CN"/>
        </w:rPr>
        <w:t>平移式喷灌机、绞盘式喷灌机的最小管理区</w:t>
      </w:r>
      <w:r>
        <w:rPr>
          <w:rFonts w:hint="eastAsia" w:cs="Times New Roman"/>
          <w:b w:val="0"/>
          <w:bCs w:val="0"/>
          <w:color w:val="000000"/>
          <w:kern w:val="0"/>
          <w:sz w:val="21"/>
          <w:szCs w:val="21"/>
          <w:lang w:val="en-US" w:eastAsia="zh-CN"/>
        </w:rPr>
        <w:t>长度和宽度可为</w:t>
      </w:r>
      <w:r>
        <w:rPr>
          <w:rFonts w:hint="eastAsia" w:ascii="Times New Roman" w:hAnsi="Times New Roman" w:cs="Times New Roman"/>
          <w:b w:val="0"/>
          <w:bCs w:val="0"/>
          <w:color w:val="000000"/>
          <w:kern w:val="0"/>
          <w:sz w:val="21"/>
          <w:szCs w:val="21"/>
          <w:lang w:val="en-US" w:eastAsia="zh-CN"/>
        </w:rPr>
        <w:t>沿喷灌机行走方向</w:t>
      </w:r>
      <w:r>
        <w:rPr>
          <w:rFonts w:hint="eastAsia" w:cs="Times New Roman"/>
          <w:b w:val="0"/>
          <w:bCs w:val="0"/>
          <w:color w:val="000000"/>
          <w:kern w:val="0"/>
          <w:sz w:val="21"/>
          <w:szCs w:val="21"/>
          <w:lang w:val="en-US" w:eastAsia="zh-CN"/>
        </w:rPr>
        <w:t>的</w:t>
      </w:r>
      <w:r>
        <w:rPr>
          <w:rFonts w:hint="eastAsia" w:ascii="Times New Roman" w:hAnsi="Times New Roman" w:cs="Times New Roman"/>
          <w:b w:val="0"/>
          <w:bCs w:val="0"/>
          <w:color w:val="000000"/>
          <w:kern w:val="0"/>
          <w:sz w:val="21"/>
          <w:szCs w:val="21"/>
          <w:lang w:val="en-US" w:eastAsia="zh-CN"/>
        </w:rPr>
        <w:t>喷头射程</w:t>
      </w:r>
      <w:r>
        <w:rPr>
          <w:rFonts w:hint="eastAsia" w:cs="Times New Roman"/>
          <w:b w:val="0"/>
          <w:bCs w:val="0"/>
          <w:color w:val="000000"/>
          <w:kern w:val="0"/>
          <w:sz w:val="21"/>
          <w:szCs w:val="21"/>
          <w:lang w:val="en-US" w:eastAsia="zh-CN"/>
        </w:rPr>
        <w:t>，</w:t>
      </w:r>
      <w:r>
        <w:rPr>
          <w:rFonts w:hint="eastAsia" w:ascii="Times New Roman" w:hAnsi="Times New Roman" w:cs="Times New Roman"/>
          <w:b w:val="0"/>
          <w:bCs w:val="0"/>
          <w:color w:val="000000"/>
          <w:kern w:val="0"/>
          <w:sz w:val="21"/>
          <w:szCs w:val="21"/>
          <w:lang w:val="en-US" w:eastAsia="zh-CN"/>
        </w:rPr>
        <w:t>通过改变喷灌机行走速度实现变量灌溉</w:t>
      </w:r>
      <w:r>
        <w:rPr>
          <w:rFonts w:hint="eastAsia" w:cs="Times New Roman"/>
          <w:b w:val="0"/>
          <w:bCs w:val="0"/>
          <w:color w:val="000000"/>
          <w:kern w:val="0"/>
          <w:sz w:val="21"/>
          <w:szCs w:val="21"/>
          <w:lang w:val="en-US" w:eastAsia="zh-CN"/>
        </w:rPr>
        <w:t>管理</w:t>
      </w:r>
      <w:r>
        <w:rPr>
          <w:rFonts w:hint="eastAsia" w:ascii="Times New Roman" w:hAnsi="Times New Roman" w:cs="Times New Roman"/>
          <w:b w:val="0"/>
          <w:bCs w:val="0"/>
          <w:color w:val="000000"/>
          <w:kern w:val="0"/>
          <w:sz w:val="21"/>
          <w:szCs w:val="21"/>
          <w:lang w:val="en-US" w:eastAsia="zh-CN"/>
        </w:rPr>
        <w:t>。</w:t>
      </w:r>
      <w:bookmarkEnd w:id="112"/>
    </w:p>
    <w:p w14:paraId="26EC658F">
      <w:pPr>
        <w:pStyle w:val="3"/>
        <w:keepNext w:val="0"/>
        <w:keepLines w:val="0"/>
        <w:numPr>
          <w:ilvl w:val="1"/>
          <w:numId w:val="18"/>
        </w:numPr>
        <w:tabs>
          <w:tab w:val="left" w:pos="420"/>
        </w:tabs>
        <w:spacing w:before="50" w:beforeLines="50" w:after="50" w:afterLines="50" w:line="440" w:lineRule="exact"/>
        <w:ind w:left="567" w:leftChars="0" w:hanging="567" w:firstLineChars="0"/>
        <w:jc w:val="left"/>
        <w:rPr>
          <w:rFonts w:hint="default" w:ascii="Times New Roman" w:hAnsi="Times New Roman" w:cs="Times New Roman"/>
          <w:b w:val="0"/>
          <w:sz w:val="21"/>
          <w:szCs w:val="21"/>
          <w:lang w:val="en-US" w:eastAsia="zh-CN"/>
        </w:rPr>
      </w:pPr>
      <w:bookmarkStart w:id="113" w:name="_Toc4443"/>
      <w:r>
        <w:rPr>
          <w:rFonts w:hint="eastAsia" w:ascii="Times New Roman" w:hAnsi="Times New Roman" w:cs="Times New Roman"/>
          <w:b w:val="0"/>
          <w:sz w:val="21"/>
          <w:szCs w:val="21"/>
          <w:lang w:val="en-US" w:eastAsia="zh-CN"/>
        </w:rPr>
        <w:t>检查与维护</w:t>
      </w:r>
      <w:bookmarkEnd w:id="113"/>
    </w:p>
    <w:p w14:paraId="3B18B0A1">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运行</w:t>
      </w:r>
      <w:r>
        <w:rPr>
          <w:rFonts w:hint="eastAsia" w:ascii="Times New Roman" w:hAnsi="Times New Roman" w:cs="Times New Roman"/>
          <w:b w:val="0"/>
          <w:bCs w:val="0"/>
          <w:color w:val="000000"/>
          <w:kern w:val="0"/>
          <w:sz w:val="21"/>
          <w:szCs w:val="21"/>
          <w:lang w:val="en-US" w:eastAsia="zh-CN"/>
        </w:rPr>
        <w:t>前检查喷灌系统、施肥系统、智能系统部件是否有异常，并检查水泵和喷灌机运行参数、喷头的工作状态和布局</w:t>
      </w:r>
      <w:r>
        <w:rPr>
          <w:rFonts w:hint="eastAsia" w:cs="Times New Roman"/>
          <w:b w:val="0"/>
          <w:bCs w:val="0"/>
          <w:color w:val="000000"/>
          <w:kern w:val="0"/>
          <w:sz w:val="21"/>
          <w:szCs w:val="21"/>
          <w:lang w:val="en-US" w:eastAsia="zh-CN"/>
        </w:rPr>
        <w:t>、搅拌装置是否正常运行，</w:t>
      </w:r>
      <w:r>
        <w:rPr>
          <w:rFonts w:hint="eastAsia" w:ascii="Times New Roman" w:hAnsi="Times New Roman" w:cs="Times New Roman"/>
          <w:b w:val="0"/>
          <w:bCs w:val="0"/>
          <w:color w:val="000000"/>
          <w:kern w:val="0"/>
          <w:sz w:val="21"/>
          <w:szCs w:val="21"/>
          <w:lang w:val="en-US" w:eastAsia="zh-CN"/>
        </w:rPr>
        <w:t>及时检修或更换损坏件。</w:t>
      </w:r>
    </w:p>
    <w:p w14:paraId="554D5917">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运行</w:t>
      </w:r>
      <w:r>
        <w:rPr>
          <w:rFonts w:hint="eastAsia" w:ascii="Times New Roman" w:hAnsi="Times New Roman" w:cs="Times New Roman"/>
          <w:b w:val="0"/>
          <w:bCs w:val="0"/>
          <w:color w:val="000000"/>
          <w:kern w:val="0"/>
          <w:sz w:val="21"/>
          <w:szCs w:val="21"/>
          <w:lang w:val="en-US" w:eastAsia="zh-CN"/>
        </w:rPr>
        <w:t>中实时监测系统压力，根据压力变化及时调整水泵的运行参数或检查管道是否存在堵塞等问题。</w:t>
      </w:r>
    </w:p>
    <w:p w14:paraId="486CBA53">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运行</w:t>
      </w:r>
      <w:r>
        <w:rPr>
          <w:rFonts w:hint="eastAsia" w:ascii="Times New Roman" w:hAnsi="Times New Roman" w:cs="Times New Roman"/>
          <w:b w:val="0"/>
          <w:bCs w:val="0"/>
          <w:color w:val="000000"/>
          <w:kern w:val="0"/>
          <w:sz w:val="21"/>
          <w:szCs w:val="21"/>
          <w:lang w:val="en-US" w:eastAsia="zh-CN"/>
        </w:rPr>
        <w:t>中实时监测系统</w:t>
      </w:r>
      <w:r>
        <w:rPr>
          <w:rFonts w:hint="eastAsia" w:cs="Times New Roman"/>
          <w:b w:val="0"/>
          <w:bCs w:val="0"/>
          <w:color w:val="000000"/>
          <w:kern w:val="0"/>
          <w:sz w:val="21"/>
          <w:szCs w:val="21"/>
          <w:lang w:val="en-US" w:eastAsia="zh-CN"/>
        </w:rPr>
        <w:t>流量</w:t>
      </w:r>
      <w:r>
        <w:rPr>
          <w:rFonts w:hint="eastAsia" w:ascii="Times New Roman" w:hAnsi="Times New Roman" w:cs="Times New Roman"/>
          <w:b w:val="0"/>
          <w:bCs w:val="0"/>
          <w:color w:val="000000"/>
          <w:kern w:val="0"/>
          <w:sz w:val="21"/>
          <w:szCs w:val="21"/>
          <w:lang w:val="en-US" w:eastAsia="zh-CN"/>
        </w:rPr>
        <w:t>，</w:t>
      </w:r>
      <w:r>
        <w:rPr>
          <w:rFonts w:hint="eastAsia" w:cs="Times New Roman"/>
          <w:b w:val="0"/>
          <w:bCs w:val="0"/>
          <w:color w:val="000000"/>
          <w:kern w:val="0"/>
          <w:sz w:val="21"/>
          <w:szCs w:val="21"/>
          <w:lang w:val="en-US" w:eastAsia="zh-CN"/>
        </w:rPr>
        <w:t>根据</w:t>
      </w:r>
      <w:r>
        <w:rPr>
          <w:rFonts w:hint="eastAsia" w:ascii="Times New Roman" w:hAnsi="Times New Roman" w:cs="Times New Roman"/>
          <w:b w:val="0"/>
          <w:bCs w:val="0"/>
          <w:color w:val="000000"/>
          <w:kern w:val="0"/>
          <w:sz w:val="21"/>
          <w:szCs w:val="21"/>
          <w:lang w:val="en-US" w:eastAsia="zh-CN"/>
        </w:rPr>
        <w:t>流量变化</w:t>
      </w:r>
      <w:r>
        <w:rPr>
          <w:rFonts w:hint="eastAsia" w:cs="Times New Roman"/>
          <w:b w:val="0"/>
          <w:bCs w:val="0"/>
          <w:color w:val="000000"/>
          <w:kern w:val="0"/>
          <w:sz w:val="21"/>
          <w:szCs w:val="21"/>
          <w:lang w:val="en-US" w:eastAsia="zh-CN"/>
        </w:rPr>
        <w:t>及时发现</w:t>
      </w:r>
      <w:r>
        <w:rPr>
          <w:rFonts w:hint="eastAsia" w:ascii="Times New Roman" w:hAnsi="Times New Roman" w:cs="Times New Roman"/>
          <w:b w:val="0"/>
          <w:bCs w:val="0"/>
          <w:color w:val="000000"/>
          <w:kern w:val="0"/>
          <w:sz w:val="21"/>
          <w:szCs w:val="21"/>
          <w:lang w:val="en-US" w:eastAsia="zh-CN"/>
        </w:rPr>
        <w:t>管道漏水、喷头堵塞或水泵故障等问题。</w:t>
      </w:r>
    </w:p>
    <w:p w14:paraId="1469BEB5">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运行后定期检查喷头磨损状态、管道防锈层，为水泵、施肥泵等转动部分及时加油防锈，定期清理过滤设备和施肥罐内残留肥料，定期检查电磁阀密封性和动作灵活性。</w:t>
      </w:r>
    </w:p>
    <w:p w14:paraId="7D9D2AC8">
      <w:pPr>
        <w:numPr>
          <w:ilvl w:val="2"/>
          <w:numId w:val="18"/>
        </w:numPr>
        <w:ind w:left="0" w:leftChars="0" w:firstLine="0" w:firstLineChars="0"/>
        <w:rPr>
          <w:rFonts w:hint="eastAsia" w:ascii="Times New Roman" w:hAnsi="Times New Roman"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非灌溉季，将固定式喷灌立杆、绞盘式喷灌机、施肥系统收回后室内储存。</w:t>
      </w:r>
    </w:p>
    <w:p w14:paraId="14A2969A">
      <w:pPr>
        <w:numPr>
          <w:ilvl w:val="2"/>
          <w:numId w:val="18"/>
        </w:numPr>
        <w:ind w:left="0" w:leftChars="0" w:firstLine="0" w:firstLineChars="0"/>
        <w:rPr>
          <w:rFonts w:hint="default" w:ascii="Times New Roman" w:eastAsia="宋体"/>
          <w:color w:val="000000"/>
          <w:szCs w:val="21"/>
          <w:lang w:val="en-US" w:eastAsia="zh-CN"/>
        </w:rPr>
      </w:pPr>
      <w:r>
        <w:rPr>
          <w:rFonts w:hint="eastAsia" w:cs="Times New Roman"/>
          <w:b w:val="0"/>
          <w:bCs w:val="0"/>
          <w:color w:val="000000"/>
          <w:kern w:val="0"/>
          <w:sz w:val="21"/>
          <w:szCs w:val="21"/>
          <w:lang w:val="en-US" w:eastAsia="zh-CN"/>
        </w:rPr>
        <w:t>冬季及时排空管道和水泵中存留水量。</w:t>
      </w:r>
    </w:p>
    <w:p w14:paraId="70A4E557">
      <w:pPr>
        <w:spacing w:before="120" w:after="120"/>
        <w:rPr>
          <w:kern w:val="0"/>
          <w:szCs w:val="21"/>
        </w:rPr>
      </w:pPr>
      <w:r>
        <w:rPr>
          <w:kern w:val="0"/>
          <w:szCs w:val="21"/>
        </w:rPr>
        <w:br w:type="page"/>
      </w:r>
    </w:p>
    <w:bookmarkEnd w:id="16"/>
    <w:bookmarkEnd w:id="45"/>
    <w:bookmarkEnd w:id="46"/>
    <w:bookmarkEnd w:id="47"/>
    <w:bookmarkEnd w:id="48"/>
    <w:bookmarkEnd w:id="49"/>
    <w:bookmarkEnd w:id="50"/>
    <w:bookmarkEnd w:id="51"/>
    <w:bookmarkEnd w:id="52"/>
    <w:bookmarkEnd w:id="53"/>
    <w:bookmarkEnd w:id="54"/>
    <w:bookmarkEnd w:id="55"/>
    <w:bookmarkEnd w:id="56"/>
    <w:bookmarkEnd w:id="57"/>
    <w:p w14:paraId="40260DB9">
      <w:pPr>
        <w:keepNext/>
        <w:keepLines/>
        <w:spacing w:line="360" w:lineRule="auto"/>
        <w:jc w:val="center"/>
        <w:outlineLvl w:val="0"/>
        <w:rPr>
          <w:rFonts w:hint="eastAsia" w:eastAsia="黑体"/>
          <w:color w:val="000000"/>
          <w:kern w:val="44"/>
          <w:szCs w:val="21"/>
        </w:rPr>
        <w:sectPr>
          <w:footerReference r:id="rId10" w:type="default"/>
          <w:footerReference r:id="rId11" w:type="even"/>
          <w:pgSz w:w="11906" w:h="16838"/>
          <w:pgMar w:top="1418" w:right="1134" w:bottom="1361"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FC3406A">
      <w:pPr>
        <w:keepNext/>
        <w:keepLines/>
        <w:pageBreakBefore/>
        <w:numPr>
          <w:ilvl w:val="0"/>
          <w:numId w:val="0"/>
        </w:numPr>
        <w:spacing w:before="158" w:beforeLines="50" w:after="0" w:afterLines="0"/>
        <w:ind w:firstLine="0" w:firstLineChars="0"/>
        <w:jc w:val="center"/>
        <w:outlineLvl w:val="0"/>
        <w:rPr>
          <w:rFonts w:hint="default" w:ascii="Times New Roman" w:hAnsi="Times New Roman" w:eastAsia="黑体" w:cs="Times New Roman"/>
          <w:b/>
          <w:bCs w:val="0"/>
          <w:kern w:val="44"/>
          <w:sz w:val="21"/>
          <w:szCs w:val="20"/>
          <w:lang w:val="en-US" w:eastAsia="zh-CN" w:bidi="ar-SA"/>
        </w:rPr>
      </w:pPr>
      <w:bookmarkStart w:id="114" w:name="_Toc12214"/>
      <w:r>
        <w:rPr>
          <w:rFonts w:hint="default" w:ascii="Times New Roman" w:hAnsi="Times New Roman" w:eastAsia="黑体" w:cs="Times New Roman"/>
          <w:b/>
          <w:bCs w:val="0"/>
          <w:kern w:val="44"/>
          <w:sz w:val="21"/>
          <w:szCs w:val="20"/>
          <w:lang w:val="en-US" w:eastAsia="zh-CN" w:bidi="ar-SA"/>
        </w:rPr>
        <w:t>附录</w:t>
      </w:r>
      <w:r>
        <w:rPr>
          <w:rFonts w:ascii="Times New Roman" w:hAnsi="Times New Roman" w:eastAsia="黑体" w:cs="Times New Roman"/>
          <w:b/>
          <w:bCs w:val="0"/>
          <w:kern w:val="44"/>
          <w:sz w:val="21"/>
          <w:szCs w:val="20"/>
          <w:lang w:val="en-US" w:eastAsia="zh-CN" w:bidi="ar-SA"/>
        </w:rPr>
        <w:t>A</w:t>
      </w:r>
      <w:bookmarkEnd w:id="114"/>
    </w:p>
    <w:p w14:paraId="396B138A">
      <w:pPr>
        <w:keepNext/>
        <w:keepLines/>
        <w:numPr>
          <w:ilvl w:val="0"/>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15" w:name="_Toc28450"/>
      <w:r>
        <w:rPr>
          <w:rFonts w:ascii="Times New Roman" w:hAnsi="Times New Roman" w:eastAsia="黑体" w:cs="Times New Roman"/>
          <w:bCs/>
          <w:kern w:val="44"/>
          <w:sz w:val="21"/>
          <w:szCs w:val="20"/>
          <w:lang w:val="en-US" w:eastAsia="zh-CN" w:bidi="ar-SA"/>
        </w:rPr>
        <w:t>（</w:t>
      </w:r>
      <w:r>
        <w:rPr>
          <w:rFonts w:hint="default" w:ascii="Times New Roman" w:hAnsi="Times New Roman" w:eastAsia="黑体" w:cs="Times New Roman"/>
          <w:bCs/>
          <w:kern w:val="44"/>
          <w:sz w:val="21"/>
          <w:szCs w:val="20"/>
          <w:lang w:val="en-US" w:eastAsia="zh-CN" w:bidi="ar-SA"/>
        </w:rPr>
        <w:t>资料</w:t>
      </w:r>
      <w:r>
        <w:rPr>
          <w:rFonts w:ascii="Times New Roman" w:hAnsi="Times New Roman" w:eastAsia="黑体" w:cs="Times New Roman"/>
          <w:bCs/>
          <w:kern w:val="44"/>
          <w:sz w:val="21"/>
          <w:szCs w:val="20"/>
          <w:lang w:val="en-US" w:eastAsia="zh-CN" w:bidi="ar-SA"/>
        </w:rPr>
        <w:t>性）</w:t>
      </w:r>
      <w:bookmarkEnd w:id="115"/>
    </w:p>
    <w:p w14:paraId="3CE10BD6">
      <w:pPr>
        <w:keepNext/>
        <w:keepLines/>
        <w:numPr>
          <w:ilvl w:val="0"/>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16" w:name="_Toc24913"/>
      <w:r>
        <w:rPr>
          <w:rFonts w:hint="default" w:ascii="Times New Roman" w:hAnsi="Times New Roman" w:eastAsia="黑体" w:cs="Times New Roman"/>
          <w:bCs/>
          <w:kern w:val="44"/>
          <w:sz w:val="21"/>
          <w:szCs w:val="20"/>
          <w:lang w:val="en-US" w:eastAsia="zh-CN" w:bidi="ar-SA"/>
        </w:rPr>
        <w:t>黄淮海平原、关中平原、</w:t>
      </w:r>
      <w:r>
        <w:rPr>
          <w:rFonts w:hint="eastAsia" w:eastAsia="黑体" w:cs="Times New Roman"/>
          <w:bCs/>
          <w:kern w:val="44"/>
          <w:sz w:val="21"/>
          <w:szCs w:val="20"/>
          <w:lang w:val="en-US" w:eastAsia="zh-CN" w:bidi="ar-SA"/>
        </w:rPr>
        <w:t>晋南盆地冬小麦和夏玉米关键需水期时间段</w:t>
      </w:r>
      <w:r>
        <w:rPr>
          <w:rFonts w:hint="default" w:ascii="Times New Roman" w:hAnsi="Times New Roman" w:eastAsia="黑体" w:cs="Times New Roman"/>
          <w:bCs/>
          <w:kern w:val="44"/>
          <w:sz w:val="21"/>
          <w:szCs w:val="20"/>
          <w:lang w:val="en-US" w:eastAsia="zh-CN" w:bidi="ar-SA"/>
        </w:rPr>
        <w:t>参照表</w:t>
      </w:r>
      <w:bookmarkEnd w:id="116"/>
    </w:p>
    <w:p w14:paraId="434472DD">
      <w:pPr>
        <w:widowControl/>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表A.1-</w:t>
      </w:r>
      <w:r>
        <w:rPr>
          <w:rFonts w:hint="eastAsia" w:cs="Times New Roman"/>
          <w:szCs w:val="21"/>
          <w:lang w:val="en-US" w:eastAsia="zh-CN"/>
        </w:rPr>
        <w:t>2</w:t>
      </w:r>
      <w:r>
        <w:rPr>
          <w:rFonts w:hint="default" w:ascii="Times New Roman" w:hAnsi="Times New Roman" w:eastAsia="宋体" w:cs="Times New Roman"/>
          <w:szCs w:val="21"/>
        </w:rPr>
        <w:t>根据长期定位实验总结并归纳了</w:t>
      </w:r>
      <w:r>
        <w:rPr>
          <w:rFonts w:hint="default" w:ascii="Times New Roman" w:hAnsi="Times New Roman" w:eastAsia="宋体" w:cs="Times New Roman"/>
          <w:szCs w:val="21"/>
          <w:lang w:val="en-US" w:eastAsia="zh-CN"/>
        </w:rPr>
        <w:t>黄淮海平原、关中平原、</w:t>
      </w:r>
      <w:r>
        <w:rPr>
          <w:rFonts w:hint="eastAsia" w:cs="Times New Roman"/>
          <w:szCs w:val="21"/>
          <w:lang w:val="en-US" w:eastAsia="zh-CN"/>
        </w:rPr>
        <w:t>晋南盆地</w:t>
      </w:r>
      <w:r>
        <w:rPr>
          <w:rFonts w:hint="default" w:ascii="Times New Roman" w:hAnsi="Times New Roman" w:eastAsia="宋体" w:cs="Times New Roman"/>
          <w:szCs w:val="21"/>
        </w:rPr>
        <w:t>地区</w:t>
      </w:r>
      <w:r>
        <w:rPr>
          <w:rFonts w:hint="eastAsia" w:cs="Times New Roman"/>
          <w:szCs w:val="21"/>
          <w:lang w:val="en-US" w:eastAsia="zh-CN"/>
        </w:rPr>
        <w:t>冬小麦、夏玉米关键需水期</w:t>
      </w:r>
      <w:r>
        <w:rPr>
          <w:rFonts w:hint="default" w:ascii="Times New Roman" w:hAnsi="Times New Roman" w:eastAsia="宋体" w:cs="Times New Roman"/>
          <w:szCs w:val="21"/>
        </w:rPr>
        <w:t>参照</w:t>
      </w:r>
      <w:r>
        <w:rPr>
          <w:rFonts w:hint="eastAsia" w:cs="Times New Roman"/>
          <w:szCs w:val="21"/>
          <w:lang w:val="en-US" w:eastAsia="zh-CN"/>
        </w:rPr>
        <w:t>时间</w:t>
      </w:r>
      <w:r>
        <w:rPr>
          <w:rFonts w:hint="default" w:ascii="Times New Roman" w:hAnsi="Times New Roman" w:eastAsia="宋体" w:cs="Times New Roman"/>
          <w:szCs w:val="21"/>
        </w:rPr>
        <w:t>。</w:t>
      </w:r>
    </w:p>
    <w:p w14:paraId="63F54A4B">
      <w:pPr>
        <w:widowControl/>
        <w:ind w:firstLine="420" w:firstLineChars="200"/>
        <w:jc w:val="left"/>
        <w:rPr>
          <w:rFonts w:hint="default" w:ascii="Times New Roman" w:hAnsi="Times New Roman" w:eastAsia="宋体" w:cs="Times New Roman"/>
          <w:szCs w:val="21"/>
          <w:lang w:val="en-US" w:eastAsia="zh-CN"/>
        </w:rPr>
      </w:pPr>
      <w:r>
        <w:rPr>
          <w:rFonts w:hint="eastAsia" w:cs="Times New Roman"/>
          <w:szCs w:val="21"/>
          <w:lang w:val="en-US" w:eastAsia="zh-CN"/>
        </w:rPr>
        <w:t>黄淮海平原</w:t>
      </w:r>
      <w:r>
        <w:rPr>
          <w:rFonts w:hint="eastAsia" w:ascii="Times New Roman" w:hAnsi="Times New Roman" w:eastAsia="宋体" w:cs="Times New Roman"/>
          <w:szCs w:val="21"/>
          <w:lang w:val="en-US" w:eastAsia="zh-CN"/>
        </w:rPr>
        <w:t>：</w:t>
      </w:r>
      <w:r>
        <w:rPr>
          <w:rFonts w:hint="eastAsia" w:cs="Times New Roman"/>
          <w:szCs w:val="21"/>
          <w:lang w:val="en-US" w:eastAsia="zh-CN"/>
        </w:rPr>
        <w:t>河南省、山东省、河北省、安徽省、江苏省</w:t>
      </w:r>
      <w:r>
        <w:rPr>
          <w:rFonts w:hint="eastAsia" w:ascii="Times New Roman" w:hAnsi="Times New Roman" w:eastAsia="宋体" w:cs="Times New Roman"/>
          <w:szCs w:val="21"/>
          <w:lang w:val="en-US" w:eastAsia="zh-CN"/>
        </w:rPr>
        <w:t>。</w:t>
      </w:r>
    </w:p>
    <w:p w14:paraId="572D7AE9">
      <w:pPr>
        <w:widowControl/>
        <w:ind w:firstLine="420" w:firstLineChars="200"/>
        <w:jc w:val="left"/>
        <w:rPr>
          <w:rFonts w:hint="eastAsia" w:ascii="Times New Roman" w:hAnsi="Times New Roman" w:eastAsia="宋体" w:cs="Times New Roman"/>
          <w:szCs w:val="21"/>
          <w:lang w:val="en-US" w:eastAsia="zh-CN"/>
        </w:rPr>
      </w:pPr>
      <w:r>
        <w:rPr>
          <w:rFonts w:hint="eastAsia" w:cs="Times New Roman"/>
          <w:szCs w:val="21"/>
          <w:lang w:val="en-US" w:eastAsia="zh-CN"/>
        </w:rPr>
        <w:t>关中平原</w:t>
      </w:r>
      <w:r>
        <w:rPr>
          <w:rFonts w:hint="eastAsia" w:ascii="Times New Roman" w:hAnsi="Times New Roman" w:eastAsia="宋体" w:cs="Times New Roman"/>
          <w:szCs w:val="21"/>
          <w:lang w:val="en-US" w:eastAsia="zh-CN"/>
        </w:rPr>
        <w:t>：</w:t>
      </w:r>
      <w:r>
        <w:rPr>
          <w:rFonts w:hint="eastAsia" w:cs="Times New Roman"/>
          <w:szCs w:val="21"/>
          <w:lang w:val="en-US" w:eastAsia="zh-CN"/>
        </w:rPr>
        <w:t>陕西西安、咸阳、宝鸡、渭南等渭河沿岸</w:t>
      </w:r>
      <w:r>
        <w:rPr>
          <w:rFonts w:hint="eastAsia" w:ascii="Times New Roman" w:hAnsi="Times New Roman" w:eastAsia="宋体" w:cs="Times New Roman"/>
          <w:szCs w:val="21"/>
          <w:lang w:val="en-US" w:eastAsia="zh-CN"/>
        </w:rPr>
        <w:t>。</w:t>
      </w:r>
    </w:p>
    <w:p w14:paraId="41D31161">
      <w:pPr>
        <w:widowControl/>
        <w:ind w:firstLine="420" w:firstLineChars="200"/>
        <w:jc w:val="left"/>
        <w:rPr>
          <w:rFonts w:hint="default" w:ascii="Times New Roman" w:hAnsi="Times New Roman" w:eastAsia="宋体" w:cs="Times New Roman"/>
          <w:szCs w:val="21"/>
          <w:lang w:val="en-US" w:eastAsia="zh-CN"/>
        </w:rPr>
      </w:pPr>
      <w:r>
        <w:rPr>
          <w:rFonts w:hint="eastAsia" w:cs="Times New Roman"/>
          <w:szCs w:val="21"/>
          <w:lang w:val="en-US" w:eastAsia="zh-CN"/>
        </w:rPr>
        <w:t>晋南盆地</w:t>
      </w:r>
      <w:r>
        <w:rPr>
          <w:rFonts w:hint="eastAsia" w:ascii="Times New Roman" w:hAnsi="Times New Roman" w:eastAsia="宋体" w:cs="Times New Roman"/>
          <w:szCs w:val="21"/>
          <w:lang w:val="en-US" w:eastAsia="zh-CN"/>
        </w:rPr>
        <w:t>：</w:t>
      </w:r>
      <w:r>
        <w:rPr>
          <w:rFonts w:hint="eastAsia" w:cs="Times New Roman"/>
          <w:szCs w:val="21"/>
          <w:lang w:val="en-US" w:eastAsia="zh-CN"/>
        </w:rPr>
        <w:t>山西运城、临汾</w:t>
      </w:r>
      <w:r>
        <w:rPr>
          <w:rFonts w:hint="eastAsia" w:ascii="Times New Roman" w:hAnsi="Times New Roman" w:eastAsia="宋体" w:cs="Times New Roman"/>
          <w:szCs w:val="21"/>
          <w:lang w:val="en-US" w:eastAsia="zh-CN"/>
        </w:rPr>
        <w:t>。</w:t>
      </w:r>
    </w:p>
    <w:p w14:paraId="3A1C3080">
      <w:pPr>
        <w:keepNext w:val="0"/>
        <w:keepLines w:val="0"/>
        <w:numPr>
          <w:ilvl w:val="255"/>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17" w:name="_Toc14751"/>
      <w:r>
        <w:rPr>
          <w:rFonts w:hint="eastAsia" w:ascii="Times New Roman" w:hAnsi="Times New Roman" w:eastAsia="黑体" w:cs="Times New Roman"/>
          <w:bCs/>
          <w:kern w:val="44"/>
          <w:sz w:val="21"/>
          <w:szCs w:val="20"/>
          <w:lang w:val="en-US" w:eastAsia="zh-CN" w:bidi="ar-SA"/>
        </w:rPr>
        <w:t>表A</w:t>
      </w:r>
      <w:r>
        <w:rPr>
          <w:rFonts w:ascii="Times New Roman" w:hAnsi="Times New Roman" w:eastAsia="黑体" w:cs="Times New Roman"/>
          <w:bCs/>
          <w:kern w:val="44"/>
          <w:sz w:val="21"/>
          <w:szCs w:val="20"/>
          <w:lang w:val="en-US" w:eastAsia="zh-CN" w:bidi="ar-SA"/>
        </w:rPr>
        <w:t xml:space="preserve">.1  </w:t>
      </w:r>
      <w:r>
        <w:rPr>
          <w:rFonts w:hint="eastAsia" w:ascii="Times New Roman" w:hAnsi="Times New Roman" w:eastAsia="黑体" w:cs="Times New Roman"/>
          <w:bCs/>
          <w:kern w:val="44"/>
          <w:sz w:val="21"/>
          <w:szCs w:val="20"/>
          <w:lang w:val="en-US" w:eastAsia="zh-CN" w:bidi="ar-SA"/>
        </w:rPr>
        <w:t>冬小麦关键需水期</w:t>
      </w:r>
      <w:r>
        <w:rPr>
          <w:rFonts w:hint="eastAsia" w:eastAsia="黑体" w:cs="Times New Roman"/>
          <w:bCs/>
          <w:kern w:val="44"/>
          <w:sz w:val="21"/>
          <w:szCs w:val="20"/>
          <w:lang w:val="en-US" w:eastAsia="zh-CN" w:bidi="ar-SA"/>
        </w:rPr>
        <w:t>时间段参照表</w:t>
      </w:r>
      <w:bookmarkEnd w:id="117"/>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76"/>
        <w:gridCol w:w="1782"/>
        <w:gridCol w:w="1782"/>
        <w:gridCol w:w="1782"/>
      </w:tblGrid>
      <w:tr w14:paraId="176B8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14:paraId="774F46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关键需水期</w:t>
            </w:r>
          </w:p>
        </w:tc>
        <w:tc>
          <w:tcPr>
            <w:tcW w:w="0" w:type="auto"/>
            <w:tcBorders>
              <w:tl2br w:val="nil"/>
              <w:tr2bl w:val="nil"/>
            </w:tcBorders>
            <w:shd w:val="clear" w:color="auto" w:fill="auto"/>
            <w:noWrap/>
            <w:vAlign w:val="center"/>
          </w:tcPr>
          <w:p w14:paraId="0EEBF5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黄淮海平原</w:t>
            </w:r>
          </w:p>
        </w:tc>
        <w:tc>
          <w:tcPr>
            <w:tcW w:w="0" w:type="auto"/>
            <w:tcBorders>
              <w:tl2br w:val="nil"/>
              <w:tr2bl w:val="nil"/>
            </w:tcBorders>
            <w:shd w:val="clear" w:color="auto" w:fill="auto"/>
            <w:noWrap/>
            <w:vAlign w:val="center"/>
          </w:tcPr>
          <w:p w14:paraId="70F0FD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关中平原</w:t>
            </w:r>
          </w:p>
        </w:tc>
        <w:tc>
          <w:tcPr>
            <w:tcW w:w="0" w:type="auto"/>
            <w:tcBorders>
              <w:tl2br w:val="nil"/>
              <w:tr2bl w:val="nil"/>
            </w:tcBorders>
            <w:shd w:val="clear" w:color="auto" w:fill="auto"/>
            <w:noWrap/>
            <w:vAlign w:val="center"/>
          </w:tcPr>
          <w:p w14:paraId="4FA65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hint="eastAsia" w:cs="Times New Roman"/>
                <w:sz w:val="18"/>
                <w:szCs w:val="18"/>
                <w:lang w:val="en-US" w:eastAsia="zh-CN"/>
              </w:rPr>
              <w:t>晋南盆地</w:t>
            </w:r>
          </w:p>
        </w:tc>
      </w:tr>
      <w:tr w14:paraId="6302B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61FC35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播种-苗期</w:t>
            </w:r>
          </w:p>
        </w:tc>
        <w:tc>
          <w:tcPr>
            <w:tcW w:w="0" w:type="auto"/>
            <w:tcBorders>
              <w:tl2br w:val="nil"/>
              <w:tr2bl w:val="nil"/>
            </w:tcBorders>
            <w:shd w:val="clear" w:color="auto" w:fill="auto"/>
            <w:noWrap/>
            <w:vAlign w:val="center"/>
          </w:tcPr>
          <w:p w14:paraId="1E619D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10月上旬-11月下旬</w:t>
            </w:r>
          </w:p>
        </w:tc>
        <w:tc>
          <w:tcPr>
            <w:tcW w:w="0" w:type="auto"/>
            <w:tcBorders>
              <w:tl2br w:val="nil"/>
              <w:tr2bl w:val="nil"/>
            </w:tcBorders>
            <w:shd w:val="clear" w:color="auto" w:fill="auto"/>
            <w:noWrap/>
            <w:vAlign w:val="center"/>
          </w:tcPr>
          <w:p w14:paraId="6D350F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10月中旬-11月下旬</w:t>
            </w:r>
          </w:p>
        </w:tc>
        <w:tc>
          <w:tcPr>
            <w:tcW w:w="0" w:type="auto"/>
            <w:tcBorders>
              <w:tl2br w:val="nil"/>
              <w:tr2bl w:val="nil"/>
            </w:tcBorders>
            <w:shd w:val="clear" w:color="auto" w:fill="auto"/>
            <w:noWrap/>
            <w:vAlign w:val="center"/>
          </w:tcPr>
          <w:p w14:paraId="2A821A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10月中旬-11月底</w:t>
            </w:r>
          </w:p>
        </w:tc>
      </w:tr>
      <w:tr w14:paraId="628E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52335B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越冬期</w:t>
            </w:r>
          </w:p>
        </w:tc>
        <w:tc>
          <w:tcPr>
            <w:tcW w:w="0" w:type="auto"/>
            <w:tcBorders>
              <w:tl2br w:val="nil"/>
              <w:tr2bl w:val="nil"/>
            </w:tcBorders>
            <w:shd w:val="clear" w:color="auto" w:fill="auto"/>
            <w:noWrap/>
            <w:vAlign w:val="center"/>
          </w:tcPr>
          <w:p w14:paraId="283305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11月下旬-12月上旬</w:t>
            </w:r>
          </w:p>
        </w:tc>
        <w:tc>
          <w:tcPr>
            <w:tcW w:w="0" w:type="auto"/>
            <w:tcBorders>
              <w:tl2br w:val="nil"/>
              <w:tr2bl w:val="nil"/>
            </w:tcBorders>
            <w:shd w:val="clear" w:color="auto" w:fill="auto"/>
            <w:noWrap/>
            <w:vAlign w:val="center"/>
          </w:tcPr>
          <w:p w14:paraId="69B990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11月下旬-12月上旬</w:t>
            </w:r>
          </w:p>
        </w:tc>
        <w:tc>
          <w:tcPr>
            <w:tcW w:w="0" w:type="auto"/>
            <w:tcBorders>
              <w:tl2br w:val="nil"/>
              <w:tr2bl w:val="nil"/>
            </w:tcBorders>
            <w:shd w:val="clear" w:color="auto" w:fill="auto"/>
            <w:noWrap/>
            <w:vAlign w:val="center"/>
          </w:tcPr>
          <w:p w14:paraId="23C927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11月下旬-12月上旬</w:t>
            </w:r>
          </w:p>
        </w:tc>
      </w:tr>
      <w:tr w14:paraId="1A39A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784E6C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返青-拔节期</w:t>
            </w:r>
          </w:p>
        </w:tc>
        <w:tc>
          <w:tcPr>
            <w:tcW w:w="0" w:type="auto"/>
            <w:tcBorders>
              <w:tl2br w:val="nil"/>
              <w:tr2bl w:val="nil"/>
            </w:tcBorders>
            <w:shd w:val="clear" w:color="auto" w:fill="auto"/>
            <w:noWrap/>
            <w:vAlign w:val="center"/>
          </w:tcPr>
          <w:p w14:paraId="3B0B4F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2月20日-4月5日</w:t>
            </w:r>
          </w:p>
        </w:tc>
        <w:tc>
          <w:tcPr>
            <w:tcW w:w="0" w:type="auto"/>
            <w:tcBorders>
              <w:tl2br w:val="nil"/>
              <w:tr2bl w:val="nil"/>
            </w:tcBorders>
            <w:shd w:val="clear" w:color="auto" w:fill="auto"/>
            <w:noWrap/>
            <w:vAlign w:val="center"/>
          </w:tcPr>
          <w:p w14:paraId="070C91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2月25日-4月8日</w:t>
            </w:r>
          </w:p>
        </w:tc>
        <w:tc>
          <w:tcPr>
            <w:tcW w:w="0" w:type="auto"/>
            <w:tcBorders>
              <w:tl2br w:val="nil"/>
              <w:tr2bl w:val="nil"/>
            </w:tcBorders>
            <w:shd w:val="clear" w:color="auto" w:fill="auto"/>
            <w:noWrap/>
            <w:vAlign w:val="center"/>
          </w:tcPr>
          <w:p w14:paraId="0D3E12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2月25日-4月10日</w:t>
            </w:r>
          </w:p>
        </w:tc>
      </w:tr>
      <w:tr w14:paraId="38013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683647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孕穗期</w:t>
            </w:r>
          </w:p>
        </w:tc>
        <w:tc>
          <w:tcPr>
            <w:tcW w:w="0" w:type="auto"/>
            <w:tcBorders>
              <w:tl2br w:val="nil"/>
              <w:tr2bl w:val="nil"/>
            </w:tcBorders>
            <w:shd w:val="clear" w:color="auto" w:fill="auto"/>
            <w:noWrap/>
            <w:vAlign w:val="center"/>
          </w:tcPr>
          <w:p w14:paraId="5610B6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4月5日-4月15日</w:t>
            </w:r>
          </w:p>
        </w:tc>
        <w:tc>
          <w:tcPr>
            <w:tcW w:w="0" w:type="auto"/>
            <w:tcBorders>
              <w:tl2br w:val="nil"/>
              <w:tr2bl w:val="nil"/>
            </w:tcBorders>
            <w:shd w:val="clear" w:color="auto" w:fill="auto"/>
            <w:noWrap/>
            <w:vAlign w:val="center"/>
          </w:tcPr>
          <w:p w14:paraId="30FE85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4月8日-4月18日</w:t>
            </w:r>
          </w:p>
        </w:tc>
        <w:tc>
          <w:tcPr>
            <w:tcW w:w="0" w:type="auto"/>
            <w:tcBorders>
              <w:tl2br w:val="nil"/>
              <w:tr2bl w:val="nil"/>
            </w:tcBorders>
            <w:shd w:val="clear" w:color="auto" w:fill="auto"/>
            <w:noWrap/>
            <w:vAlign w:val="center"/>
          </w:tcPr>
          <w:p w14:paraId="7257F9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4月10日-4月18日</w:t>
            </w:r>
          </w:p>
        </w:tc>
      </w:tr>
      <w:tr w14:paraId="3F7CD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5DAFEC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抽穗期</w:t>
            </w:r>
          </w:p>
        </w:tc>
        <w:tc>
          <w:tcPr>
            <w:tcW w:w="0" w:type="auto"/>
            <w:tcBorders>
              <w:tl2br w:val="nil"/>
              <w:tr2bl w:val="nil"/>
            </w:tcBorders>
            <w:shd w:val="clear" w:color="auto" w:fill="auto"/>
            <w:noWrap/>
            <w:vAlign w:val="center"/>
          </w:tcPr>
          <w:p w14:paraId="7750DD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4月15日-4月30日</w:t>
            </w:r>
          </w:p>
        </w:tc>
        <w:tc>
          <w:tcPr>
            <w:tcW w:w="0" w:type="auto"/>
            <w:tcBorders>
              <w:tl2br w:val="nil"/>
              <w:tr2bl w:val="nil"/>
            </w:tcBorders>
            <w:shd w:val="clear" w:color="auto" w:fill="auto"/>
            <w:noWrap/>
            <w:vAlign w:val="center"/>
          </w:tcPr>
          <w:p w14:paraId="09CB35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4月18日-4月28日</w:t>
            </w:r>
          </w:p>
        </w:tc>
        <w:tc>
          <w:tcPr>
            <w:tcW w:w="0" w:type="auto"/>
            <w:tcBorders>
              <w:tl2br w:val="nil"/>
              <w:tr2bl w:val="nil"/>
            </w:tcBorders>
            <w:shd w:val="clear" w:color="auto" w:fill="auto"/>
            <w:noWrap/>
            <w:vAlign w:val="center"/>
          </w:tcPr>
          <w:p w14:paraId="02ADC2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4月18日-4月28日</w:t>
            </w:r>
          </w:p>
        </w:tc>
      </w:tr>
      <w:tr w14:paraId="5E94F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42965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灌浆期</w:t>
            </w:r>
          </w:p>
        </w:tc>
        <w:tc>
          <w:tcPr>
            <w:tcW w:w="0" w:type="auto"/>
            <w:tcBorders>
              <w:tl2br w:val="nil"/>
              <w:tr2bl w:val="nil"/>
            </w:tcBorders>
            <w:shd w:val="clear" w:color="auto" w:fill="auto"/>
            <w:noWrap/>
            <w:vAlign w:val="center"/>
          </w:tcPr>
          <w:p w14:paraId="03ADB6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5月1日-5月25日</w:t>
            </w:r>
          </w:p>
        </w:tc>
        <w:tc>
          <w:tcPr>
            <w:tcW w:w="0" w:type="auto"/>
            <w:tcBorders>
              <w:tl2br w:val="nil"/>
              <w:tr2bl w:val="nil"/>
            </w:tcBorders>
            <w:shd w:val="clear" w:color="auto" w:fill="auto"/>
            <w:noWrap/>
            <w:vAlign w:val="center"/>
          </w:tcPr>
          <w:p w14:paraId="38D6F1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4月28日-5月20日</w:t>
            </w:r>
          </w:p>
        </w:tc>
        <w:tc>
          <w:tcPr>
            <w:tcW w:w="0" w:type="auto"/>
            <w:tcBorders>
              <w:tl2br w:val="nil"/>
              <w:tr2bl w:val="nil"/>
            </w:tcBorders>
            <w:shd w:val="clear" w:color="auto" w:fill="auto"/>
            <w:noWrap/>
            <w:vAlign w:val="center"/>
          </w:tcPr>
          <w:p w14:paraId="0A09CE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rPr>
            </w:pPr>
            <w:r>
              <w:rPr>
                <w:rFonts w:ascii="Times New Roman" w:hAnsi="Times New Roman" w:eastAsia="宋体" w:cs="Times New Roman"/>
                <w:sz w:val="18"/>
                <w:szCs w:val="18"/>
                <w:lang w:val="en-US" w:eastAsia="zh-CN"/>
              </w:rPr>
              <w:t>4月28日-5月25日</w:t>
            </w:r>
          </w:p>
        </w:tc>
      </w:tr>
    </w:tbl>
    <w:p w14:paraId="7118C6B6">
      <w:pPr>
        <w:keepNext w:val="0"/>
        <w:keepLines w:val="0"/>
        <w:numPr>
          <w:ilvl w:val="255"/>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18" w:name="_Toc9113"/>
      <w:r>
        <w:rPr>
          <w:rFonts w:hint="eastAsia" w:ascii="Times New Roman" w:hAnsi="Times New Roman" w:eastAsia="黑体" w:cs="Times New Roman"/>
          <w:bCs/>
          <w:kern w:val="44"/>
          <w:sz w:val="21"/>
          <w:szCs w:val="20"/>
          <w:lang w:val="en-US" w:eastAsia="zh-CN" w:bidi="ar-SA"/>
        </w:rPr>
        <w:t>表A</w:t>
      </w:r>
      <w:r>
        <w:rPr>
          <w:rFonts w:ascii="Times New Roman" w:hAnsi="Times New Roman" w:eastAsia="黑体" w:cs="Times New Roman"/>
          <w:bCs/>
          <w:kern w:val="44"/>
          <w:sz w:val="21"/>
          <w:szCs w:val="20"/>
          <w:lang w:val="en-US" w:eastAsia="zh-CN" w:bidi="ar-SA"/>
        </w:rPr>
        <w:t>.</w:t>
      </w:r>
      <w:r>
        <w:rPr>
          <w:rFonts w:hint="eastAsia" w:eastAsia="黑体" w:cs="Times New Roman"/>
          <w:bCs/>
          <w:kern w:val="44"/>
          <w:sz w:val="21"/>
          <w:szCs w:val="20"/>
          <w:lang w:val="en-US" w:eastAsia="zh-CN" w:bidi="ar-SA"/>
        </w:rPr>
        <w:t>2</w:t>
      </w:r>
      <w:r>
        <w:rPr>
          <w:rFonts w:ascii="Times New Roman" w:hAnsi="Times New Roman" w:eastAsia="黑体" w:cs="Times New Roman"/>
          <w:bCs/>
          <w:kern w:val="44"/>
          <w:sz w:val="21"/>
          <w:szCs w:val="20"/>
          <w:lang w:val="en-US" w:eastAsia="zh-CN" w:bidi="ar-SA"/>
        </w:rPr>
        <w:t xml:space="preserve">  </w:t>
      </w:r>
      <w:r>
        <w:rPr>
          <w:rFonts w:hint="eastAsia" w:eastAsia="黑体" w:cs="Times New Roman"/>
          <w:bCs/>
          <w:kern w:val="44"/>
          <w:sz w:val="21"/>
          <w:szCs w:val="20"/>
          <w:lang w:val="en-US" w:eastAsia="zh-CN" w:bidi="ar-SA"/>
        </w:rPr>
        <w:t>夏玉米</w:t>
      </w:r>
      <w:r>
        <w:rPr>
          <w:rFonts w:hint="eastAsia" w:ascii="Times New Roman" w:hAnsi="Times New Roman" w:eastAsia="黑体" w:cs="Times New Roman"/>
          <w:bCs/>
          <w:kern w:val="44"/>
          <w:sz w:val="21"/>
          <w:szCs w:val="20"/>
          <w:lang w:val="en-US" w:eastAsia="zh-CN" w:bidi="ar-SA"/>
        </w:rPr>
        <w:t>关键需水期</w:t>
      </w:r>
      <w:r>
        <w:rPr>
          <w:rFonts w:hint="eastAsia" w:eastAsia="黑体" w:cs="Times New Roman"/>
          <w:bCs/>
          <w:kern w:val="44"/>
          <w:sz w:val="21"/>
          <w:szCs w:val="20"/>
          <w:lang w:val="en-US" w:eastAsia="zh-CN" w:bidi="ar-SA"/>
        </w:rPr>
        <w:t>时间段参照表</w:t>
      </w:r>
      <w:bookmarkEnd w:id="118"/>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16"/>
        <w:gridCol w:w="1771"/>
        <w:gridCol w:w="1771"/>
        <w:gridCol w:w="1771"/>
      </w:tblGrid>
      <w:tr w14:paraId="6C6CD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14:paraId="1B2766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关键需水期</w:t>
            </w:r>
          </w:p>
        </w:tc>
        <w:tc>
          <w:tcPr>
            <w:tcW w:w="0" w:type="auto"/>
            <w:tcBorders>
              <w:tl2br w:val="nil"/>
              <w:tr2bl w:val="nil"/>
            </w:tcBorders>
            <w:shd w:val="clear" w:color="auto" w:fill="auto"/>
            <w:noWrap/>
            <w:vAlign w:val="center"/>
          </w:tcPr>
          <w:p w14:paraId="36E0B5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黄淮海平原</w:t>
            </w:r>
          </w:p>
        </w:tc>
        <w:tc>
          <w:tcPr>
            <w:tcW w:w="0" w:type="auto"/>
            <w:tcBorders>
              <w:tl2br w:val="nil"/>
              <w:tr2bl w:val="nil"/>
            </w:tcBorders>
            <w:shd w:val="clear" w:color="auto" w:fill="auto"/>
            <w:noWrap/>
            <w:vAlign w:val="center"/>
          </w:tcPr>
          <w:p w14:paraId="18716A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关中平原</w:t>
            </w:r>
          </w:p>
        </w:tc>
        <w:tc>
          <w:tcPr>
            <w:tcW w:w="0" w:type="auto"/>
            <w:tcBorders>
              <w:tl2br w:val="nil"/>
              <w:tr2bl w:val="nil"/>
            </w:tcBorders>
            <w:shd w:val="clear" w:color="auto" w:fill="auto"/>
            <w:noWrap/>
            <w:vAlign w:val="center"/>
          </w:tcPr>
          <w:p w14:paraId="66CE26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晋南盆地</w:t>
            </w:r>
          </w:p>
        </w:tc>
      </w:tr>
      <w:tr w14:paraId="604FA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20BA22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播种-苗期</w:t>
            </w:r>
          </w:p>
        </w:tc>
        <w:tc>
          <w:tcPr>
            <w:tcW w:w="0" w:type="auto"/>
            <w:tcBorders>
              <w:tl2br w:val="nil"/>
              <w:tr2bl w:val="nil"/>
            </w:tcBorders>
            <w:shd w:val="clear" w:color="auto" w:fill="auto"/>
            <w:noWrap/>
            <w:vAlign w:val="center"/>
          </w:tcPr>
          <w:p w14:paraId="062879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5</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4DEBAA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65E2AA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p>
        </w:tc>
      </w:tr>
      <w:tr w14:paraId="7A727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664453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拔节期</w:t>
            </w:r>
          </w:p>
        </w:tc>
        <w:tc>
          <w:tcPr>
            <w:tcW w:w="0" w:type="auto"/>
            <w:tcBorders>
              <w:tl2br w:val="nil"/>
              <w:tr2bl w:val="nil"/>
            </w:tcBorders>
            <w:shd w:val="clear" w:color="auto" w:fill="auto"/>
            <w:noWrap/>
            <w:vAlign w:val="center"/>
          </w:tcPr>
          <w:p w14:paraId="06B1C2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0D2FEB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33D66D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日</w:t>
            </w:r>
          </w:p>
        </w:tc>
      </w:tr>
      <w:tr w14:paraId="29E93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0C4B4E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喇叭口期</w:t>
            </w:r>
          </w:p>
        </w:tc>
        <w:tc>
          <w:tcPr>
            <w:tcW w:w="0" w:type="auto"/>
            <w:tcBorders>
              <w:tl2br w:val="nil"/>
              <w:tr2bl w:val="nil"/>
            </w:tcBorders>
            <w:shd w:val="clear" w:color="auto" w:fill="auto"/>
            <w:noWrap/>
            <w:vAlign w:val="center"/>
          </w:tcPr>
          <w:p w14:paraId="5B9BAD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2FA04D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15</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293C08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15</w:t>
            </w:r>
            <w:r>
              <w:rPr>
                <w:rFonts w:hint="eastAsia" w:ascii="Times New Roman" w:hAnsi="Times New Roman" w:eastAsia="宋体" w:cs="Times New Roman"/>
                <w:sz w:val="18"/>
                <w:szCs w:val="18"/>
                <w:lang w:val="en-US" w:eastAsia="zh-CN"/>
              </w:rPr>
              <w:t>日</w:t>
            </w:r>
          </w:p>
        </w:tc>
      </w:tr>
      <w:tr w14:paraId="45419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56019C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抽穗期</w:t>
            </w:r>
          </w:p>
        </w:tc>
        <w:tc>
          <w:tcPr>
            <w:tcW w:w="0" w:type="auto"/>
            <w:tcBorders>
              <w:tl2br w:val="nil"/>
              <w:tr2bl w:val="nil"/>
            </w:tcBorders>
            <w:shd w:val="clear" w:color="auto" w:fill="auto"/>
            <w:noWrap/>
            <w:vAlign w:val="center"/>
          </w:tcPr>
          <w:p w14:paraId="52F140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10</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20</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649BA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15</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40F9EF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15</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日</w:t>
            </w:r>
          </w:p>
        </w:tc>
      </w:tr>
      <w:tr w14:paraId="7DBF2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l2br w:val="nil"/>
              <w:tr2bl w:val="nil"/>
            </w:tcBorders>
            <w:shd w:val="clear" w:color="auto" w:fill="auto"/>
            <w:noWrap/>
            <w:vAlign w:val="center"/>
          </w:tcPr>
          <w:p w14:paraId="78FDA8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灌浆期</w:t>
            </w:r>
          </w:p>
        </w:tc>
        <w:tc>
          <w:tcPr>
            <w:tcW w:w="0" w:type="auto"/>
            <w:tcBorders>
              <w:tl2br w:val="nil"/>
              <w:tr2bl w:val="nil"/>
            </w:tcBorders>
            <w:shd w:val="clear" w:color="auto" w:fill="auto"/>
            <w:noWrap/>
            <w:vAlign w:val="center"/>
          </w:tcPr>
          <w:p w14:paraId="631B0E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20</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-9</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30</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15B447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-9</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日</w:t>
            </w:r>
          </w:p>
        </w:tc>
        <w:tc>
          <w:tcPr>
            <w:tcW w:w="0" w:type="auto"/>
            <w:tcBorders>
              <w:tl2br w:val="nil"/>
              <w:tr2bl w:val="nil"/>
            </w:tcBorders>
            <w:shd w:val="clear" w:color="auto" w:fill="auto"/>
            <w:noWrap/>
            <w:vAlign w:val="center"/>
          </w:tcPr>
          <w:p w14:paraId="36559B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日</w:t>
            </w:r>
            <w:r>
              <w:rPr>
                <w:rFonts w:hint="default" w:ascii="Times New Roman" w:hAnsi="Times New Roman" w:eastAsia="宋体" w:cs="Times New Roman"/>
                <w:sz w:val="18"/>
                <w:szCs w:val="18"/>
                <w:lang w:val="en-US" w:eastAsia="zh-CN"/>
              </w:rPr>
              <w:t>-9</w:t>
            </w:r>
            <w:r>
              <w:rPr>
                <w:rFonts w:hint="eastAsia" w:ascii="Times New Roman" w:hAnsi="Times New Roman" w:eastAsia="宋体" w:cs="Times New Roman"/>
                <w:sz w:val="18"/>
                <w:szCs w:val="18"/>
                <w:lang w:val="en-US" w:eastAsia="zh-CN"/>
              </w:rPr>
              <w:t>月</w:t>
            </w:r>
            <w:r>
              <w:rPr>
                <w:rFonts w:hint="default" w:ascii="Times New Roman" w:hAnsi="Times New Roman" w:eastAsia="宋体" w:cs="Times New Roman"/>
                <w:sz w:val="18"/>
                <w:szCs w:val="18"/>
                <w:lang w:val="en-US" w:eastAsia="zh-CN"/>
              </w:rPr>
              <w:t>30</w:t>
            </w:r>
            <w:r>
              <w:rPr>
                <w:rFonts w:hint="eastAsia" w:ascii="Times New Roman" w:hAnsi="Times New Roman" w:eastAsia="宋体" w:cs="Times New Roman"/>
                <w:sz w:val="18"/>
                <w:szCs w:val="18"/>
                <w:lang w:val="en-US" w:eastAsia="zh-CN"/>
              </w:rPr>
              <w:t>日</w:t>
            </w:r>
          </w:p>
        </w:tc>
      </w:tr>
    </w:tbl>
    <w:p w14:paraId="5A2F4D48">
      <w:pPr>
        <w:widowControl w:val="0"/>
        <w:spacing w:line="440" w:lineRule="exact"/>
        <w:ind w:firstLine="0" w:firstLineChars="0"/>
        <w:jc w:val="center"/>
        <w:rPr>
          <w:rFonts w:hint="eastAsia" w:ascii="Times New Roman" w:hAnsi="Times New Roman" w:eastAsia="宋体" w:cs="Times New Roman"/>
          <w:sz w:val="18"/>
          <w:szCs w:val="18"/>
          <w:lang w:val="en-US" w:eastAsia="zh-CN"/>
        </w:rPr>
        <w:sectPr>
          <w:pgSz w:w="11906" w:h="16838"/>
          <w:pgMar w:top="1418" w:right="1134" w:bottom="1361"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F3408D8">
      <w:pPr>
        <w:keepNext/>
        <w:keepLines/>
        <w:pageBreakBefore/>
        <w:numPr>
          <w:ilvl w:val="0"/>
          <w:numId w:val="0"/>
        </w:numPr>
        <w:spacing w:before="158" w:beforeLines="50" w:after="0" w:afterLines="0"/>
        <w:ind w:firstLine="0" w:firstLineChars="0"/>
        <w:jc w:val="center"/>
        <w:outlineLvl w:val="0"/>
        <w:rPr>
          <w:rFonts w:hint="default" w:ascii="Times New Roman" w:hAnsi="Times New Roman" w:eastAsia="黑体" w:cs="Times New Roman"/>
          <w:b/>
          <w:bCs w:val="0"/>
          <w:kern w:val="44"/>
          <w:sz w:val="21"/>
          <w:szCs w:val="20"/>
          <w:lang w:val="en-US" w:eastAsia="zh-CN" w:bidi="ar-SA"/>
        </w:rPr>
      </w:pPr>
      <w:bookmarkStart w:id="119" w:name="_Toc20141"/>
      <w:r>
        <w:rPr>
          <w:rFonts w:hint="default" w:ascii="Times New Roman" w:hAnsi="Times New Roman" w:eastAsia="黑体" w:cs="Times New Roman"/>
          <w:b/>
          <w:bCs w:val="0"/>
          <w:kern w:val="44"/>
          <w:sz w:val="21"/>
          <w:szCs w:val="20"/>
          <w:lang w:val="en-US" w:eastAsia="zh-CN" w:bidi="ar-SA"/>
        </w:rPr>
        <w:t>附录</w:t>
      </w:r>
      <w:r>
        <w:rPr>
          <w:rFonts w:hint="eastAsia" w:eastAsia="黑体" w:cs="Times New Roman"/>
          <w:b/>
          <w:bCs w:val="0"/>
          <w:kern w:val="44"/>
          <w:sz w:val="21"/>
          <w:szCs w:val="20"/>
          <w:lang w:val="en-US" w:eastAsia="zh-CN" w:bidi="ar-SA"/>
        </w:rPr>
        <w:t>B</w:t>
      </w:r>
      <w:bookmarkEnd w:id="119"/>
    </w:p>
    <w:p w14:paraId="67E690BB">
      <w:pPr>
        <w:keepNext/>
        <w:keepLines/>
        <w:numPr>
          <w:ilvl w:val="0"/>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20" w:name="_Toc3419"/>
      <w:r>
        <w:rPr>
          <w:rFonts w:ascii="Times New Roman" w:hAnsi="Times New Roman" w:eastAsia="黑体" w:cs="Times New Roman"/>
          <w:bCs/>
          <w:kern w:val="44"/>
          <w:sz w:val="21"/>
          <w:szCs w:val="20"/>
          <w:lang w:val="en-US" w:eastAsia="zh-CN" w:bidi="ar-SA"/>
        </w:rPr>
        <w:t>（</w:t>
      </w:r>
      <w:r>
        <w:rPr>
          <w:rFonts w:hint="default" w:ascii="Times New Roman" w:hAnsi="Times New Roman" w:eastAsia="黑体" w:cs="Times New Roman"/>
          <w:bCs/>
          <w:kern w:val="44"/>
          <w:sz w:val="21"/>
          <w:szCs w:val="20"/>
          <w:lang w:val="en-US" w:eastAsia="zh-CN" w:bidi="ar-SA"/>
        </w:rPr>
        <w:t>资料</w:t>
      </w:r>
      <w:r>
        <w:rPr>
          <w:rFonts w:ascii="Times New Roman" w:hAnsi="Times New Roman" w:eastAsia="黑体" w:cs="Times New Roman"/>
          <w:bCs/>
          <w:kern w:val="44"/>
          <w:sz w:val="21"/>
          <w:szCs w:val="20"/>
          <w:lang w:val="en-US" w:eastAsia="zh-CN" w:bidi="ar-SA"/>
        </w:rPr>
        <w:t>性）</w:t>
      </w:r>
      <w:bookmarkEnd w:id="120"/>
    </w:p>
    <w:p w14:paraId="20538BFF">
      <w:pPr>
        <w:keepNext/>
        <w:keepLines/>
        <w:numPr>
          <w:ilvl w:val="0"/>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21" w:name="_Toc24770"/>
      <w:r>
        <w:rPr>
          <w:rFonts w:hint="eastAsia" w:eastAsia="黑体" w:cs="Times New Roman"/>
          <w:bCs/>
          <w:kern w:val="44"/>
          <w:sz w:val="21"/>
          <w:szCs w:val="20"/>
          <w:lang w:val="en-US" w:eastAsia="zh-CN" w:bidi="ar-SA"/>
        </w:rPr>
        <w:t>冬小麦苗情判断和返青-拔节期灌水施肥时间</w:t>
      </w:r>
      <w:r>
        <w:rPr>
          <w:rFonts w:hint="default" w:ascii="Times New Roman" w:hAnsi="Times New Roman" w:eastAsia="黑体" w:cs="Times New Roman"/>
          <w:bCs/>
          <w:kern w:val="44"/>
          <w:sz w:val="21"/>
          <w:szCs w:val="20"/>
          <w:lang w:val="en-US" w:eastAsia="zh-CN" w:bidi="ar-SA"/>
        </w:rPr>
        <w:t>参照表</w:t>
      </w:r>
      <w:bookmarkEnd w:id="121"/>
    </w:p>
    <w:p w14:paraId="0AE9A6EC">
      <w:pPr>
        <w:widowControl/>
        <w:ind w:firstLine="420" w:firstLineChars="200"/>
        <w:jc w:val="left"/>
        <w:rPr>
          <w:rFonts w:hint="default" w:cs="Times New Roman"/>
          <w:szCs w:val="21"/>
          <w:lang w:val="en-US" w:eastAsia="zh-CN"/>
        </w:rPr>
      </w:pPr>
      <w:r>
        <w:rPr>
          <w:rFonts w:hint="default" w:ascii="Times New Roman" w:hAnsi="Times New Roman" w:eastAsia="宋体" w:cs="Times New Roman"/>
          <w:szCs w:val="21"/>
        </w:rPr>
        <w:t>表</w:t>
      </w:r>
      <w:r>
        <w:rPr>
          <w:rFonts w:hint="eastAsia" w:cs="Times New Roman"/>
          <w:szCs w:val="21"/>
          <w:lang w:val="en-US" w:eastAsia="zh-CN"/>
        </w:rPr>
        <w:t>B</w:t>
      </w:r>
      <w:r>
        <w:rPr>
          <w:rFonts w:hint="default" w:ascii="Times New Roman" w:hAnsi="Times New Roman" w:eastAsia="宋体" w:cs="Times New Roman"/>
          <w:szCs w:val="21"/>
        </w:rPr>
        <w:t>.1-</w:t>
      </w:r>
      <w:r>
        <w:rPr>
          <w:rFonts w:hint="eastAsia" w:cs="Times New Roman"/>
          <w:szCs w:val="21"/>
          <w:lang w:val="en-US" w:eastAsia="zh-CN"/>
        </w:rPr>
        <w:t>2给出了冬小麦苗情判断方法、冬小麦返青-拔节期灌水施肥时间确定方法。</w:t>
      </w:r>
    </w:p>
    <w:p w14:paraId="488D5FB4">
      <w:pPr>
        <w:pStyle w:val="108"/>
        <w:keepNext w:val="0"/>
        <w:keepLines w:val="0"/>
        <w:pageBreakBefore w:val="0"/>
        <w:widowControl/>
        <w:numPr>
          <w:ilvl w:val="0"/>
          <w:numId w:val="0"/>
        </w:numPr>
        <w:tabs>
          <w:tab w:val="left" w:pos="210"/>
        </w:tabs>
        <w:kinsoku/>
        <w:wordWrap/>
        <w:overflowPunct/>
        <w:topLinePunct w:val="0"/>
        <w:autoSpaceDE/>
        <w:autoSpaceDN/>
        <w:bidi w:val="0"/>
        <w:adjustRightInd/>
        <w:snapToGrid/>
        <w:spacing w:before="156" w:beforeLines="50" w:after="157" w:afterLines="50"/>
        <w:ind w:left="403"/>
        <w:textAlignment w:val="auto"/>
      </w:pPr>
      <w:r>
        <w:rPr>
          <w:rFonts w:hint="eastAsia" w:ascii="Times New Roman" w:hAnsi="Times New Roman" w:eastAsia="黑体" w:cs="Times New Roman"/>
          <w:bCs/>
          <w:kern w:val="44"/>
          <w:sz w:val="21"/>
          <w:szCs w:val="20"/>
          <w:lang w:val="en-US" w:eastAsia="zh-CN" w:bidi="ar-SA"/>
        </w:rPr>
        <w:t>表</w:t>
      </w:r>
      <w:r>
        <w:rPr>
          <w:rFonts w:hint="eastAsia" w:ascii="Times New Roman" w:cs="Times New Roman"/>
          <w:bCs/>
          <w:kern w:val="44"/>
          <w:sz w:val="21"/>
          <w:szCs w:val="20"/>
          <w:lang w:val="en-US" w:eastAsia="zh-CN" w:bidi="ar-SA"/>
        </w:rPr>
        <w:t>B</w:t>
      </w:r>
      <w:r>
        <w:rPr>
          <w:rFonts w:hint="eastAsia" w:ascii="Times New Roman" w:hAnsi="Times New Roman" w:eastAsia="黑体" w:cs="Times New Roman"/>
          <w:bCs/>
          <w:kern w:val="44"/>
          <w:sz w:val="21"/>
          <w:szCs w:val="20"/>
          <w:lang w:val="en-US" w:eastAsia="zh-CN" w:bidi="ar-SA"/>
        </w:rPr>
        <w:t>.1  冬小麦返青-拔节期灌水施肥时间</w:t>
      </w:r>
      <w:r>
        <w:rPr>
          <w:rFonts w:hint="eastAsia" w:ascii="Times New Roman" w:cs="Times New Roman"/>
          <w:bCs/>
          <w:kern w:val="44"/>
          <w:sz w:val="21"/>
          <w:szCs w:val="20"/>
          <w:lang w:val="en-US" w:eastAsia="zh-CN" w:bidi="ar-SA"/>
        </w:rPr>
        <w:t>参照表</w:t>
      </w:r>
      <w:r>
        <w:rPr>
          <w:rFonts w:hint="eastAsia" w:ascii="Times New Roman" w:hAnsi="Times New Roman" w:eastAsia="黑体" w:cs="Times New Roman"/>
          <w:bCs/>
          <w:kern w:val="44"/>
          <w:sz w:val="21"/>
          <w:szCs w:val="20"/>
          <w:lang w:val="en-US" w:eastAsia="zh-CN" w:bidi="ar-SA"/>
        </w:rPr>
        <w:t xml:space="preserve">   </w:t>
      </w:r>
      <w:r>
        <w:rPr>
          <w:rFonts w:hint="eastAsia" w:eastAsia="黑体"/>
          <w:bCs/>
          <w:color w:val="000000"/>
          <w:szCs w:val="21"/>
        </w:rPr>
        <w:t xml:space="preserve">   </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956"/>
        <w:gridCol w:w="1136"/>
        <w:gridCol w:w="1136"/>
        <w:gridCol w:w="1136"/>
      </w:tblGrid>
      <w:tr w14:paraId="372EC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vMerge w:val="restart"/>
            <w:tcBorders>
              <w:tl2br w:val="nil"/>
              <w:tr2bl w:val="nil"/>
            </w:tcBorders>
            <w:vAlign w:val="center"/>
          </w:tcPr>
          <w:p w14:paraId="38A43D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苗情</w:t>
            </w:r>
          </w:p>
        </w:tc>
        <w:tc>
          <w:tcPr>
            <w:tcW w:w="0" w:type="auto"/>
            <w:gridSpan w:val="4"/>
            <w:tcBorders>
              <w:tl2br w:val="nil"/>
              <w:tr2bl w:val="nil"/>
            </w:tcBorders>
            <w:vAlign w:val="center"/>
          </w:tcPr>
          <w:p w14:paraId="675D9A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土壤相对含水量</w:t>
            </w:r>
          </w:p>
        </w:tc>
      </w:tr>
      <w:tr w14:paraId="4608F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vMerge w:val="continue"/>
            <w:tcBorders>
              <w:tl2br w:val="nil"/>
              <w:tr2bl w:val="nil"/>
            </w:tcBorders>
            <w:vAlign w:val="center"/>
          </w:tcPr>
          <w:p w14:paraId="2D5AD5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0" w:type="auto"/>
            <w:tcBorders>
              <w:tl2br w:val="nil"/>
              <w:tr2bl w:val="nil"/>
            </w:tcBorders>
            <w:vAlign w:val="center"/>
          </w:tcPr>
          <w:p w14:paraId="375B6E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不缺水/%</w:t>
            </w:r>
          </w:p>
        </w:tc>
        <w:tc>
          <w:tcPr>
            <w:tcW w:w="0" w:type="auto"/>
            <w:tcBorders>
              <w:tl2br w:val="nil"/>
              <w:tr2bl w:val="nil"/>
            </w:tcBorders>
            <w:vAlign w:val="center"/>
          </w:tcPr>
          <w:p w14:paraId="3176D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轻度缺水/%</w:t>
            </w:r>
          </w:p>
        </w:tc>
        <w:tc>
          <w:tcPr>
            <w:tcW w:w="0" w:type="auto"/>
            <w:tcBorders>
              <w:tl2br w:val="nil"/>
              <w:tr2bl w:val="nil"/>
            </w:tcBorders>
            <w:vAlign w:val="center"/>
          </w:tcPr>
          <w:p w14:paraId="1A85B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中度缺水/%</w:t>
            </w:r>
          </w:p>
        </w:tc>
        <w:tc>
          <w:tcPr>
            <w:tcW w:w="0" w:type="auto"/>
            <w:tcBorders>
              <w:tl2br w:val="nil"/>
              <w:tr2bl w:val="nil"/>
            </w:tcBorders>
            <w:vAlign w:val="center"/>
          </w:tcPr>
          <w:p w14:paraId="62F121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重度缺水/%</w:t>
            </w:r>
          </w:p>
        </w:tc>
      </w:tr>
      <w:tr w14:paraId="780EB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vMerge w:val="continue"/>
            <w:tcBorders>
              <w:tl2br w:val="nil"/>
              <w:tr2bl w:val="nil"/>
            </w:tcBorders>
            <w:shd w:val="clear" w:color="auto" w:fill="auto"/>
            <w:vAlign w:val="center"/>
          </w:tcPr>
          <w:p w14:paraId="0EF045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0" w:type="auto"/>
            <w:tcBorders>
              <w:tl2br w:val="nil"/>
              <w:tr2bl w:val="nil"/>
            </w:tcBorders>
            <w:shd w:val="clear" w:color="auto" w:fill="auto"/>
            <w:vAlign w:val="center"/>
          </w:tcPr>
          <w:p w14:paraId="725DD5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70~85</w:t>
            </w:r>
          </w:p>
        </w:tc>
        <w:tc>
          <w:tcPr>
            <w:tcW w:w="0" w:type="auto"/>
            <w:tcBorders>
              <w:tl2br w:val="nil"/>
              <w:tr2bl w:val="nil"/>
            </w:tcBorders>
            <w:shd w:val="clear" w:color="auto" w:fill="auto"/>
            <w:vAlign w:val="center"/>
          </w:tcPr>
          <w:p w14:paraId="30450F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65~70</w:t>
            </w:r>
          </w:p>
        </w:tc>
        <w:tc>
          <w:tcPr>
            <w:tcW w:w="0" w:type="auto"/>
            <w:tcBorders>
              <w:tl2br w:val="nil"/>
              <w:tr2bl w:val="nil"/>
            </w:tcBorders>
            <w:vAlign w:val="center"/>
          </w:tcPr>
          <w:p w14:paraId="5E67DA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55~65</w:t>
            </w:r>
          </w:p>
        </w:tc>
        <w:tc>
          <w:tcPr>
            <w:tcW w:w="0" w:type="auto"/>
            <w:tcBorders>
              <w:tl2br w:val="nil"/>
              <w:tr2bl w:val="nil"/>
            </w:tcBorders>
            <w:vAlign w:val="center"/>
          </w:tcPr>
          <w:p w14:paraId="6843A3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&lt;55</w:t>
            </w:r>
          </w:p>
        </w:tc>
      </w:tr>
      <w:tr w14:paraId="3FA95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tcBorders>
              <w:tl2br w:val="nil"/>
              <w:tr2bl w:val="nil"/>
            </w:tcBorders>
            <w:shd w:val="clear" w:color="auto" w:fill="auto"/>
            <w:vAlign w:val="center"/>
          </w:tcPr>
          <w:p w14:paraId="5BA867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旺苗</w:t>
            </w:r>
          </w:p>
        </w:tc>
        <w:tc>
          <w:tcPr>
            <w:tcW w:w="0" w:type="auto"/>
            <w:tcBorders>
              <w:tl2br w:val="nil"/>
              <w:tr2bl w:val="nil"/>
            </w:tcBorders>
            <w:shd w:val="clear" w:color="auto" w:fill="auto"/>
            <w:vAlign w:val="center"/>
          </w:tcPr>
          <w:p w14:paraId="0C0A66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拔节后期</w:t>
            </w:r>
          </w:p>
        </w:tc>
        <w:tc>
          <w:tcPr>
            <w:tcW w:w="0" w:type="auto"/>
            <w:tcBorders>
              <w:tl2br w:val="nil"/>
              <w:tr2bl w:val="nil"/>
            </w:tcBorders>
            <w:shd w:val="clear" w:color="auto" w:fill="auto"/>
            <w:vAlign w:val="center"/>
          </w:tcPr>
          <w:p w14:paraId="0A1648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拔节后期</w:t>
            </w:r>
          </w:p>
        </w:tc>
        <w:tc>
          <w:tcPr>
            <w:tcW w:w="0" w:type="auto"/>
            <w:tcBorders>
              <w:tl2br w:val="nil"/>
              <w:tr2bl w:val="nil"/>
            </w:tcBorders>
            <w:vAlign w:val="center"/>
          </w:tcPr>
          <w:p w14:paraId="4C37F3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拔节后期</w:t>
            </w:r>
          </w:p>
        </w:tc>
        <w:tc>
          <w:tcPr>
            <w:tcW w:w="0" w:type="auto"/>
            <w:tcBorders>
              <w:tl2br w:val="nil"/>
              <w:tr2bl w:val="nil"/>
            </w:tcBorders>
            <w:vAlign w:val="center"/>
          </w:tcPr>
          <w:p w14:paraId="5C33DE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拔节中期</w:t>
            </w:r>
          </w:p>
        </w:tc>
      </w:tr>
      <w:tr w14:paraId="5689B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tcBorders>
              <w:tl2br w:val="nil"/>
              <w:tr2bl w:val="nil"/>
            </w:tcBorders>
            <w:shd w:val="clear" w:color="auto" w:fill="auto"/>
            <w:vAlign w:val="center"/>
          </w:tcPr>
          <w:p w14:paraId="64346B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壮苗（</w:t>
            </w:r>
            <w:r>
              <w:rPr>
                <w:rFonts w:hint="eastAsia" w:ascii="Times New Roman" w:hAnsi="Times New Roman" w:eastAsia="宋体" w:cs="Times New Roman"/>
                <w:sz w:val="18"/>
                <w:szCs w:val="18"/>
                <w:lang w:val="en-US" w:eastAsia="zh-CN"/>
              </w:rPr>
              <w:t>一类苗</w:t>
            </w:r>
            <w:r>
              <w:rPr>
                <w:rFonts w:hint="eastAsia" w:cs="Times New Roman"/>
                <w:sz w:val="18"/>
                <w:szCs w:val="18"/>
                <w:lang w:val="en-US" w:eastAsia="zh-CN"/>
              </w:rPr>
              <w:t>）</w:t>
            </w:r>
          </w:p>
        </w:tc>
        <w:tc>
          <w:tcPr>
            <w:tcW w:w="0" w:type="auto"/>
            <w:tcBorders>
              <w:tl2br w:val="nil"/>
              <w:tr2bl w:val="nil"/>
            </w:tcBorders>
            <w:shd w:val="clear" w:color="auto" w:fill="auto"/>
            <w:vAlign w:val="center"/>
          </w:tcPr>
          <w:p w14:paraId="4AC6F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拔节中期</w:t>
            </w:r>
          </w:p>
        </w:tc>
        <w:tc>
          <w:tcPr>
            <w:tcW w:w="0" w:type="auto"/>
            <w:tcBorders>
              <w:tl2br w:val="nil"/>
              <w:tr2bl w:val="nil"/>
            </w:tcBorders>
            <w:shd w:val="clear" w:color="auto" w:fill="auto"/>
            <w:vAlign w:val="center"/>
          </w:tcPr>
          <w:p w14:paraId="613552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拔节中期</w:t>
            </w:r>
          </w:p>
        </w:tc>
        <w:tc>
          <w:tcPr>
            <w:tcW w:w="0" w:type="auto"/>
            <w:tcBorders>
              <w:tl2br w:val="nil"/>
              <w:tr2bl w:val="nil"/>
            </w:tcBorders>
            <w:vAlign w:val="center"/>
          </w:tcPr>
          <w:p w14:paraId="7D98D0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拔节初期</w:t>
            </w:r>
          </w:p>
        </w:tc>
        <w:tc>
          <w:tcPr>
            <w:tcW w:w="0" w:type="auto"/>
            <w:tcBorders>
              <w:tl2br w:val="nil"/>
              <w:tr2bl w:val="nil"/>
            </w:tcBorders>
            <w:vAlign w:val="center"/>
          </w:tcPr>
          <w:p w14:paraId="584A2F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返青期</w:t>
            </w:r>
          </w:p>
        </w:tc>
      </w:tr>
      <w:tr w14:paraId="7FEC7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tcBorders>
              <w:tl2br w:val="nil"/>
              <w:tr2bl w:val="nil"/>
            </w:tcBorders>
            <w:shd w:val="clear" w:color="auto" w:fill="auto"/>
            <w:vAlign w:val="center"/>
          </w:tcPr>
          <w:p w14:paraId="5DB79E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壮苗（</w:t>
            </w:r>
            <w:r>
              <w:rPr>
                <w:rFonts w:hint="eastAsia" w:ascii="Times New Roman" w:hAnsi="Times New Roman" w:eastAsia="宋体" w:cs="Times New Roman"/>
                <w:sz w:val="18"/>
                <w:szCs w:val="18"/>
                <w:lang w:val="en-US" w:eastAsia="zh-CN"/>
              </w:rPr>
              <w:t>二类苗</w:t>
            </w:r>
            <w:r>
              <w:rPr>
                <w:rFonts w:hint="eastAsia" w:cs="Times New Roman"/>
                <w:sz w:val="18"/>
                <w:szCs w:val="18"/>
                <w:lang w:val="en-US" w:eastAsia="zh-CN"/>
              </w:rPr>
              <w:t>）</w:t>
            </w:r>
          </w:p>
        </w:tc>
        <w:tc>
          <w:tcPr>
            <w:tcW w:w="0" w:type="auto"/>
            <w:tcBorders>
              <w:tl2br w:val="nil"/>
              <w:tr2bl w:val="nil"/>
            </w:tcBorders>
            <w:shd w:val="clear" w:color="auto" w:fill="auto"/>
            <w:vAlign w:val="center"/>
          </w:tcPr>
          <w:p w14:paraId="28ADB3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返青</w:t>
            </w:r>
            <w:r>
              <w:rPr>
                <w:rFonts w:hint="eastAsia" w:ascii="Times New Roman" w:hAnsi="Times New Roman" w:eastAsia="宋体" w:cs="Times New Roman"/>
                <w:sz w:val="18"/>
                <w:szCs w:val="18"/>
                <w:lang w:val="en-US" w:eastAsia="zh-CN"/>
              </w:rPr>
              <w:t>后期</w:t>
            </w:r>
          </w:p>
        </w:tc>
        <w:tc>
          <w:tcPr>
            <w:tcW w:w="0" w:type="auto"/>
            <w:tcBorders>
              <w:tl2br w:val="nil"/>
              <w:tr2bl w:val="nil"/>
            </w:tcBorders>
            <w:shd w:val="clear" w:color="auto" w:fill="auto"/>
            <w:vAlign w:val="center"/>
          </w:tcPr>
          <w:p w14:paraId="5F435B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返青</w:t>
            </w:r>
            <w:r>
              <w:rPr>
                <w:rFonts w:hint="eastAsia" w:ascii="Times New Roman" w:hAnsi="Times New Roman" w:eastAsia="宋体" w:cs="Times New Roman"/>
                <w:sz w:val="18"/>
                <w:szCs w:val="18"/>
                <w:lang w:val="en-US" w:eastAsia="zh-CN"/>
              </w:rPr>
              <w:t>后期</w:t>
            </w:r>
          </w:p>
        </w:tc>
        <w:tc>
          <w:tcPr>
            <w:tcW w:w="0" w:type="auto"/>
            <w:tcBorders>
              <w:tl2br w:val="nil"/>
              <w:tr2bl w:val="nil"/>
            </w:tcBorders>
            <w:vAlign w:val="center"/>
          </w:tcPr>
          <w:p w14:paraId="3A71DA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返青期</w:t>
            </w:r>
          </w:p>
        </w:tc>
        <w:tc>
          <w:tcPr>
            <w:tcW w:w="0" w:type="auto"/>
            <w:tcBorders>
              <w:tl2br w:val="nil"/>
              <w:tr2bl w:val="nil"/>
            </w:tcBorders>
            <w:vAlign w:val="center"/>
          </w:tcPr>
          <w:p w14:paraId="35A372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r>
      <w:tr w14:paraId="107A3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tcBorders>
              <w:tl2br w:val="nil"/>
              <w:tr2bl w:val="nil"/>
            </w:tcBorders>
            <w:shd w:val="clear" w:color="auto" w:fill="auto"/>
            <w:vAlign w:val="center"/>
          </w:tcPr>
          <w:p w14:paraId="06D21B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弱苗（</w:t>
            </w:r>
            <w:r>
              <w:rPr>
                <w:rFonts w:hint="eastAsia" w:ascii="Times New Roman" w:hAnsi="Times New Roman" w:eastAsia="宋体" w:cs="Times New Roman"/>
                <w:sz w:val="18"/>
                <w:szCs w:val="18"/>
                <w:lang w:val="en-US" w:eastAsia="zh-CN"/>
              </w:rPr>
              <w:t>三类苗</w:t>
            </w:r>
            <w:r>
              <w:rPr>
                <w:rFonts w:hint="eastAsia" w:cs="Times New Roman"/>
                <w:sz w:val="18"/>
                <w:szCs w:val="18"/>
                <w:lang w:val="en-US" w:eastAsia="zh-CN"/>
              </w:rPr>
              <w:t>）</w:t>
            </w:r>
          </w:p>
        </w:tc>
        <w:tc>
          <w:tcPr>
            <w:tcW w:w="0" w:type="auto"/>
            <w:tcBorders>
              <w:tl2br w:val="nil"/>
              <w:tr2bl w:val="nil"/>
            </w:tcBorders>
            <w:shd w:val="clear" w:color="auto" w:fill="auto"/>
            <w:vAlign w:val="center"/>
          </w:tcPr>
          <w:p w14:paraId="06615B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返青后</w:t>
            </w:r>
            <w:r>
              <w:rPr>
                <w:rFonts w:hint="eastAsia" w:ascii="Times New Roman" w:hAnsi="Times New Roman" w:eastAsia="宋体" w:cs="Times New Roman"/>
                <w:sz w:val="18"/>
                <w:szCs w:val="18"/>
                <w:lang w:val="en-US" w:eastAsia="zh-CN"/>
              </w:rPr>
              <w:t>期</w:t>
            </w:r>
          </w:p>
        </w:tc>
        <w:tc>
          <w:tcPr>
            <w:tcW w:w="0" w:type="auto"/>
            <w:tcBorders>
              <w:tl2br w:val="nil"/>
              <w:tr2bl w:val="nil"/>
            </w:tcBorders>
            <w:shd w:val="clear" w:color="auto" w:fill="auto"/>
            <w:vAlign w:val="center"/>
          </w:tcPr>
          <w:p w14:paraId="058F4C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返青期</w:t>
            </w:r>
          </w:p>
        </w:tc>
        <w:tc>
          <w:tcPr>
            <w:tcW w:w="0" w:type="auto"/>
            <w:tcBorders>
              <w:tl2br w:val="nil"/>
              <w:tr2bl w:val="nil"/>
            </w:tcBorders>
            <w:vAlign w:val="center"/>
          </w:tcPr>
          <w:p w14:paraId="6999CF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0" w:type="auto"/>
            <w:tcBorders>
              <w:tl2br w:val="nil"/>
              <w:tr2bl w:val="nil"/>
            </w:tcBorders>
            <w:vAlign w:val="center"/>
          </w:tcPr>
          <w:p w14:paraId="54974C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r>
    </w:tbl>
    <w:p w14:paraId="5462C58A">
      <w:pPr>
        <w:rPr>
          <w:rFonts w:hint="eastAsia" w:ascii="Times New Roman" w:hAnsi="Times New Roman" w:eastAsia="黑体" w:cs="Times New Roman"/>
          <w:bCs/>
          <w:kern w:val="44"/>
          <w:sz w:val="21"/>
          <w:szCs w:val="20"/>
          <w:lang w:val="en-US" w:eastAsia="zh-CN" w:bidi="ar-SA"/>
        </w:rPr>
      </w:pPr>
      <w:r>
        <w:rPr>
          <w:rFonts w:hint="eastAsia" w:ascii="Times New Roman" w:hAnsi="Times New Roman" w:eastAsia="黑体" w:cs="Times New Roman"/>
          <w:bCs/>
          <w:kern w:val="44"/>
          <w:sz w:val="21"/>
          <w:szCs w:val="20"/>
          <w:lang w:val="en-US" w:eastAsia="zh-CN" w:bidi="ar-SA"/>
        </w:rPr>
        <w:br w:type="page"/>
      </w:r>
    </w:p>
    <w:p w14:paraId="48B32A08">
      <w:pPr>
        <w:pStyle w:val="108"/>
        <w:keepNext w:val="0"/>
        <w:keepLines w:val="0"/>
        <w:pageBreakBefore w:val="0"/>
        <w:widowControl/>
        <w:numPr>
          <w:ilvl w:val="0"/>
          <w:numId w:val="0"/>
        </w:numPr>
        <w:tabs>
          <w:tab w:val="left" w:pos="210"/>
        </w:tabs>
        <w:kinsoku/>
        <w:wordWrap/>
        <w:overflowPunct/>
        <w:topLinePunct w:val="0"/>
        <w:autoSpaceDE/>
        <w:autoSpaceDN/>
        <w:bidi w:val="0"/>
        <w:adjustRightInd/>
        <w:snapToGrid/>
        <w:spacing w:before="156" w:beforeLines="50" w:after="157" w:afterLines="50"/>
        <w:ind w:left="403"/>
        <w:textAlignment w:val="auto"/>
        <w:rPr>
          <w:rFonts w:hint="eastAsia" w:eastAsia="宋体"/>
          <w:lang w:eastAsia="zh-CN"/>
        </w:rPr>
      </w:pPr>
      <w:r>
        <w:rPr>
          <w:rFonts w:hint="eastAsia" w:ascii="Times New Roman" w:hAnsi="Times New Roman" w:eastAsia="黑体" w:cs="Times New Roman"/>
          <w:bCs/>
          <w:kern w:val="44"/>
          <w:sz w:val="21"/>
          <w:szCs w:val="20"/>
          <w:lang w:val="en-US" w:eastAsia="zh-CN" w:bidi="ar-SA"/>
        </w:rPr>
        <w:t>表</w:t>
      </w:r>
      <w:r>
        <w:rPr>
          <w:rFonts w:hint="eastAsia" w:ascii="Times New Roman" w:cs="Times New Roman"/>
          <w:bCs/>
          <w:kern w:val="44"/>
          <w:sz w:val="21"/>
          <w:szCs w:val="20"/>
          <w:lang w:val="en-US" w:eastAsia="zh-CN" w:bidi="ar-SA"/>
        </w:rPr>
        <w:t>B</w:t>
      </w:r>
      <w:r>
        <w:rPr>
          <w:rFonts w:hint="eastAsia" w:ascii="Times New Roman" w:hAnsi="Times New Roman" w:eastAsia="黑体" w:cs="Times New Roman"/>
          <w:bCs/>
          <w:kern w:val="44"/>
          <w:sz w:val="21"/>
          <w:szCs w:val="20"/>
          <w:lang w:val="en-US" w:eastAsia="zh-CN" w:bidi="ar-SA"/>
        </w:rPr>
        <w:t>.</w:t>
      </w:r>
      <w:r>
        <w:rPr>
          <w:rFonts w:hint="eastAsia" w:ascii="Times New Roman" w:cs="Times New Roman"/>
          <w:bCs/>
          <w:kern w:val="44"/>
          <w:sz w:val="21"/>
          <w:szCs w:val="20"/>
          <w:lang w:val="en-US" w:eastAsia="zh-CN" w:bidi="ar-SA"/>
        </w:rPr>
        <w:t>2</w:t>
      </w:r>
      <w:r>
        <w:rPr>
          <w:rFonts w:hint="eastAsia" w:ascii="Times New Roman" w:hAnsi="Times New Roman" w:eastAsia="黑体" w:cs="Times New Roman"/>
          <w:bCs/>
          <w:kern w:val="44"/>
          <w:sz w:val="21"/>
          <w:szCs w:val="20"/>
          <w:lang w:val="en-US" w:eastAsia="zh-CN" w:bidi="ar-SA"/>
        </w:rPr>
        <w:t xml:space="preserve">  冬小麦苗情分类标准</w:t>
      </w:r>
      <w:r>
        <w:rPr>
          <w:rFonts w:hint="eastAsia" w:ascii="Times New Roman" w:cs="Times New Roman"/>
          <w:bCs/>
          <w:kern w:val="44"/>
          <w:sz w:val="21"/>
          <w:szCs w:val="20"/>
          <w:lang w:val="en-US" w:eastAsia="zh-CN" w:bidi="ar-SA"/>
        </w:rPr>
        <w:t>参照表</w:t>
      </w:r>
      <w:r>
        <w:rPr>
          <w:rFonts w:hint="eastAsia" w:ascii="Times New Roman" w:hAnsi="Times New Roman" w:eastAsia="黑体" w:cs="Times New Roman"/>
          <w:bCs/>
          <w:kern w:val="44"/>
          <w:sz w:val="21"/>
          <w:szCs w:val="20"/>
          <w:lang w:val="en-US" w:eastAsia="zh-CN" w:bidi="ar-SA"/>
        </w:rPr>
        <w:t xml:space="preserve">  </w:t>
      </w:r>
      <w:r>
        <w:rPr>
          <w:rFonts w:hint="eastAsia" w:eastAsia="黑体"/>
          <w:bCs/>
          <w:color w:val="000000"/>
          <w:szCs w:val="21"/>
        </w:rPr>
        <w:t xml:space="preserve">     </w:t>
      </w:r>
    </w:p>
    <w:tbl>
      <w:tblPr>
        <w:tblStyle w:val="32"/>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58"/>
        <w:gridCol w:w="1365"/>
        <w:gridCol w:w="1679"/>
        <w:gridCol w:w="1471"/>
        <w:gridCol w:w="2007"/>
        <w:gridCol w:w="1890"/>
      </w:tblGrid>
      <w:tr w14:paraId="53BFA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3" w:hRule="exact"/>
        </w:trPr>
        <w:tc>
          <w:tcPr>
            <w:tcW w:w="605" w:type="pct"/>
            <w:vMerge w:val="restart"/>
            <w:tcBorders>
              <w:tl2br w:val="nil"/>
              <w:tr2bl w:val="nil"/>
            </w:tcBorders>
            <w:noWrap w:val="0"/>
            <w:vAlign w:val="center"/>
          </w:tcPr>
          <w:p w14:paraId="631A51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生育时期</w:t>
            </w:r>
          </w:p>
        </w:tc>
        <w:tc>
          <w:tcPr>
            <w:tcW w:w="713" w:type="pct"/>
            <w:vMerge w:val="restart"/>
            <w:tcBorders>
              <w:tl2br w:val="nil"/>
              <w:tr2bl w:val="nil"/>
            </w:tcBorders>
            <w:noWrap w:val="0"/>
            <w:vAlign w:val="center"/>
          </w:tcPr>
          <w:p w14:paraId="4837D4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项目</w:t>
            </w:r>
          </w:p>
        </w:tc>
        <w:tc>
          <w:tcPr>
            <w:tcW w:w="877" w:type="pct"/>
            <w:vMerge w:val="restart"/>
            <w:tcBorders>
              <w:tl2br w:val="nil"/>
              <w:tr2bl w:val="nil"/>
            </w:tcBorders>
            <w:noWrap w:val="0"/>
            <w:vAlign w:val="center"/>
          </w:tcPr>
          <w:p w14:paraId="7D3F65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旺苗</w:t>
            </w:r>
          </w:p>
        </w:tc>
        <w:tc>
          <w:tcPr>
            <w:tcW w:w="1816" w:type="pct"/>
            <w:gridSpan w:val="2"/>
            <w:tcBorders>
              <w:tl2br w:val="nil"/>
              <w:tr2bl w:val="nil"/>
            </w:tcBorders>
            <w:noWrap w:val="0"/>
            <w:vAlign w:val="center"/>
          </w:tcPr>
          <w:p w14:paraId="39F18B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壮苗</w:t>
            </w:r>
          </w:p>
        </w:tc>
        <w:tc>
          <w:tcPr>
            <w:tcW w:w="987" w:type="pct"/>
            <w:vMerge w:val="restart"/>
            <w:tcBorders>
              <w:tl2br w:val="nil"/>
              <w:tr2bl w:val="nil"/>
            </w:tcBorders>
            <w:noWrap w:val="0"/>
            <w:vAlign w:val="center"/>
          </w:tcPr>
          <w:p w14:paraId="2479F8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弱苗（三类苗）</w:t>
            </w:r>
          </w:p>
        </w:tc>
      </w:tr>
      <w:tr w14:paraId="26C7DB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exact"/>
        </w:trPr>
        <w:tc>
          <w:tcPr>
            <w:tcW w:w="605" w:type="pct"/>
            <w:vMerge w:val="continue"/>
            <w:tcBorders>
              <w:tl2br w:val="nil"/>
              <w:tr2bl w:val="nil"/>
            </w:tcBorders>
            <w:noWrap w:val="0"/>
            <w:vAlign w:val="center"/>
          </w:tcPr>
          <w:p w14:paraId="1C9DAC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vMerge w:val="continue"/>
            <w:tcBorders>
              <w:tl2br w:val="nil"/>
              <w:tr2bl w:val="nil"/>
            </w:tcBorders>
            <w:noWrap w:val="0"/>
            <w:vAlign w:val="center"/>
          </w:tcPr>
          <w:p w14:paraId="5BAF35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877" w:type="pct"/>
            <w:vMerge w:val="continue"/>
            <w:tcBorders>
              <w:tl2br w:val="nil"/>
              <w:tr2bl w:val="nil"/>
            </w:tcBorders>
            <w:noWrap w:val="0"/>
            <w:vAlign w:val="center"/>
          </w:tcPr>
          <w:p w14:paraId="69D27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68" w:type="pct"/>
            <w:tcBorders>
              <w:tl2br w:val="nil"/>
              <w:tr2bl w:val="nil"/>
            </w:tcBorders>
            <w:noWrap w:val="0"/>
            <w:vAlign w:val="top"/>
          </w:tcPr>
          <w:p w14:paraId="1A0CB6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一类苗</w:t>
            </w:r>
          </w:p>
        </w:tc>
        <w:tc>
          <w:tcPr>
            <w:tcW w:w="1048" w:type="pct"/>
            <w:tcBorders>
              <w:tl2br w:val="nil"/>
              <w:tr2bl w:val="nil"/>
            </w:tcBorders>
            <w:noWrap w:val="0"/>
            <w:vAlign w:val="top"/>
          </w:tcPr>
          <w:p w14:paraId="4CA325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二类苗</w:t>
            </w:r>
          </w:p>
        </w:tc>
        <w:tc>
          <w:tcPr>
            <w:tcW w:w="987" w:type="pct"/>
            <w:vMerge w:val="continue"/>
            <w:tcBorders>
              <w:tl2br w:val="nil"/>
              <w:tr2bl w:val="nil"/>
            </w:tcBorders>
            <w:noWrap w:val="0"/>
            <w:vAlign w:val="center"/>
          </w:tcPr>
          <w:p w14:paraId="2223CF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r>
      <w:tr w14:paraId="52E34F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restart"/>
            <w:tcBorders>
              <w:tl2br w:val="nil"/>
              <w:tr2bl w:val="nil"/>
            </w:tcBorders>
            <w:noWrap w:val="0"/>
            <w:vAlign w:val="center"/>
          </w:tcPr>
          <w:p w14:paraId="4B69EA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越冬期</w:t>
            </w:r>
          </w:p>
        </w:tc>
        <w:tc>
          <w:tcPr>
            <w:tcW w:w="713" w:type="pct"/>
            <w:tcBorders>
              <w:tl2br w:val="nil"/>
              <w:tr2bl w:val="nil"/>
            </w:tcBorders>
            <w:noWrap w:val="0"/>
            <w:vAlign w:val="center"/>
          </w:tcPr>
          <w:p w14:paraId="1171E2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主茎叶龄</w:t>
            </w:r>
          </w:p>
        </w:tc>
        <w:tc>
          <w:tcPr>
            <w:tcW w:w="877" w:type="pct"/>
            <w:tcBorders>
              <w:tl2br w:val="nil"/>
              <w:tr2bl w:val="nil"/>
            </w:tcBorders>
            <w:noWrap w:val="0"/>
            <w:vAlign w:val="center"/>
          </w:tcPr>
          <w:p w14:paraId="23748E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≥6.5</w:t>
            </w:r>
            <w:r>
              <w:rPr>
                <w:rFonts w:hint="eastAsia" w:cs="Times New Roman"/>
                <w:sz w:val="18"/>
                <w:szCs w:val="18"/>
                <w:lang w:val="en-US" w:eastAsia="zh-CN"/>
              </w:rPr>
              <w:t>叶</w:t>
            </w:r>
          </w:p>
        </w:tc>
        <w:tc>
          <w:tcPr>
            <w:tcW w:w="768" w:type="pct"/>
            <w:tcBorders>
              <w:tl2br w:val="nil"/>
              <w:tr2bl w:val="nil"/>
            </w:tcBorders>
            <w:noWrap w:val="0"/>
            <w:vAlign w:val="center"/>
          </w:tcPr>
          <w:p w14:paraId="180445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5～6.5</w:t>
            </w:r>
            <w:r>
              <w:rPr>
                <w:rFonts w:hint="eastAsia" w:cs="Times New Roman"/>
                <w:sz w:val="18"/>
                <w:szCs w:val="18"/>
                <w:lang w:val="en-US" w:eastAsia="zh-CN"/>
              </w:rPr>
              <w:t>叶</w:t>
            </w:r>
          </w:p>
        </w:tc>
        <w:tc>
          <w:tcPr>
            <w:tcW w:w="1048" w:type="pct"/>
            <w:tcBorders>
              <w:tl2br w:val="nil"/>
              <w:tr2bl w:val="nil"/>
            </w:tcBorders>
            <w:noWrap w:val="0"/>
            <w:vAlign w:val="center"/>
          </w:tcPr>
          <w:p w14:paraId="419196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4～5</w:t>
            </w:r>
            <w:r>
              <w:rPr>
                <w:rFonts w:hint="eastAsia" w:cs="Times New Roman"/>
                <w:sz w:val="18"/>
                <w:szCs w:val="18"/>
                <w:lang w:val="en-US" w:eastAsia="zh-CN"/>
              </w:rPr>
              <w:t>叶</w:t>
            </w:r>
          </w:p>
        </w:tc>
        <w:tc>
          <w:tcPr>
            <w:tcW w:w="987" w:type="pct"/>
            <w:tcBorders>
              <w:tl2br w:val="nil"/>
              <w:tr2bl w:val="nil"/>
            </w:tcBorders>
            <w:noWrap w:val="0"/>
            <w:vAlign w:val="center"/>
          </w:tcPr>
          <w:p w14:paraId="00AD62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r>
              <w:rPr>
                <w:rFonts w:hint="eastAsia" w:cs="Times New Roman"/>
                <w:sz w:val="18"/>
                <w:szCs w:val="18"/>
                <w:lang w:val="en-US" w:eastAsia="zh-CN"/>
              </w:rPr>
              <w:t>叶</w:t>
            </w:r>
          </w:p>
        </w:tc>
      </w:tr>
      <w:tr w14:paraId="764472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4C8D34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686CB2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单株次生根</w:t>
            </w:r>
          </w:p>
        </w:tc>
        <w:tc>
          <w:tcPr>
            <w:tcW w:w="877" w:type="pct"/>
            <w:tcBorders>
              <w:tl2br w:val="nil"/>
              <w:tr2bl w:val="nil"/>
            </w:tcBorders>
            <w:noWrap w:val="0"/>
            <w:vAlign w:val="center"/>
          </w:tcPr>
          <w:p w14:paraId="63E797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68" w:type="pct"/>
            <w:tcBorders>
              <w:tl2br w:val="nil"/>
              <w:tr2bl w:val="nil"/>
            </w:tcBorders>
            <w:noWrap w:val="0"/>
            <w:vAlign w:val="center"/>
          </w:tcPr>
          <w:p w14:paraId="05EA63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＞4条</w:t>
            </w:r>
          </w:p>
        </w:tc>
        <w:tc>
          <w:tcPr>
            <w:tcW w:w="1048" w:type="pct"/>
            <w:tcBorders>
              <w:tl2br w:val="nil"/>
              <w:tr2bl w:val="nil"/>
            </w:tcBorders>
            <w:noWrap w:val="0"/>
            <w:vAlign w:val="center"/>
          </w:tcPr>
          <w:p w14:paraId="79D7E3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2～4条</w:t>
            </w:r>
          </w:p>
        </w:tc>
        <w:tc>
          <w:tcPr>
            <w:tcW w:w="987" w:type="pct"/>
            <w:tcBorders>
              <w:tl2br w:val="nil"/>
              <w:tr2bl w:val="nil"/>
            </w:tcBorders>
            <w:noWrap w:val="0"/>
            <w:vAlign w:val="center"/>
          </w:tcPr>
          <w:p w14:paraId="07D6C7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＜2条</w:t>
            </w:r>
          </w:p>
        </w:tc>
      </w:tr>
      <w:tr w14:paraId="6C27F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2F10D8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52395E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单株分蘖数</w:t>
            </w:r>
          </w:p>
        </w:tc>
        <w:tc>
          <w:tcPr>
            <w:tcW w:w="877" w:type="pct"/>
            <w:tcBorders>
              <w:tl2br w:val="nil"/>
              <w:tr2bl w:val="nil"/>
            </w:tcBorders>
            <w:noWrap w:val="0"/>
            <w:vAlign w:val="center"/>
          </w:tcPr>
          <w:p w14:paraId="08DDE7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68" w:type="pct"/>
            <w:tcBorders>
              <w:tl2br w:val="nil"/>
              <w:tr2bl w:val="nil"/>
            </w:tcBorders>
            <w:noWrap w:val="0"/>
            <w:vAlign w:val="center"/>
          </w:tcPr>
          <w:p w14:paraId="1EDEA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3～5个</w:t>
            </w:r>
          </w:p>
        </w:tc>
        <w:tc>
          <w:tcPr>
            <w:tcW w:w="1048" w:type="pct"/>
            <w:tcBorders>
              <w:tl2br w:val="nil"/>
              <w:tr2bl w:val="nil"/>
            </w:tcBorders>
            <w:noWrap w:val="0"/>
            <w:vAlign w:val="center"/>
          </w:tcPr>
          <w:p w14:paraId="0FF6E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2～3个</w:t>
            </w:r>
          </w:p>
        </w:tc>
        <w:tc>
          <w:tcPr>
            <w:tcW w:w="987" w:type="pct"/>
            <w:tcBorders>
              <w:tl2br w:val="nil"/>
              <w:tr2bl w:val="nil"/>
            </w:tcBorders>
            <w:noWrap w:val="0"/>
            <w:vAlign w:val="center"/>
          </w:tcPr>
          <w:p w14:paraId="64EF35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＜2个</w:t>
            </w:r>
          </w:p>
        </w:tc>
      </w:tr>
      <w:tr w14:paraId="25F37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44B0CD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3167D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亩总茎蘖数</w:t>
            </w:r>
          </w:p>
        </w:tc>
        <w:tc>
          <w:tcPr>
            <w:tcW w:w="877" w:type="pct"/>
            <w:tcBorders>
              <w:tl2br w:val="nil"/>
              <w:tr2bl w:val="nil"/>
            </w:tcBorders>
            <w:noWrap w:val="0"/>
            <w:vAlign w:val="center"/>
          </w:tcPr>
          <w:p w14:paraId="3C1B88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＞100万</w:t>
            </w:r>
          </w:p>
        </w:tc>
        <w:tc>
          <w:tcPr>
            <w:tcW w:w="768" w:type="pct"/>
            <w:tcBorders>
              <w:tl2br w:val="nil"/>
              <w:tr2bl w:val="nil"/>
            </w:tcBorders>
            <w:noWrap w:val="0"/>
            <w:vAlign w:val="center"/>
          </w:tcPr>
          <w:p w14:paraId="69A841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70～100万</w:t>
            </w:r>
          </w:p>
        </w:tc>
        <w:tc>
          <w:tcPr>
            <w:tcW w:w="1048" w:type="pct"/>
            <w:tcBorders>
              <w:tl2br w:val="nil"/>
              <w:tr2bl w:val="nil"/>
            </w:tcBorders>
            <w:noWrap w:val="0"/>
            <w:vAlign w:val="center"/>
          </w:tcPr>
          <w:p w14:paraId="0AD80F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50～70万</w:t>
            </w:r>
          </w:p>
        </w:tc>
        <w:tc>
          <w:tcPr>
            <w:tcW w:w="987" w:type="pct"/>
            <w:tcBorders>
              <w:tl2br w:val="nil"/>
              <w:tr2bl w:val="nil"/>
            </w:tcBorders>
            <w:noWrap w:val="0"/>
            <w:vAlign w:val="center"/>
          </w:tcPr>
          <w:p w14:paraId="3F1019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＜50万</w:t>
            </w:r>
          </w:p>
        </w:tc>
      </w:tr>
      <w:tr w14:paraId="270C9D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78645E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2E965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长势长相</w:t>
            </w:r>
          </w:p>
        </w:tc>
        <w:tc>
          <w:tcPr>
            <w:tcW w:w="877" w:type="pct"/>
            <w:tcBorders>
              <w:tl2br w:val="nil"/>
              <w:tr2bl w:val="nil"/>
            </w:tcBorders>
            <w:noWrap w:val="0"/>
            <w:vAlign w:val="center"/>
          </w:tcPr>
          <w:p w14:paraId="647E2D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叶色浓绿</w:t>
            </w:r>
          </w:p>
        </w:tc>
        <w:tc>
          <w:tcPr>
            <w:tcW w:w="768" w:type="pct"/>
            <w:tcBorders>
              <w:tl2br w:val="nil"/>
              <w:tr2bl w:val="nil"/>
            </w:tcBorders>
            <w:noWrap w:val="0"/>
            <w:vAlign w:val="center"/>
          </w:tcPr>
          <w:p w14:paraId="397E93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叶色绿，蘖壮</w:t>
            </w:r>
          </w:p>
        </w:tc>
        <w:tc>
          <w:tcPr>
            <w:tcW w:w="1048" w:type="pct"/>
            <w:tcBorders>
              <w:tl2br w:val="nil"/>
              <w:tr2bl w:val="nil"/>
            </w:tcBorders>
            <w:noWrap w:val="0"/>
            <w:vAlign w:val="center"/>
          </w:tcPr>
          <w:p w14:paraId="22B83D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叶色绿</w:t>
            </w:r>
          </w:p>
        </w:tc>
        <w:tc>
          <w:tcPr>
            <w:tcW w:w="987" w:type="pct"/>
            <w:tcBorders>
              <w:tl2br w:val="nil"/>
              <w:tr2bl w:val="nil"/>
            </w:tcBorders>
            <w:noWrap w:val="0"/>
            <w:vAlign w:val="center"/>
          </w:tcPr>
          <w:p w14:paraId="2FEB0E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叶色浅绿，蘖弱</w:t>
            </w:r>
          </w:p>
        </w:tc>
      </w:tr>
      <w:tr w14:paraId="244BA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restart"/>
            <w:tcBorders>
              <w:tl2br w:val="nil"/>
              <w:tr2bl w:val="nil"/>
            </w:tcBorders>
            <w:noWrap w:val="0"/>
            <w:vAlign w:val="center"/>
          </w:tcPr>
          <w:p w14:paraId="1F20B0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返青期</w:t>
            </w:r>
          </w:p>
        </w:tc>
        <w:tc>
          <w:tcPr>
            <w:tcW w:w="713" w:type="pct"/>
            <w:tcBorders>
              <w:tl2br w:val="nil"/>
              <w:tr2bl w:val="nil"/>
            </w:tcBorders>
            <w:noWrap w:val="0"/>
            <w:vAlign w:val="center"/>
          </w:tcPr>
          <w:p w14:paraId="369AE9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单株次生根</w:t>
            </w:r>
          </w:p>
        </w:tc>
        <w:tc>
          <w:tcPr>
            <w:tcW w:w="877" w:type="pct"/>
            <w:tcBorders>
              <w:tl2br w:val="nil"/>
              <w:tr2bl w:val="nil"/>
            </w:tcBorders>
            <w:noWrap w:val="0"/>
            <w:vAlign w:val="center"/>
          </w:tcPr>
          <w:p w14:paraId="09FD7B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68" w:type="pct"/>
            <w:tcBorders>
              <w:tl2br w:val="nil"/>
              <w:tr2bl w:val="nil"/>
            </w:tcBorders>
            <w:noWrap w:val="0"/>
            <w:vAlign w:val="center"/>
          </w:tcPr>
          <w:p w14:paraId="3AE33A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＞4.5条</w:t>
            </w:r>
          </w:p>
        </w:tc>
        <w:tc>
          <w:tcPr>
            <w:tcW w:w="1048" w:type="pct"/>
            <w:tcBorders>
              <w:tl2br w:val="nil"/>
              <w:tr2bl w:val="nil"/>
            </w:tcBorders>
            <w:noWrap w:val="0"/>
            <w:vAlign w:val="center"/>
          </w:tcPr>
          <w:p w14:paraId="45CAC2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2.5～4.5条</w:t>
            </w:r>
          </w:p>
        </w:tc>
        <w:tc>
          <w:tcPr>
            <w:tcW w:w="987" w:type="pct"/>
            <w:tcBorders>
              <w:tl2br w:val="nil"/>
              <w:tr2bl w:val="nil"/>
            </w:tcBorders>
            <w:noWrap w:val="0"/>
            <w:vAlign w:val="center"/>
          </w:tcPr>
          <w:p w14:paraId="5D3374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＜2.5条</w:t>
            </w:r>
          </w:p>
        </w:tc>
      </w:tr>
      <w:tr w14:paraId="624C36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0BC3F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6A1CD6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单株分蘖数</w:t>
            </w:r>
          </w:p>
        </w:tc>
        <w:tc>
          <w:tcPr>
            <w:tcW w:w="877" w:type="pct"/>
            <w:tcBorders>
              <w:tl2br w:val="nil"/>
              <w:tr2bl w:val="nil"/>
            </w:tcBorders>
            <w:noWrap w:val="0"/>
            <w:vAlign w:val="center"/>
          </w:tcPr>
          <w:p w14:paraId="0E5EBD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68" w:type="pct"/>
            <w:tcBorders>
              <w:tl2br w:val="nil"/>
              <w:tr2bl w:val="nil"/>
            </w:tcBorders>
            <w:noWrap w:val="0"/>
            <w:vAlign w:val="center"/>
          </w:tcPr>
          <w:p w14:paraId="164B1F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3.2～5.2个</w:t>
            </w:r>
          </w:p>
        </w:tc>
        <w:tc>
          <w:tcPr>
            <w:tcW w:w="1048" w:type="pct"/>
            <w:tcBorders>
              <w:tl2br w:val="nil"/>
              <w:tr2bl w:val="nil"/>
            </w:tcBorders>
            <w:noWrap w:val="0"/>
            <w:vAlign w:val="center"/>
          </w:tcPr>
          <w:p w14:paraId="70CABA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2.2～3.2个</w:t>
            </w:r>
          </w:p>
        </w:tc>
        <w:tc>
          <w:tcPr>
            <w:tcW w:w="987" w:type="pct"/>
            <w:tcBorders>
              <w:tl2br w:val="nil"/>
              <w:tr2bl w:val="nil"/>
            </w:tcBorders>
            <w:noWrap w:val="0"/>
            <w:vAlign w:val="center"/>
          </w:tcPr>
          <w:p w14:paraId="08EB09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＜2.2个</w:t>
            </w:r>
          </w:p>
        </w:tc>
      </w:tr>
      <w:tr w14:paraId="4215F3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79D93B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5D0236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亩总茎蘖数</w:t>
            </w:r>
          </w:p>
        </w:tc>
        <w:tc>
          <w:tcPr>
            <w:tcW w:w="877" w:type="pct"/>
            <w:tcBorders>
              <w:tl2br w:val="nil"/>
              <w:tr2bl w:val="nil"/>
            </w:tcBorders>
            <w:noWrap w:val="0"/>
            <w:vAlign w:val="center"/>
          </w:tcPr>
          <w:p w14:paraId="7A9EFF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＞105万</w:t>
            </w:r>
          </w:p>
        </w:tc>
        <w:tc>
          <w:tcPr>
            <w:tcW w:w="768" w:type="pct"/>
            <w:tcBorders>
              <w:tl2br w:val="nil"/>
              <w:tr2bl w:val="nil"/>
            </w:tcBorders>
            <w:noWrap w:val="0"/>
            <w:vAlign w:val="center"/>
          </w:tcPr>
          <w:p w14:paraId="54CB8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75～105万</w:t>
            </w:r>
          </w:p>
        </w:tc>
        <w:tc>
          <w:tcPr>
            <w:tcW w:w="1048" w:type="pct"/>
            <w:tcBorders>
              <w:tl2br w:val="nil"/>
              <w:tr2bl w:val="nil"/>
            </w:tcBorders>
            <w:noWrap w:val="0"/>
            <w:vAlign w:val="center"/>
          </w:tcPr>
          <w:p w14:paraId="58C3E9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55～75万</w:t>
            </w:r>
          </w:p>
        </w:tc>
        <w:tc>
          <w:tcPr>
            <w:tcW w:w="987" w:type="pct"/>
            <w:tcBorders>
              <w:tl2br w:val="nil"/>
              <w:tr2bl w:val="nil"/>
            </w:tcBorders>
            <w:noWrap w:val="0"/>
            <w:vAlign w:val="center"/>
          </w:tcPr>
          <w:p w14:paraId="0CBE9B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＜55万</w:t>
            </w:r>
          </w:p>
        </w:tc>
      </w:tr>
      <w:tr w14:paraId="0A049D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0F4A57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1AC8A5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长势长相</w:t>
            </w:r>
          </w:p>
        </w:tc>
        <w:tc>
          <w:tcPr>
            <w:tcW w:w="877" w:type="pct"/>
            <w:tcBorders>
              <w:tl2br w:val="nil"/>
              <w:tr2bl w:val="nil"/>
            </w:tcBorders>
            <w:noWrap w:val="0"/>
            <w:vAlign w:val="center"/>
          </w:tcPr>
          <w:p w14:paraId="659728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68" w:type="pct"/>
            <w:tcBorders>
              <w:tl2br w:val="nil"/>
              <w:tr2bl w:val="nil"/>
            </w:tcBorders>
            <w:noWrap w:val="0"/>
            <w:vAlign w:val="center"/>
          </w:tcPr>
          <w:p w14:paraId="078E7F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冻害轻于2级</w:t>
            </w:r>
          </w:p>
        </w:tc>
        <w:tc>
          <w:tcPr>
            <w:tcW w:w="1048" w:type="pct"/>
            <w:tcBorders>
              <w:tl2br w:val="nil"/>
              <w:tr2bl w:val="nil"/>
            </w:tcBorders>
            <w:noWrap w:val="0"/>
            <w:vAlign w:val="center"/>
          </w:tcPr>
          <w:p w14:paraId="304C07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或冬前壮、旺苗发生3级冻害时</w:t>
            </w:r>
          </w:p>
        </w:tc>
        <w:tc>
          <w:tcPr>
            <w:tcW w:w="987" w:type="pct"/>
            <w:tcBorders>
              <w:tl2br w:val="nil"/>
              <w:tr2bl w:val="nil"/>
            </w:tcBorders>
            <w:noWrap w:val="0"/>
            <w:vAlign w:val="center"/>
          </w:tcPr>
          <w:p w14:paraId="10EA1B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或冬前壮、旺苗发生4级冻害时</w:t>
            </w:r>
          </w:p>
        </w:tc>
      </w:tr>
      <w:tr w14:paraId="311CD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restart"/>
            <w:tcBorders>
              <w:tl2br w:val="nil"/>
              <w:tr2bl w:val="nil"/>
            </w:tcBorders>
            <w:noWrap w:val="0"/>
            <w:vAlign w:val="center"/>
          </w:tcPr>
          <w:p w14:paraId="24FC3F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返青后</w:t>
            </w:r>
            <w:r>
              <w:rPr>
                <w:rFonts w:hint="eastAsia" w:ascii="Times New Roman" w:hAnsi="Times New Roman" w:eastAsia="宋体" w:cs="Times New Roman"/>
                <w:sz w:val="18"/>
                <w:szCs w:val="18"/>
                <w:lang w:val="en-US" w:eastAsia="zh-CN"/>
              </w:rPr>
              <w:t>期</w:t>
            </w:r>
          </w:p>
        </w:tc>
        <w:tc>
          <w:tcPr>
            <w:tcW w:w="713" w:type="pct"/>
            <w:tcBorders>
              <w:tl2br w:val="nil"/>
              <w:tr2bl w:val="nil"/>
            </w:tcBorders>
            <w:noWrap w:val="0"/>
            <w:vAlign w:val="center"/>
          </w:tcPr>
          <w:p w14:paraId="3F43BD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单株次生根</w:t>
            </w:r>
          </w:p>
        </w:tc>
        <w:tc>
          <w:tcPr>
            <w:tcW w:w="877" w:type="pct"/>
            <w:tcBorders>
              <w:tl2br w:val="nil"/>
              <w:tr2bl w:val="nil"/>
            </w:tcBorders>
            <w:noWrap w:val="0"/>
            <w:vAlign w:val="center"/>
          </w:tcPr>
          <w:p w14:paraId="39C3CC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68" w:type="pct"/>
            <w:tcBorders>
              <w:tl2br w:val="nil"/>
              <w:tr2bl w:val="nil"/>
            </w:tcBorders>
            <w:noWrap w:val="0"/>
            <w:vAlign w:val="center"/>
          </w:tcPr>
          <w:p w14:paraId="7FA9C1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＞8条</w:t>
            </w:r>
          </w:p>
        </w:tc>
        <w:tc>
          <w:tcPr>
            <w:tcW w:w="1048" w:type="pct"/>
            <w:tcBorders>
              <w:tl2br w:val="nil"/>
              <w:tr2bl w:val="nil"/>
            </w:tcBorders>
            <w:noWrap w:val="0"/>
            <w:vAlign w:val="center"/>
          </w:tcPr>
          <w:p w14:paraId="726466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5～8条</w:t>
            </w:r>
          </w:p>
        </w:tc>
        <w:tc>
          <w:tcPr>
            <w:tcW w:w="987" w:type="pct"/>
            <w:tcBorders>
              <w:tl2br w:val="nil"/>
              <w:tr2bl w:val="nil"/>
            </w:tcBorders>
            <w:noWrap w:val="0"/>
            <w:vAlign w:val="center"/>
          </w:tcPr>
          <w:p w14:paraId="2098FC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＜5条</w:t>
            </w:r>
          </w:p>
        </w:tc>
      </w:tr>
      <w:tr w14:paraId="0BD786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5DD7DC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6C6AF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单株分蘖数</w:t>
            </w:r>
          </w:p>
        </w:tc>
        <w:tc>
          <w:tcPr>
            <w:tcW w:w="877" w:type="pct"/>
            <w:tcBorders>
              <w:tl2br w:val="nil"/>
              <w:tr2bl w:val="nil"/>
            </w:tcBorders>
            <w:noWrap w:val="0"/>
            <w:vAlign w:val="center"/>
          </w:tcPr>
          <w:p w14:paraId="071734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68" w:type="pct"/>
            <w:tcBorders>
              <w:tl2br w:val="nil"/>
              <w:tr2bl w:val="nil"/>
            </w:tcBorders>
            <w:noWrap w:val="0"/>
            <w:vAlign w:val="center"/>
          </w:tcPr>
          <w:p w14:paraId="472834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4.2～6.2个</w:t>
            </w:r>
          </w:p>
        </w:tc>
        <w:tc>
          <w:tcPr>
            <w:tcW w:w="1048" w:type="pct"/>
            <w:tcBorders>
              <w:tl2br w:val="nil"/>
              <w:tr2bl w:val="nil"/>
            </w:tcBorders>
            <w:noWrap w:val="0"/>
            <w:vAlign w:val="center"/>
          </w:tcPr>
          <w:p w14:paraId="591A8F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3.2～4.2个</w:t>
            </w:r>
          </w:p>
        </w:tc>
        <w:tc>
          <w:tcPr>
            <w:tcW w:w="987" w:type="pct"/>
            <w:tcBorders>
              <w:tl2br w:val="nil"/>
              <w:tr2bl w:val="nil"/>
            </w:tcBorders>
            <w:noWrap w:val="0"/>
            <w:vAlign w:val="center"/>
          </w:tcPr>
          <w:p w14:paraId="37AA1D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＜3.2个</w:t>
            </w:r>
          </w:p>
        </w:tc>
      </w:tr>
      <w:tr w14:paraId="2609BA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76FC1B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713" w:type="pct"/>
            <w:tcBorders>
              <w:tl2br w:val="nil"/>
              <w:tr2bl w:val="nil"/>
            </w:tcBorders>
            <w:noWrap w:val="0"/>
            <w:vAlign w:val="center"/>
          </w:tcPr>
          <w:p w14:paraId="7F38D0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亩总茎蘖数</w:t>
            </w:r>
          </w:p>
        </w:tc>
        <w:tc>
          <w:tcPr>
            <w:tcW w:w="877" w:type="pct"/>
            <w:tcBorders>
              <w:tl2br w:val="nil"/>
              <w:tr2bl w:val="nil"/>
            </w:tcBorders>
            <w:noWrap w:val="0"/>
            <w:vAlign w:val="center"/>
          </w:tcPr>
          <w:p w14:paraId="4B9B3C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＞120万</w:t>
            </w:r>
          </w:p>
        </w:tc>
        <w:tc>
          <w:tcPr>
            <w:tcW w:w="768" w:type="pct"/>
            <w:tcBorders>
              <w:tl2br w:val="nil"/>
              <w:tr2bl w:val="nil"/>
            </w:tcBorders>
            <w:noWrap w:val="0"/>
            <w:vAlign w:val="center"/>
          </w:tcPr>
          <w:p w14:paraId="09E417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90～120万</w:t>
            </w:r>
          </w:p>
        </w:tc>
        <w:tc>
          <w:tcPr>
            <w:tcW w:w="1048" w:type="pct"/>
            <w:tcBorders>
              <w:tl2br w:val="nil"/>
              <w:tr2bl w:val="nil"/>
            </w:tcBorders>
            <w:noWrap w:val="0"/>
            <w:vAlign w:val="center"/>
          </w:tcPr>
          <w:p w14:paraId="3E8380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60～90万</w:t>
            </w:r>
          </w:p>
        </w:tc>
        <w:tc>
          <w:tcPr>
            <w:tcW w:w="987" w:type="pct"/>
            <w:tcBorders>
              <w:tl2br w:val="nil"/>
              <w:tr2bl w:val="nil"/>
            </w:tcBorders>
            <w:noWrap w:val="0"/>
            <w:vAlign w:val="center"/>
          </w:tcPr>
          <w:p w14:paraId="4A07D9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＜60万</w:t>
            </w:r>
          </w:p>
        </w:tc>
      </w:tr>
      <w:tr w14:paraId="3BACAF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47F46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p>
        </w:tc>
        <w:tc>
          <w:tcPr>
            <w:tcW w:w="713" w:type="pct"/>
            <w:tcBorders>
              <w:tl2br w:val="nil"/>
              <w:tr2bl w:val="nil"/>
            </w:tcBorders>
            <w:noWrap w:val="0"/>
            <w:vAlign w:val="center"/>
          </w:tcPr>
          <w:p w14:paraId="01780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长势长相</w:t>
            </w:r>
          </w:p>
        </w:tc>
        <w:tc>
          <w:tcPr>
            <w:tcW w:w="877" w:type="pct"/>
            <w:tcBorders>
              <w:tl2br w:val="nil"/>
              <w:tr2bl w:val="nil"/>
            </w:tcBorders>
            <w:noWrap w:val="0"/>
            <w:vAlign w:val="center"/>
          </w:tcPr>
          <w:p w14:paraId="0440E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叶片披长，叶色浓绿，蘖弱</w:t>
            </w:r>
          </w:p>
        </w:tc>
        <w:tc>
          <w:tcPr>
            <w:tcW w:w="768" w:type="pct"/>
            <w:tcBorders>
              <w:tl2br w:val="nil"/>
              <w:tr2bl w:val="nil"/>
            </w:tcBorders>
            <w:noWrap w:val="0"/>
            <w:vAlign w:val="center"/>
          </w:tcPr>
          <w:p w14:paraId="01E6E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叶色绿，蘖壮</w:t>
            </w:r>
          </w:p>
        </w:tc>
        <w:tc>
          <w:tcPr>
            <w:tcW w:w="1048" w:type="pct"/>
            <w:tcBorders>
              <w:tl2br w:val="nil"/>
              <w:tr2bl w:val="nil"/>
            </w:tcBorders>
            <w:noWrap w:val="0"/>
            <w:vAlign w:val="center"/>
          </w:tcPr>
          <w:p w14:paraId="0ABBD1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叶色绿</w:t>
            </w:r>
          </w:p>
        </w:tc>
        <w:tc>
          <w:tcPr>
            <w:tcW w:w="987" w:type="pct"/>
            <w:tcBorders>
              <w:tl2br w:val="nil"/>
              <w:tr2bl w:val="nil"/>
            </w:tcBorders>
            <w:noWrap w:val="0"/>
            <w:vAlign w:val="center"/>
          </w:tcPr>
          <w:p w14:paraId="03DBA4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叶片短小，叶色浅绿，蘖弱</w:t>
            </w:r>
          </w:p>
        </w:tc>
      </w:tr>
      <w:tr w14:paraId="0AC9D2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restart"/>
            <w:tcBorders>
              <w:tl2br w:val="nil"/>
              <w:tr2bl w:val="nil"/>
            </w:tcBorders>
            <w:noWrap w:val="0"/>
            <w:vAlign w:val="center"/>
          </w:tcPr>
          <w:p w14:paraId="1C8AF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拔节期</w:t>
            </w:r>
          </w:p>
        </w:tc>
        <w:tc>
          <w:tcPr>
            <w:tcW w:w="713" w:type="pct"/>
            <w:tcBorders>
              <w:tl2br w:val="nil"/>
              <w:tr2bl w:val="nil"/>
            </w:tcBorders>
            <w:noWrap w:val="0"/>
            <w:vAlign w:val="center"/>
          </w:tcPr>
          <w:p w14:paraId="3AC6D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单株次生根</w:t>
            </w:r>
          </w:p>
        </w:tc>
        <w:tc>
          <w:tcPr>
            <w:tcW w:w="877" w:type="pct"/>
            <w:tcBorders>
              <w:tl2br w:val="nil"/>
              <w:tr2bl w:val="nil"/>
            </w:tcBorders>
            <w:noWrap w:val="0"/>
            <w:vAlign w:val="center"/>
          </w:tcPr>
          <w:p w14:paraId="66B1EA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w:t>
            </w:r>
          </w:p>
        </w:tc>
        <w:tc>
          <w:tcPr>
            <w:tcW w:w="768" w:type="pct"/>
            <w:tcBorders>
              <w:tl2br w:val="nil"/>
              <w:tr2bl w:val="nil"/>
            </w:tcBorders>
            <w:noWrap w:val="0"/>
            <w:vAlign w:val="center"/>
          </w:tcPr>
          <w:p w14:paraId="3CD3BB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＞10条</w:t>
            </w:r>
          </w:p>
        </w:tc>
        <w:tc>
          <w:tcPr>
            <w:tcW w:w="1048" w:type="pct"/>
            <w:tcBorders>
              <w:tl2br w:val="nil"/>
              <w:tr2bl w:val="nil"/>
            </w:tcBorders>
            <w:noWrap w:val="0"/>
            <w:vAlign w:val="center"/>
          </w:tcPr>
          <w:p w14:paraId="0A5502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7～10条</w:t>
            </w:r>
          </w:p>
        </w:tc>
        <w:tc>
          <w:tcPr>
            <w:tcW w:w="987" w:type="pct"/>
            <w:tcBorders>
              <w:tl2br w:val="nil"/>
              <w:tr2bl w:val="nil"/>
            </w:tcBorders>
            <w:noWrap w:val="0"/>
            <w:vAlign w:val="center"/>
          </w:tcPr>
          <w:p w14:paraId="33F79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＜7条</w:t>
            </w:r>
          </w:p>
        </w:tc>
      </w:tr>
      <w:tr w14:paraId="4EB621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08851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p>
        </w:tc>
        <w:tc>
          <w:tcPr>
            <w:tcW w:w="713" w:type="pct"/>
            <w:tcBorders>
              <w:tl2br w:val="nil"/>
              <w:tr2bl w:val="nil"/>
            </w:tcBorders>
            <w:noWrap w:val="0"/>
            <w:vAlign w:val="center"/>
          </w:tcPr>
          <w:p w14:paraId="23651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单株分蘖数</w:t>
            </w:r>
          </w:p>
        </w:tc>
        <w:tc>
          <w:tcPr>
            <w:tcW w:w="877" w:type="pct"/>
            <w:tcBorders>
              <w:tl2br w:val="nil"/>
              <w:tr2bl w:val="nil"/>
            </w:tcBorders>
            <w:noWrap w:val="0"/>
            <w:vAlign w:val="center"/>
          </w:tcPr>
          <w:p w14:paraId="18B40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w:t>
            </w:r>
          </w:p>
        </w:tc>
        <w:tc>
          <w:tcPr>
            <w:tcW w:w="768" w:type="pct"/>
            <w:tcBorders>
              <w:tl2br w:val="nil"/>
              <w:tr2bl w:val="nil"/>
            </w:tcBorders>
            <w:noWrap w:val="0"/>
            <w:vAlign w:val="center"/>
          </w:tcPr>
          <w:p w14:paraId="78B21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4～6个</w:t>
            </w:r>
          </w:p>
        </w:tc>
        <w:tc>
          <w:tcPr>
            <w:tcW w:w="1048" w:type="pct"/>
            <w:tcBorders>
              <w:tl2br w:val="nil"/>
              <w:tr2bl w:val="nil"/>
            </w:tcBorders>
            <w:noWrap w:val="0"/>
            <w:vAlign w:val="center"/>
          </w:tcPr>
          <w:p w14:paraId="01677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3～4个</w:t>
            </w:r>
          </w:p>
        </w:tc>
        <w:tc>
          <w:tcPr>
            <w:tcW w:w="987" w:type="pct"/>
            <w:tcBorders>
              <w:tl2br w:val="nil"/>
              <w:tr2bl w:val="nil"/>
            </w:tcBorders>
            <w:noWrap w:val="0"/>
            <w:vAlign w:val="center"/>
          </w:tcPr>
          <w:p w14:paraId="0217C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＜3个</w:t>
            </w:r>
          </w:p>
        </w:tc>
      </w:tr>
      <w:tr w14:paraId="398F1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522092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p>
        </w:tc>
        <w:tc>
          <w:tcPr>
            <w:tcW w:w="713" w:type="pct"/>
            <w:tcBorders>
              <w:tl2br w:val="nil"/>
              <w:tr2bl w:val="nil"/>
            </w:tcBorders>
            <w:noWrap w:val="0"/>
            <w:vAlign w:val="center"/>
          </w:tcPr>
          <w:p w14:paraId="19A2CA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亩总茎蘖数</w:t>
            </w:r>
          </w:p>
        </w:tc>
        <w:tc>
          <w:tcPr>
            <w:tcW w:w="877" w:type="pct"/>
            <w:tcBorders>
              <w:tl2br w:val="nil"/>
              <w:tr2bl w:val="nil"/>
            </w:tcBorders>
            <w:noWrap w:val="0"/>
            <w:vAlign w:val="center"/>
          </w:tcPr>
          <w:p w14:paraId="2D26E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w:t>
            </w:r>
          </w:p>
        </w:tc>
        <w:tc>
          <w:tcPr>
            <w:tcW w:w="768" w:type="pct"/>
            <w:tcBorders>
              <w:tl2br w:val="nil"/>
              <w:tr2bl w:val="nil"/>
            </w:tcBorders>
            <w:noWrap w:val="0"/>
            <w:vAlign w:val="center"/>
          </w:tcPr>
          <w:p w14:paraId="579B2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85～115万</w:t>
            </w:r>
          </w:p>
        </w:tc>
        <w:tc>
          <w:tcPr>
            <w:tcW w:w="1048" w:type="pct"/>
            <w:tcBorders>
              <w:tl2br w:val="nil"/>
              <w:tr2bl w:val="nil"/>
            </w:tcBorders>
            <w:noWrap w:val="0"/>
            <w:vAlign w:val="center"/>
          </w:tcPr>
          <w:p w14:paraId="0E981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55～85万</w:t>
            </w:r>
          </w:p>
        </w:tc>
        <w:tc>
          <w:tcPr>
            <w:tcW w:w="987" w:type="pct"/>
            <w:tcBorders>
              <w:tl2br w:val="nil"/>
              <w:tr2bl w:val="nil"/>
            </w:tcBorders>
            <w:noWrap w:val="0"/>
            <w:vAlign w:val="center"/>
          </w:tcPr>
          <w:p w14:paraId="5271A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＜55万</w:t>
            </w:r>
          </w:p>
        </w:tc>
      </w:tr>
      <w:tr w14:paraId="457555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vMerge w:val="continue"/>
            <w:tcBorders>
              <w:tl2br w:val="nil"/>
              <w:tr2bl w:val="nil"/>
            </w:tcBorders>
            <w:noWrap w:val="0"/>
            <w:vAlign w:val="center"/>
          </w:tcPr>
          <w:p w14:paraId="353EA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p>
        </w:tc>
        <w:tc>
          <w:tcPr>
            <w:tcW w:w="713" w:type="pct"/>
            <w:tcBorders>
              <w:tl2br w:val="nil"/>
              <w:tr2bl w:val="nil"/>
            </w:tcBorders>
            <w:noWrap w:val="0"/>
            <w:vAlign w:val="center"/>
          </w:tcPr>
          <w:p w14:paraId="0F3F20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长势长相</w:t>
            </w:r>
          </w:p>
        </w:tc>
        <w:tc>
          <w:tcPr>
            <w:tcW w:w="877" w:type="pct"/>
            <w:tcBorders>
              <w:tl2br w:val="nil"/>
              <w:tr2bl w:val="nil"/>
            </w:tcBorders>
            <w:noWrap w:val="0"/>
            <w:vAlign w:val="center"/>
          </w:tcPr>
          <w:p w14:paraId="67778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叶片披长，叶色浓绿，蘖弱</w:t>
            </w:r>
          </w:p>
        </w:tc>
        <w:tc>
          <w:tcPr>
            <w:tcW w:w="768" w:type="pct"/>
            <w:tcBorders>
              <w:tl2br w:val="nil"/>
              <w:tr2bl w:val="nil"/>
            </w:tcBorders>
            <w:noWrap w:val="0"/>
            <w:vAlign w:val="center"/>
          </w:tcPr>
          <w:p w14:paraId="26D1F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叶色绿，蘖壮</w:t>
            </w:r>
          </w:p>
        </w:tc>
        <w:tc>
          <w:tcPr>
            <w:tcW w:w="1048" w:type="pct"/>
            <w:tcBorders>
              <w:tl2br w:val="nil"/>
              <w:tr2bl w:val="nil"/>
            </w:tcBorders>
            <w:noWrap w:val="0"/>
            <w:vAlign w:val="center"/>
          </w:tcPr>
          <w:p w14:paraId="6C894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叶色绿</w:t>
            </w:r>
          </w:p>
        </w:tc>
        <w:tc>
          <w:tcPr>
            <w:tcW w:w="987" w:type="pct"/>
            <w:tcBorders>
              <w:tl2br w:val="nil"/>
              <w:tr2bl w:val="nil"/>
            </w:tcBorders>
            <w:noWrap w:val="0"/>
            <w:vAlign w:val="center"/>
          </w:tcPr>
          <w:p w14:paraId="7ECD1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叶片短小，叶色浅绿，蘖弱</w:t>
            </w:r>
          </w:p>
        </w:tc>
      </w:tr>
      <w:tr w14:paraId="3E9FC3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05" w:type="pct"/>
            <w:tcBorders>
              <w:tl2br w:val="nil"/>
              <w:tr2bl w:val="nil"/>
            </w:tcBorders>
            <w:noWrap w:val="0"/>
            <w:vAlign w:val="center"/>
          </w:tcPr>
          <w:p w14:paraId="3AF63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穗期</w:t>
            </w:r>
          </w:p>
        </w:tc>
        <w:tc>
          <w:tcPr>
            <w:tcW w:w="713" w:type="pct"/>
            <w:tcBorders>
              <w:tl2br w:val="nil"/>
              <w:tr2bl w:val="nil"/>
            </w:tcBorders>
            <w:noWrap w:val="0"/>
            <w:vAlign w:val="center"/>
          </w:tcPr>
          <w:p w14:paraId="3CAE2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亩穗数</w:t>
            </w:r>
          </w:p>
        </w:tc>
        <w:tc>
          <w:tcPr>
            <w:tcW w:w="877" w:type="pct"/>
            <w:tcBorders>
              <w:tl2br w:val="nil"/>
              <w:tr2bl w:val="nil"/>
            </w:tcBorders>
            <w:noWrap w:val="0"/>
            <w:vAlign w:val="center"/>
          </w:tcPr>
          <w:p w14:paraId="33E08C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w:t>
            </w:r>
          </w:p>
        </w:tc>
        <w:tc>
          <w:tcPr>
            <w:tcW w:w="768" w:type="pct"/>
            <w:tcBorders>
              <w:tl2br w:val="nil"/>
              <w:tr2bl w:val="nil"/>
            </w:tcBorders>
            <w:noWrap w:val="0"/>
            <w:vAlign w:val="center"/>
          </w:tcPr>
          <w:p w14:paraId="6F8E9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＞45万</w:t>
            </w:r>
          </w:p>
        </w:tc>
        <w:tc>
          <w:tcPr>
            <w:tcW w:w="1048" w:type="pct"/>
            <w:tcBorders>
              <w:tl2br w:val="nil"/>
              <w:tr2bl w:val="nil"/>
            </w:tcBorders>
            <w:noWrap w:val="0"/>
            <w:vAlign w:val="center"/>
          </w:tcPr>
          <w:p w14:paraId="237593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38～45万</w:t>
            </w:r>
          </w:p>
        </w:tc>
        <w:tc>
          <w:tcPr>
            <w:tcW w:w="987" w:type="pct"/>
            <w:tcBorders>
              <w:tl2br w:val="nil"/>
              <w:tr2bl w:val="nil"/>
            </w:tcBorders>
            <w:noWrap w:val="0"/>
            <w:vAlign w:val="center"/>
          </w:tcPr>
          <w:p w14:paraId="6D865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sz w:val="18"/>
                <w:szCs w:val="18"/>
              </w:rPr>
            </w:pPr>
            <w:r>
              <w:rPr>
                <w:rFonts w:hint="eastAsia" w:hAnsi="宋体"/>
                <w:sz w:val="18"/>
                <w:szCs w:val="18"/>
              </w:rPr>
              <w:t>＜38万</w:t>
            </w:r>
          </w:p>
        </w:tc>
      </w:tr>
    </w:tbl>
    <w:p w14:paraId="2D306622">
      <w:pPr>
        <w:pStyle w:val="57"/>
      </w:pPr>
    </w:p>
    <w:p w14:paraId="5F6A088F">
      <w:pPr>
        <w:pStyle w:val="108"/>
        <w:numPr>
          <w:ilvl w:val="0"/>
          <w:numId w:val="0"/>
        </w:numPr>
        <w:tabs>
          <w:tab w:val="left" w:pos="210"/>
        </w:tabs>
        <w:spacing w:before="156" w:beforeLines="50"/>
        <w:ind w:left="403"/>
        <w:rPr>
          <w:rFonts w:ascii="Times New Roman"/>
          <w:sz w:val="18"/>
          <w:szCs w:val="18"/>
        </w:rPr>
      </w:pPr>
    </w:p>
    <w:p w14:paraId="58B90662">
      <w:pPr>
        <w:pStyle w:val="57"/>
        <w:ind w:firstLine="0" w:firstLineChars="0"/>
        <w:sectPr>
          <w:pgSz w:w="11906" w:h="16838"/>
          <w:pgMar w:top="1418" w:right="1134" w:bottom="1361"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EB2CBEB">
      <w:pPr>
        <w:keepNext/>
        <w:keepLines/>
        <w:pageBreakBefore/>
        <w:numPr>
          <w:ilvl w:val="0"/>
          <w:numId w:val="0"/>
        </w:numPr>
        <w:spacing w:before="158" w:beforeLines="50" w:after="0" w:afterLines="0"/>
        <w:ind w:firstLine="0" w:firstLineChars="0"/>
        <w:jc w:val="center"/>
        <w:outlineLvl w:val="0"/>
        <w:rPr>
          <w:rFonts w:hint="default" w:ascii="Times New Roman" w:hAnsi="Times New Roman" w:eastAsia="黑体" w:cs="Times New Roman"/>
          <w:b/>
          <w:bCs w:val="0"/>
          <w:kern w:val="44"/>
          <w:sz w:val="21"/>
          <w:szCs w:val="20"/>
          <w:lang w:val="en-US" w:eastAsia="zh-CN" w:bidi="ar-SA"/>
        </w:rPr>
      </w:pPr>
      <w:bookmarkStart w:id="122" w:name="_Toc2726"/>
      <w:r>
        <w:rPr>
          <w:rFonts w:hint="default" w:ascii="Times New Roman" w:hAnsi="Times New Roman" w:eastAsia="黑体" w:cs="Times New Roman"/>
          <w:b/>
          <w:bCs w:val="0"/>
          <w:kern w:val="44"/>
          <w:sz w:val="21"/>
          <w:szCs w:val="20"/>
          <w:lang w:val="en-US" w:eastAsia="zh-CN" w:bidi="ar-SA"/>
        </w:rPr>
        <w:t>附录</w:t>
      </w:r>
      <w:r>
        <w:rPr>
          <w:rFonts w:hint="eastAsia" w:eastAsia="黑体" w:cs="Times New Roman"/>
          <w:b/>
          <w:bCs w:val="0"/>
          <w:kern w:val="44"/>
          <w:sz w:val="21"/>
          <w:szCs w:val="20"/>
          <w:lang w:val="en-US" w:eastAsia="zh-CN" w:bidi="ar-SA"/>
        </w:rPr>
        <w:t>C</w:t>
      </w:r>
      <w:bookmarkEnd w:id="122"/>
    </w:p>
    <w:p w14:paraId="799E1FA7">
      <w:pPr>
        <w:keepNext/>
        <w:keepLines/>
        <w:numPr>
          <w:ilvl w:val="0"/>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23" w:name="_Toc26972"/>
      <w:r>
        <w:rPr>
          <w:rFonts w:ascii="Times New Roman" w:hAnsi="Times New Roman" w:eastAsia="黑体" w:cs="Times New Roman"/>
          <w:bCs/>
          <w:kern w:val="44"/>
          <w:sz w:val="21"/>
          <w:szCs w:val="20"/>
          <w:lang w:val="en-US" w:eastAsia="zh-CN" w:bidi="ar-SA"/>
        </w:rPr>
        <w:t>（</w:t>
      </w:r>
      <w:r>
        <w:rPr>
          <w:rFonts w:hint="default" w:ascii="Times New Roman" w:hAnsi="Times New Roman" w:eastAsia="黑体" w:cs="Times New Roman"/>
          <w:bCs/>
          <w:kern w:val="44"/>
          <w:sz w:val="21"/>
          <w:szCs w:val="20"/>
          <w:lang w:val="en-US" w:eastAsia="zh-CN" w:bidi="ar-SA"/>
        </w:rPr>
        <w:t>资料</w:t>
      </w:r>
      <w:r>
        <w:rPr>
          <w:rFonts w:ascii="Times New Roman" w:hAnsi="Times New Roman" w:eastAsia="黑体" w:cs="Times New Roman"/>
          <w:bCs/>
          <w:kern w:val="44"/>
          <w:sz w:val="21"/>
          <w:szCs w:val="20"/>
          <w:lang w:val="en-US" w:eastAsia="zh-CN" w:bidi="ar-SA"/>
        </w:rPr>
        <w:t>性）</w:t>
      </w:r>
      <w:bookmarkEnd w:id="123"/>
    </w:p>
    <w:p w14:paraId="5A2DC7DD">
      <w:pPr>
        <w:keepNext/>
        <w:keepLines/>
        <w:numPr>
          <w:ilvl w:val="0"/>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24" w:name="_Toc7689"/>
      <w:r>
        <w:rPr>
          <w:rFonts w:hint="eastAsia" w:eastAsia="黑体" w:cs="Times New Roman"/>
          <w:bCs/>
          <w:kern w:val="44"/>
          <w:sz w:val="21"/>
          <w:szCs w:val="20"/>
          <w:lang w:val="en-US" w:eastAsia="zh-CN" w:bidi="ar-SA"/>
        </w:rPr>
        <w:t>冬小麦和夏玉米计划湿润层深度和灌水上限</w:t>
      </w:r>
      <w:r>
        <w:rPr>
          <w:rFonts w:hint="default" w:ascii="Times New Roman" w:hAnsi="Times New Roman" w:eastAsia="黑体" w:cs="Times New Roman"/>
          <w:bCs/>
          <w:kern w:val="44"/>
          <w:sz w:val="21"/>
          <w:szCs w:val="20"/>
          <w:lang w:val="en-US" w:eastAsia="zh-CN" w:bidi="ar-SA"/>
        </w:rPr>
        <w:t>参照表</w:t>
      </w:r>
      <w:bookmarkEnd w:id="124"/>
    </w:p>
    <w:p w14:paraId="75C812A4">
      <w:pPr>
        <w:widowControl/>
        <w:ind w:firstLine="420" w:firstLineChars="200"/>
        <w:jc w:val="left"/>
        <w:rPr>
          <w:rFonts w:hint="default" w:cs="Times New Roman"/>
          <w:szCs w:val="21"/>
          <w:lang w:val="en-US" w:eastAsia="zh-CN"/>
        </w:rPr>
      </w:pPr>
      <w:r>
        <w:rPr>
          <w:rFonts w:hint="default" w:ascii="Times New Roman" w:hAnsi="Times New Roman" w:eastAsia="宋体" w:cs="Times New Roman"/>
          <w:szCs w:val="21"/>
        </w:rPr>
        <w:t>表</w:t>
      </w:r>
      <w:r>
        <w:rPr>
          <w:rFonts w:hint="eastAsia" w:cs="Times New Roman"/>
          <w:szCs w:val="21"/>
          <w:lang w:val="en-US" w:eastAsia="zh-CN"/>
        </w:rPr>
        <w:t>C</w:t>
      </w:r>
      <w:r>
        <w:rPr>
          <w:rFonts w:hint="default" w:ascii="Times New Roman" w:hAnsi="Times New Roman" w:eastAsia="宋体" w:cs="Times New Roman"/>
          <w:szCs w:val="21"/>
        </w:rPr>
        <w:t>.1-</w:t>
      </w:r>
      <w:r>
        <w:rPr>
          <w:rFonts w:hint="eastAsia" w:cs="Times New Roman"/>
          <w:szCs w:val="21"/>
          <w:lang w:val="en-US" w:eastAsia="zh-CN"/>
        </w:rPr>
        <w:t>2给出了冬小麦和夏玉米关键需水期的计划湿润层深度和适宜灌水上限。</w:t>
      </w:r>
    </w:p>
    <w:p w14:paraId="6DD018E8">
      <w:pPr>
        <w:pStyle w:val="108"/>
        <w:keepNext w:val="0"/>
        <w:keepLines w:val="0"/>
        <w:pageBreakBefore w:val="0"/>
        <w:widowControl/>
        <w:numPr>
          <w:ilvl w:val="0"/>
          <w:numId w:val="0"/>
        </w:numPr>
        <w:tabs>
          <w:tab w:val="left" w:pos="210"/>
        </w:tabs>
        <w:kinsoku/>
        <w:wordWrap/>
        <w:overflowPunct/>
        <w:topLinePunct w:val="0"/>
        <w:autoSpaceDE/>
        <w:autoSpaceDN/>
        <w:bidi w:val="0"/>
        <w:adjustRightInd/>
        <w:snapToGrid/>
        <w:spacing w:before="156" w:beforeLines="50" w:after="157" w:afterLines="50"/>
        <w:ind w:left="403"/>
        <w:textAlignment w:val="auto"/>
        <w:rPr>
          <w:rFonts w:hint="eastAsia" w:ascii="Times New Roman" w:hAnsi="Times New Roman" w:eastAsia="黑体" w:cs="Times New Roman"/>
          <w:bCs/>
          <w:kern w:val="44"/>
          <w:sz w:val="21"/>
          <w:szCs w:val="20"/>
          <w:lang w:val="en-US" w:eastAsia="zh-CN" w:bidi="ar-SA"/>
        </w:rPr>
      </w:pPr>
      <w:bookmarkStart w:id="125" w:name="_Toc87970180"/>
      <w:r>
        <w:rPr>
          <w:rFonts w:hint="eastAsia" w:ascii="Times New Roman" w:hAnsi="Times New Roman" w:eastAsia="黑体" w:cs="Times New Roman"/>
          <w:bCs/>
          <w:kern w:val="44"/>
          <w:sz w:val="21"/>
          <w:szCs w:val="20"/>
          <w:lang w:val="en-US" w:eastAsia="zh-CN" w:bidi="ar-SA"/>
        </w:rPr>
        <w:t xml:space="preserve">表C.1  </w:t>
      </w:r>
      <w:bookmarkEnd w:id="125"/>
      <w:r>
        <w:rPr>
          <w:rFonts w:hint="eastAsia" w:ascii="Times New Roman" w:hAnsi="Times New Roman" w:eastAsia="黑体" w:cs="Times New Roman"/>
          <w:bCs/>
          <w:kern w:val="44"/>
          <w:sz w:val="21"/>
          <w:szCs w:val="20"/>
          <w:lang w:val="en-US" w:eastAsia="zh-CN" w:bidi="ar-SA"/>
        </w:rPr>
        <w:t>冬小麦关键需水期</w:t>
      </w:r>
      <w:r>
        <w:rPr>
          <w:rFonts w:hint="eastAsia" w:ascii="Times New Roman" w:cs="Times New Roman"/>
          <w:bCs/>
          <w:kern w:val="44"/>
          <w:sz w:val="21"/>
          <w:szCs w:val="20"/>
          <w:lang w:val="en-US" w:eastAsia="zh-CN" w:bidi="ar-SA"/>
        </w:rPr>
        <w:t>计划湿润层深度和</w:t>
      </w:r>
      <w:r>
        <w:rPr>
          <w:rFonts w:hint="eastAsia" w:ascii="Times New Roman" w:hAnsi="Times New Roman" w:eastAsia="黑体" w:cs="Times New Roman"/>
          <w:bCs/>
          <w:kern w:val="44"/>
          <w:sz w:val="21"/>
          <w:szCs w:val="20"/>
          <w:lang w:val="en-US" w:eastAsia="zh-CN" w:bidi="ar-SA"/>
        </w:rPr>
        <w:t>适宜灌水上限          单位：土壤相对含水量/%</w:t>
      </w:r>
    </w:p>
    <w:tbl>
      <w:tblPr>
        <w:tblStyle w:val="33"/>
        <w:tblpPr w:vertAnchor="text" w:horzAnchor="page" w:tblpXSpec="center" w:tblpY="156"/>
        <w:tblOverlap w:val="never"/>
        <w:tblW w:w="4999"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2122"/>
        <w:gridCol w:w="1018"/>
        <w:gridCol w:w="1194"/>
        <w:gridCol w:w="1211"/>
        <w:gridCol w:w="1194"/>
        <w:gridCol w:w="1033"/>
        <w:gridCol w:w="1600"/>
      </w:tblGrid>
      <w:tr w14:paraId="3A94FF4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1132" w:type="pct"/>
            <w:vMerge w:val="restart"/>
            <w:tcBorders>
              <w:top w:val="single" w:color="000000" w:sz="8" w:space="0"/>
              <w:left w:val="single" w:color="000000" w:sz="8" w:space="0"/>
              <w:right w:val="single" w:color="000000" w:sz="4" w:space="0"/>
            </w:tcBorders>
            <w:vAlign w:val="center"/>
          </w:tcPr>
          <w:p w14:paraId="64CE77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关键需水期</w:t>
            </w:r>
          </w:p>
        </w:tc>
        <w:tc>
          <w:tcPr>
            <w:tcW w:w="3014" w:type="pct"/>
            <w:gridSpan w:val="5"/>
            <w:tcBorders>
              <w:top w:val="single" w:color="000000" w:sz="8" w:space="0"/>
              <w:left w:val="single" w:color="000000" w:sz="4" w:space="0"/>
              <w:bottom w:val="single" w:color="000000" w:sz="4" w:space="0"/>
              <w:right w:val="single" w:color="000000" w:sz="4" w:space="0"/>
            </w:tcBorders>
          </w:tcPr>
          <w:p w14:paraId="4EBC87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计划湿润层深度/cm</w:t>
            </w:r>
          </w:p>
        </w:tc>
        <w:tc>
          <w:tcPr>
            <w:tcW w:w="853" w:type="pct"/>
            <w:vMerge w:val="restart"/>
            <w:tcBorders>
              <w:top w:val="single" w:color="000000" w:sz="8" w:space="0"/>
              <w:left w:val="single" w:color="000000" w:sz="4" w:space="0"/>
              <w:right w:val="single" w:color="000000" w:sz="8" w:space="0"/>
            </w:tcBorders>
            <w:vAlign w:val="center"/>
          </w:tcPr>
          <w:p w14:paraId="3886F9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灌水上限</w:t>
            </w:r>
          </w:p>
        </w:tc>
      </w:tr>
      <w:tr w14:paraId="7C6C9BC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1132" w:type="pct"/>
            <w:vMerge w:val="continue"/>
            <w:tcBorders>
              <w:left w:val="single" w:color="000000" w:sz="8" w:space="0"/>
              <w:bottom w:val="single" w:color="000000" w:sz="4" w:space="0"/>
              <w:right w:val="single" w:color="000000" w:sz="4" w:space="0"/>
            </w:tcBorders>
          </w:tcPr>
          <w:p w14:paraId="57AFF4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543" w:type="pct"/>
            <w:tcBorders>
              <w:top w:val="single" w:color="000000" w:sz="4" w:space="0"/>
              <w:left w:val="single" w:color="000000" w:sz="4" w:space="0"/>
              <w:bottom w:val="single" w:color="000000" w:sz="4" w:space="0"/>
              <w:right w:val="single" w:color="000000" w:sz="4" w:space="0"/>
            </w:tcBorders>
          </w:tcPr>
          <w:p w14:paraId="0B8A3B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砂土</w:t>
            </w:r>
          </w:p>
        </w:tc>
        <w:tc>
          <w:tcPr>
            <w:tcW w:w="637" w:type="pct"/>
            <w:tcBorders>
              <w:top w:val="single" w:color="000000" w:sz="4" w:space="0"/>
              <w:left w:val="single" w:color="000000" w:sz="4" w:space="0"/>
              <w:bottom w:val="single" w:color="000000" w:sz="4" w:space="0"/>
              <w:right w:val="single" w:color="000000" w:sz="4" w:space="0"/>
            </w:tcBorders>
          </w:tcPr>
          <w:p w14:paraId="1EA0D2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砂壤土</w:t>
            </w:r>
          </w:p>
        </w:tc>
        <w:tc>
          <w:tcPr>
            <w:tcW w:w="646" w:type="pct"/>
            <w:tcBorders>
              <w:top w:val="single" w:color="000000" w:sz="4" w:space="0"/>
              <w:left w:val="single" w:color="000000" w:sz="4" w:space="0"/>
              <w:bottom w:val="single" w:color="000000" w:sz="4" w:space="0"/>
              <w:right w:val="single" w:color="000000" w:sz="4" w:space="0"/>
            </w:tcBorders>
          </w:tcPr>
          <w:p w14:paraId="2F1671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壤土</w:t>
            </w:r>
          </w:p>
        </w:tc>
        <w:tc>
          <w:tcPr>
            <w:tcW w:w="637" w:type="pct"/>
            <w:tcBorders>
              <w:top w:val="single" w:color="000000" w:sz="4" w:space="0"/>
              <w:left w:val="single" w:color="000000" w:sz="4" w:space="0"/>
              <w:bottom w:val="single" w:color="000000" w:sz="4" w:space="0"/>
              <w:right w:val="single" w:color="000000" w:sz="4" w:space="0"/>
            </w:tcBorders>
          </w:tcPr>
          <w:p w14:paraId="2D4659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粘壤土</w:t>
            </w:r>
          </w:p>
        </w:tc>
        <w:tc>
          <w:tcPr>
            <w:tcW w:w="549" w:type="pct"/>
            <w:tcBorders>
              <w:top w:val="single" w:color="000000" w:sz="4" w:space="0"/>
              <w:left w:val="single" w:color="000000" w:sz="4" w:space="0"/>
              <w:bottom w:val="single" w:color="000000" w:sz="4" w:space="0"/>
              <w:right w:val="single" w:color="000000" w:sz="4" w:space="0"/>
            </w:tcBorders>
          </w:tcPr>
          <w:p w14:paraId="634B3E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粘土</w:t>
            </w:r>
          </w:p>
        </w:tc>
        <w:tc>
          <w:tcPr>
            <w:tcW w:w="853" w:type="pct"/>
            <w:vMerge w:val="continue"/>
            <w:tcBorders>
              <w:left w:val="single" w:color="000000" w:sz="4" w:space="0"/>
              <w:bottom w:val="single" w:color="000000" w:sz="4" w:space="0"/>
              <w:right w:val="single" w:color="000000" w:sz="8" w:space="0"/>
            </w:tcBorders>
          </w:tcPr>
          <w:p w14:paraId="798348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r>
      <w:tr w14:paraId="1ADD52E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1132" w:type="pct"/>
            <w:tcBorders>
              <w:top w:val="single" w:color="000000" w:sz="4" w:space="0"/>
              <w:left w:val="single" w:color="000000" w:sz="8" w:space="0"/>
              <w:bottom w:val="single" w:color="000000" w:sz="4" w:space="0"/>
              <w:right w:val="single" w:color="000000" w:sz="4" w:space="0"/>
            </w:tcBorders>
            <w:vAlign w:val="center"/>
          </w:tcPr>
          <w:p w14:paraId="1F7878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播种-出</w:t>
            </w:r>
            <w:r>
              <w:rPr>
                <w:rFonts w:hint="eastAsia" w:ascii="Times New Roman" w:hAnsi="Times New Roman" w:eastAsia="宋体" w:cs="Times New Roman"/>
                <w:sz w:val="18"/>
                <w:szCs w:val="18"/>
                <w:lang w:val="en-US" w:eastAsia="zh-CN"/>
              </w:rPr>
              <w:t>苗期</w:t>
            </w:r>
          </w:p>
        </w:tc>
        <w:tc>
          <w:tcPr>
            <w:tcW w:w="543" w:type="pct"/>
            <w:tcBorders>
              <w:top w:val="single" w:color="000000" w:sz="4" w:space="0"/>
              <w:left w:val="single" w:color="000000" w:sz="4" w:space="0"/>
              <w:bottom w:val="single" w:color="000000" w:sz="4" w:space="0"/>
              <w:right w:val="single" w:color="000000" w:sz="4" w:space="0"/>
            </w:tcBorders>
            <w:vAlign w:val="center"/>
          </w:tcPr>
          <w:p w14:paraId="6127A7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r>
              <w:rPr>
                <w:rFonts w:hint="eastAsia" w:cs="Times New Roman"/>
                <w:sz w:val="18"/>
                <w:szCs w:val="18"/>
                <w:lang w:val="en-US" w:eastAsia="zh-CN"/>
              </w:rPr>
              <w:t>~30</w:t>
            </w:r>
          </w:p>
        </w:tc>
        <w:tc>
          <w:tcPr>
            <w:tcW w:w="637" w:type="pct"/>
            <w:tcBorders>
              <w:top w:val="single" w:color="000000" w:sz="4" w:space="0"/>
              <w:left w:val="single" w:color="000000" w:sz="4" w:space="0"/>
              <w:bottom w:val="single" w:color="000000" w:sz="4" w:space="0"/>
              <w:right w:val="single" w:color="000000" w:sz="4" w:space="0"/>
            </w:tcBorders>
            <w:vAlign w:val="center"/>
          </w:tcPr>
          <w:p w14:paraId="260E1A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r>
              <w:rPr>
                <w:rFonts w:hint="eastAsia" w:cs="Times New Roman"/>
                <w:sz w:val="18"/>
                <w:szCs w:val="18"/>
                <w:lang w:val="en-US" w:eastAsia="zh-CN"/>
              </w:rPr>
              <w:t>~30</w:t>
            </w:r>
          </w:p>
        </w:tc>
        <w:tc>
          <w:tcPr>
            <w:tcW w:w="646" w:type="pct"/>
            <w:tcBorders>
              <w:top w:val="single" w:color="000000" w:sz="4" w:space="0"/>
              <w:left w:val="single" w:color="000000" w:sz="4" w:space="0"/>
              <w:bottom w:val="single" w:color="000000" w:sz="4" w:space="0"/>
              <w:right w:val="single" w:color="000000" w:sz="4" w:space="0"/>
            </w:tcBorders>
            <w:vAlign w:val="center"/>
          </w:tcPr>
          <w:p w14:paraId="0247B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r>
              <w:rPr>
                <w:rFonts w:hint="eastAsia" w:cs="Times New Roman"/>
                <w:sz w:val="18"/>
                <w:szCs w:val="18"/>
                <w:lang w:val="en-US" w:eastAsia="zh-CN"/>
              </w:rPr>
              <w:t>~30</w:t>
            </w:r>
          </w:p>
        </w:tc>
        <w:tc>
          <w:tcPr>
            <w:tcW w:w="637" w:type="pct"/>
            <w:tcBorders>
              <w:top w:val="single" w:color="000000" w:sz="4" w:space="0"/>
              <w:left w:val="single" w:color="000000" w:sz="4" w:space="0"/>
              <w:bottom w:val="single" w:color="000000" w:sz="4" w:space="0"/>
              <w:right w:val="single" w:color="000000" w:sz="4" w:space="0"/>
            </w:tcBorders>
            <w:vAlign w:val="center"/>
          </w:tcPr>
          <w:p w14:paraId="462AD5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r>
              <w:rPr>
                <w:rFonts w:hint="eastAsia" w:cs="Times New Roman"/>
                <w:sz w:val="18"/>
                <w:szCs w:val="18"/>
                <w:lang w:val="en-US" w:eastAsia="zh-CN"/>
              </w:rPr>
              <w:t>~30</w:t>
            </w:r>
          </w:p>
        </w:tc>
        <w:tc>
          <w:tcPr>
            <w:tcW w:w="549" w:type="pct"/>
            <w:tcBorders>
              <w:top w:val="single" w:color="000000" w:sz="4" w:space="0"/>
              <w:left w:val="single" w:color="000000" w:sz="4" w:space="0"/>
              <w:bottom w:val="single" w:color="000000" w:sz="4" w:space="0"/>
              <w:right w:val="single" w:color="000000" w:sz="4" w:space="0"/>
            </w:tcBorders>
            <w:vAlign w:val="center"/>
          </w:tcPr>
          <w:p w14:paraId="5221AE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15~25</w:t>
            </w:r>
          </w:p>
        </w:tc>
        <w:tc>
          <w:tcPr>
            <w:tcW w:w="853" w:type="pct"/>
            <w:tcBorders>
              <w:top w:val="single" w:color="000000" w:sz="4" w:space="0"/>
              <w:left w:val="single" w:color="000000" w:sz="4" w:space="0"/>
              <w:bottom w:val="single" w:color="000000" w:sz="4" w:space="0"/>
              <w:right w:val="single" w:color="000000" w:sz="8" w:space="0"/>
            </w:tcBorders>
            <w:vAlign w:val="center"/>
          </w:tcPr>
          <w:p w14:paraId="3D1AEF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75~85</w:t>
            </w:r>
          </w:p>
        </w:tc>
      </w:tr>
      <w:tr w14:paraId="0ACDC11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1132" w:type="pct"/>
            <w:tcBorders>
              <w:top w:val="single" w:color="000000" w:sz="4" w:space="0"/>
              <w:left w:val="single" w:color="000000" w:sz="8" w:space="0"/>
              <w:bottom w:val="single" w:color="000000" w:sz="4" w:space="0"/>
              <w:right w:val="single" w:color="000000" w:sz="4" w:space="0"/>
            </w:tcBorders>
            <w:vAlign w:val="center"/>
          </w:tcPr>
          <w:p w14:paraId="425C89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越冬期</w:t>
            </w:r>
          </w:p>
        </w:tc>
        <w:tc>
          <w:tcPr>
            <w:tcW w:w="543" w:type="pct"/>
            <w:tcBorders>
              <w:top w:val="single" w:color="000000" w:sz="4" w:space="0"/>
              <w:left w:val="single" w:color="000000" w:sz="4" w:space="0"/>
              <w:bottom w:val="single" w:color="000000" w:sz="4" w:space="0"/>
              <w:right w:val="single" w:color="000000" w:sz="4" w:space="0"/>
            </w:tcBorders>
            <w:vAlign w:val="center"/>
          </w:tcPr>
          <w:p w14:paraId="0D179D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r>
              <w:rPr>
                <w:rFonts w:hint="eastAsia" w:cs="Times New Roman"/>
                <w:sz w:val="18"/>
                <w:szCs w:val="18"/>
                <w:lang w:val="en-US" w:eastAsia="zh-CN"/>
              </w:rPr>
              <w:t>~50</w:t>
            </w:r>
          </w:p>
        </w:tc>
        <w:tc>
          <w:tcPr>
            <w:tcW w:w="637" w:type="pct"/>
            <w:tcBorders>
              <w:top w:val="single" w:color="000000" w:sz="4" w:space="0"/>
              <w:left w:val="single" w:color="000000" w:sz="4" w:space="0"/>
              <w:bottom w:val="single" w:color="000000" w:sz="4" w:space="0"/>
              <w:right w:val="single" w:color="000000" w:sz="4" w:space="0"/>
            </w:tcBorders>
            <w:vAlign w:val="center"/>
          </w:tcPr>
          <w:p w14:paraId="12AD3E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r>
              <w:rPr>
                <w:rFonts w:hint="eastAsia" w:cs="Times New Roman"/>
                <w:sz w:val="18"/>
                <w:szCs w:val="18"/>
                <w:lang w:val="en-US" w:eastAsia="zh-CN"/>
              </w:rPr>
              <w:t>~60</w:t>
            </w:r>
          </w:p>
        </w:tc>
        <w:tc>
          <w:tcPr>
            <w:tcW w:w="646" w:type="pct"/>
            <w:tcBorders>
              <w:top w:val="single" w:color="000000" w:sz="4" w:space="0"/>
              <w:left w:val="single" w:color="000000" w:sz="4" w:space="0"/>
              <w:bottom w:val="single" w:color="000000" w:sz="4" w:space="0"/>
              <w:right w:val="single" w:color="000000" w:sz="4" w:space="0"/>
            </w:tcBorders>
            <w:vAlign w:val="center"/>
          </w:tcPr>
          <w:p w14:paraId="32C7E7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37" w:type="pct"/>
            <w:tcBorders>
              <w:top w:val="single" w:color="000000" w:sz="4" w:space="0"/>
              <w:left w:val="single" w:color="000000" w:sz="4" w:space="0"/>
              <w:bottom w:val="single" w:color="000000" w:sz="4" w:space="0"/>
              <w:right w:val="single" w:color="000000" w:sz="4" w:space="0"/>
            </w:tcBorders>
            <w:vAlign w:val="center"/>
          </w:tcPr>
          <w:p w14:paraId="45802E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r>
              <w:rPr>
                <w:rFonts w:hint="eastAsia" w:cs="Times New Roman"/>
                <w:sz w:val="18"/>
                <w:szCs w:val="18"/>
                <w:lang w:val="en-US" w:eastAsia="zh-CN"/>
              </w:rPr>
              <w:t>~50</w:t>
            </w:r>
          </w:p>
        </w:tc>
        <w:tc>
          <w:tcPr>
            <w:tcW w:w="549" w:type="pct"/>
            <w:tcBorders>
              <w:top w:val="single" w:color="000000" w:sz="4" w:space="0"/>
              <w:left w:val="single" w:color="000000" w:sz="4" w:space="0"/>
              <w:bottom w:val="single" w:color="000000" w:sz="4" w:space="0"/>
              <w:right w:val="single" w:color="000000" w:sz="4" w:space="0"/>
            </w:tcBorders>
            <w:vAlign w:val="center"/>
          </w:tcPr>
          <w:p w14:paraId="7C90A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3</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~40</w:t>
            </w:r>
          </w:p>
        </w:tc>
        <w:tc>
          <w:tcPr>
            <w:tcW w:w="853" w:type="pct"/>
            <w:tcBorders>
              <w:top w:val="single" w:color="000000" w:sz="4" w:space="0"/>
              <w:left w:val="single" w:color="000000" w:sz="4" w:space="0"/>
              <w:bottom w:val="single" w:color="000000" w:sz="4" w:space="0"/>
              <w:right w:val="single" w:color="000000" w:sz="8" w:space="0"/>
            </w:tcBorders>
            <w:vAlign w:val="center"/>
          </w:tcPr>
          <w:p w14:paraId="75409C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90~</w:t>
            </w:r>
            <w:r>
              <w:rPr>
                <w:rFonts w:hint="eastAsia" w:cs="Times New Roman"/>
                <w:sz w:val="18"/>
                <w:szCs w:val="18"/>
                <w:lang w:val="en-US" w:eastAsia="zh-CN"/>
              </w:rPr>
              <w:t>95</w:t>
            </w:r>
          </w:p>
        </w:tc>
      </w:tr>
      <w:tr w14:paraId="284EF6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1132" w:type="pct"/>
            <w:tcBorders>
              <w:top w:val="single" w:color="000000" w:sz="4" w:space="0"/>
              <w:left w:val="single" w:color="000000" w:sz="8" w:space="0"/>
              <w:bottom w:val="single" w:color="000000" w:sz="4" w:space="0"/>
              <w:right w:val="single" w:color="000000" w:sz="4" w:space="0"/>
            </w:tcBorders>
            <w:vAlign w:val="center"/>
          </w:tcPr>
          <w:p w14:paraId="262B17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返青-拔节期</w:t>
            </w:r>
          </w:p>
        </w:tc>
        <w:tc>
          <w:tcPr>
            <w:tcW w:w="543" w:type="pct"/>
            <w:tcBorders>
              <w:top w:val="single" w:color="000000" w:sz="4" w:space="0"/>
              <w:left w:val="single" w:color="000000" w:sz="4" w:space="0"/>
              <w:bottom w:val="single" w:color="000000" w:sz="4" w:space="0"/>
              <w:right w:val="single" w:color="000000" w:sz="4" w:space="0"/>
            </w:tcBorders>
            <w:vAlign w:val="center"/>
          </w:tcPr>
          <w:p w14:paraId="66CF1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637" w:type="pct"/>
            <w:tcBorders>
              <w:top w:val="single" w:color="000000" w:sz="4" w:space="0"/>
              <w:left w:val="single" w:color="000000" w:sz="4" w:space="0"/>
              <w:bottom w:val="single" w:color="000000" w:sz="4" w:space="0"/>
              <w:right w:val="single" w:color="000000" w:sz="4" w:space="0"/>
            </w:tcBorders>
            <w:vAlign w:val="center"/>
          </w:tcPr>
          <w:p w14:paraId="5B51CA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46" w:type="pct"/>
            <w:tcBorders>
              <w:top w:val="single" w:color="000000" w:sz="4" w:space="0"/>
              <w:left w:val="single" w:color="000000" w:sz="4" w:space="0"/>
              <w:bottom w:val="single" w:color="000000" w:sz="4" w:space="0"/>
              <w:right w:val="single" w:color="000000" w:sz="4" w:space="0"/>
            </w:tcBorders>
            <w:vAlign w:val="center"/>
          </w:tcPr>
          <w:p w14:paraId="62400B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~80</w:t>
            </w:r>
          </w:p>
        </w:tc>
        <w:tc>
          <w:tcPr>
            <w:tcW w:w="637" w:type="pct"/>
            <w:tcBorders>
              <w:top w:val="single" w:color="000000" w:sz="4" w:space="0"/>
              <w:left w:val="single" w:color="000000" w:sz="4" w:space="0"/>
              <w:bottom w:val="single" w:color="000000" w:sz="4" w:space="0"/>
              <w:right w:val="single" w:color="000000" w:sz="4" w:space="0"/>
            </w:tcBorders>
            <w:vAlign w:val="center"/>
          </w:tcPr>
          <w:p w14:paraId="2FBDBD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549" w:type="pct"/>
            <w:tcBorders>
              <w:top w:val="single" w:color="000000" w:sz="4" w:space="0"/>
              <w:left w:val="single" w:color="000000" w:sz="4" w:space="0"/>
              <w:bottom w:val="single" w:color="000000" w:sz="4" w:space="0"/>
              <w:right w:val="single" w:color="000000" w:sz="4" w:space="0"/>
            </w:tcBorders>
            <w:vAlign w:val="center"/>
          </w:tcPr>
          <w:p w14:paraId="4B7B1C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r>
              <w:rPr>
                <w:rFonts w:hint="eastAsia" w:cs="Times New Roman"/>
                <w:sz w:val="18"/>
                <w:szCs w:val="18"/>
                <w:lang w:val="en-US" w:eastAsia="zh-CN"/>
              </w:rPr>
              <w:t>~50</w:t>
            </w:r>
          </w:p>
        </w:tc>
        <w:tc>
          <w:tcPr>
            <w:tcW w:w="853" w:type="pct"/>
            <w:tcBorders>
              <w:top w:val="single" w:color="000000" w:sz="4" w:space="0"/>
              <w:left w:val="single" w:color="000000" w:sz="4" w:space="0"/>
              <w:bottom w:val="single" w:color="000000" w:sz="4" w:space="0"/>
              <w:right w:val="single" w:color="000000" w:sz="8" w:space="0"/>
            </w:tcBorders>
            <w:vAlign w:val="center"/>
          </w:tcPr>
          <w:p w14:paraId="71A2F6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90~</w:t>
            </w:r>
            <w:r>
              <w:rPr>
                <w:rFonts w:hint="eastAsia" w:cs="Times New Roman"/>
                <w:sz w:val="18"/>
                <w:szCs w:val="18"/>
                <w:lang w:val="en-US" w:eastAsia="zh-CN"/>
              </w:rPr>
              <w:t>95</w:t>
            </w:r>
          </w:p>
        </w:tc>
      </w:tr>
      <w:tr w14:paraId="6DC6E95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1132" w:type="pct"/>
            <w:tcBorders>
              <w:top w:val="single" w:color="000000" w:sz="4" w:space="0"/>
              <w:left w:val="single" w:color="000000" w:sz="8" w:space="0"/>
              <w:bottom w:val="single" w:color="000000" w:sz="4" w:space="0"/>
              <w:right w:val="single" w:color="000000" w:sz="4" w:space="0"/>
            </w:tcBorders>
            <w:vAlign w:val="center"/>
          </w:tcPr>
          <w:p w14:paraId="083E3E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孕穗期</w:t>
            </w:r>
          </w:p>
        </w:tc>
        <w:tc>
          <w:tcPr>
            <w:tcW w:w="543" w:type="pct"/>
            <w:tcBorders>
              <w:top w:val="single" w:color="000000" w:sz="4" w:space="0"/>
              <w:left w:val="single" w:color="000000" w:sz="4" w:space="0"/>
              <w:bottom w:val="single" w:color="000000" w:sz="4" w:space="0"/>
              <w:right w:val="single" w:color="000000" w:sz="4" w:space="0"/>
            </w:tcBorders>
            <w:vAlign w:val="center"/>
          </w:tcPr>
          <w:p w14:paraId="536572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37" w:type="pct"/>
            <w:tcBorders>
              <w:top w:val="single" w:color="000000" w:sz="4" w:space="0"/>
              <w:left w:val="single" w:color="000000" w:sz="4" w:space="0"/>
              <w:bottom w:val="single" w:color="000000" w:sz="4" w:space="0"/>
              <w:right w:val="single" w:color="000000" w:sz="4" w:space="0"/>
            </w:tcBorders>
            <w:vAlign w:val="center"/>
          </w:tcPr>
          <w:p w14:paraId="08EA80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18"/>
                <w:szCs w:val="18"/>
                <w:lang w:val="en-US" w:eastAsia="zh-CN"/>
              </w:rPr>
            </w:pPr>
            <w:r>
              <w:rPr>
                <w:rFonts w:hint="eastAsia" w:cs="Times New Roman"/>
                <w:sz w:val="18"/>
                <w:szCs w:val="18"/>
                <w:lang w:val="en-US" w:eastAsia="zh-CN"/>
              </w:rPr>
              <w:t>7</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~80</w:t>
            </w:r>
          </w:p>
        </w:tc>
        <w:tc>
          <w:tcPr>
            <w:tcW w:w="646" w:type="pct"/>
            <w:tcBorders>
              <w:top w:val="single" w:color="000000" w:sz="4" w:space="0"/>
              <w:left w:val="single" w:color="000000" w:sz="4" w:space="0"/>
              <w:bottom w:val="single" w:color="000000" w:sz="4" w:space="0"/>
              <w:right w:val="single" w:color="000000" w:sz="4" w:space="0"/>
            </w:tcBorders>
            <w:vAlign w:val="center"/>
          </w:tcPr>
          <w:p w14:paraId="5F8CED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18"/>
                <w:szCs w:val="18"/>
                <w:lang w:val="en-US" w:eastAsia="zh-CN"/>
              </w:rPr>
            </w:pPr>
            <w:r>
              <w:rPr>
                <w:rFonts w:hint="eastAsia" w:cs="Times New Roman"/>
                <w:sz w:val="18"/>
                <w:szCs w:val="18"/>
                <w:lang w:val="en-US" w:eastAsia="zh-CN"/>
              </w:rPr>
              <w:t>8</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~100</w:t>
            </w:r>
          </w:p>
        </w:tc>
        <w:tc>
          <w:tcPr>
            <w:tcW w:w="637" w:type="pct"/>
            <w:tcBorders>
              <w:top w:val="single" w:color="000000" w:sz="4" w:space="0"/>
              <w:left w:val="single" w:color="000000" w:sz="4" w:space="0"/>
              <w:bottom w:val="single" w:color="000000" w:sz="4" w:space="0"/>
              <w:right w:val="single" w:color="000000" w:sz="4" w:space="0"/>
            </w:tcBorders>
            <w:vAlign w:val="center"/>
          </w:tcPr>
          <w:p w14:paraId="27BC13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549" w:type="pct"/>
            <w:tcBorders>
              <w:top w:val="single" w:color="000000" w:sz="4" w:space="0"/>
              <w:left w:val="single" w:color="000000" w:sz="4" w:space="0"/>
              <w:bottom w:val="single" w:color="000000" w:sz="4" w:space="0"/>
              <w:right w:val="single" w:color="000000" w:sz="4" w:space="0"/>
            </w:tcBorders>
            <w:vAlign w:val="center"/>
          </w:tcPr>
          <w:p w14:paraId="341AC7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853" w:type="pct"/>
            <w:tcBorders>
              <w:top w:val="single" w:color="000000" w:sz="4" w:space="0"/>
              <w:left w:val="single" w:color="000000" w:sz="4" w:space="0"/>
              <w:bottom w:val="single" w:color="000000" w:sz="4" w:space="0"/>
              <w:right w:val="single" w:color="000000" w:sz="8" w:space="0"/>
            </w:tcBorders>
            <w:vAlign w:val="center"/>
          </w:tcPr>
          <w:p w14:paraId="1F3C21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75~90</w:t>
            </w:r>
          </w:p>
        </w:tc>
      </w:tr>
      <w:tr w14:paraId="2007046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113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7440B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抽穗期</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AE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FB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7</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~80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73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8</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36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55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85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F828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75~90</w:t>
            </w:r>
          </w:p>
        </w:tc>
      </w:tr>
      <w:tr w14:paraId="1EBC93D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1132" w:type="pct"/>
            <w:tcBorders>
              <w:top w:val="single" w:color="000000" w:sz="4" w:space="0"/>
              <w:left w:val="single" w:color="000000" w:sz="8" w:space="0"/>
              <w:bottom w:val="single" w:color="000000" w:sz="8" w:space="0"/>
              <w:right w:val="single" w:color="000000" w:sz="4" w:space="0"/>
            </w:tcBorders>
            <w:shd w:val="clear" w:color="auto" w:fill="auto"/>
            <w:vAlign w:val="center"/>
          </w:tcPr>
          <w:p w14:paraId="4B504B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灌浆期</w:t>
            </w: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DDFA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63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951A2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46"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DA851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7</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~80</w:t>
            </w:r>
          </w:p>
        </w:tc>
        <w:tc>
          <w:tcPr>
            <w:tcW w:w="63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47133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549"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B41ED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4</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~50</w:t>
            </w:r>
          </w:p>
        </w:tc>
        <w:tc>
          <w:tcPr>
            <w:tcW w:w="853" w:type="pct"/>
            <w:tcBorders>
              <w:top w:val="single" w:color="000000" w:sz="4" w:space="0"/>
              <w:left w:val="single" w:color="000000" w:sz="4" w:space="0"/>
              <w:bottom w:val="single" w:color="000000" w:sz="8" w:space="0"/>
              <w:right w:val="single" w:color="000000" w:sz="8" w:space="0"/>
            </w:tcBorders>
            <w:shd w:val="clear" w:color="auto" w:fill="auto"/>
            <w:vAlign w:val="center"/>
          </w:tcPr>
          <w:p w14:paraId="63B410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70~85</w:t>
            </w:r>
          </w:p>
        </w:tc>
      </w:tr>
    </w:tbl>
    <w:p w14:paraId="69E8463B">
      <w:pPr>
        <w:pStyle w:val="108"/>
        <w:keepNext w:val="0"/>
        <w:keepLines w:val="0"/>
        <w:pageBreakBefore w:val="0"/>
        <w:widowControl/>
        <w:numPr>
          <w:ilvl w:val="0"/>
          <w:numId w:val="0"/>
        </w:numPr>
        <w:tabs>
          <w:tab w:val="left" w:pos="210"/>
        </w:tabs>
        <w:kinsoku/>
        <w:wordWrap/>
        <w:overflowPunct/>
        <w:topLinePunct w:val="0"/>
        <w:autoSpaceDE/>
        <w:autoSpaceDN/>
        <w:bidi w:val="0"/>
        <w:adjustRightInd/>
        <w:snapToGrid/>
        <w:spacing w:before="156" w:beforeLines="50" w:after="157" w:afterLines="50"/>
        <w:ind w:left="403"/>
        <w:textAlignment w:val="auto"/>
        <w:rPr>
          <w:rFonts w:hint="eastAsia" w:ascii="Times New Roman" w:hAnsi="Times New Roman" w:eastAsia="黑体" w:cs="Times New Roman"/>
          <w:bCs/>
          <w:kern w:val="44"/>
          <w:sz w:val="21"/>
          <w:szCs w:val="20"/>
          <w:lang w:val="en-US" w:eastAsia="zh-CN" w:bidi="ar-SA"/>
        </w:rPr>
      </w:pPr>
    </w:p>
    <w:p w14:paraId="1ACCC449">
      <w:pPr>
        <w:pStyle w:val="108"/>
        <w:keepNext w:val="0"/>
        <w:keepLines w:val="0"/>
        <w:pageBreakBefore w:val="0"/>
        <w:widowControl/>
        <w:numPr>
          <w:ilvl w:val="0"/>
          <w:numId w:val="0"/>
        </w:numPr>
        <w:tabs>
          <w:tab w:val="left" w:pos="210"/>
        </w:tabs>
        <w:kinsoku/>
        <w:wordWrap/>
        <w:overflowPunct/>
        <w:topLinePunct w:val="0"/>
        <w:autoSpaceDE/>
        <w:autoSpaceDN/>
        <w:bidi w:val="0"/>
        <w:adjustRightInd/>
        <w:snapToGrid/>
        <w:spacing w:before="156" w:beforeLines="50" w:after="157" w:afterLines="50"/>
        <w:ind w:left="403"/>
        <w:textAlignment w:val="auto"/>
        <w:rPr>
          <w:rFonts w:hint="eastAsia" w:ascii="Times New Roman" w:hAnsi="Times New Roman" w:eastAsia="黑体" w:cs="Times New Roman"/>
          <w:bCs/>
          <w:kern w:val="44"/>
          <w:sz w:val="21"/>
          <w:szCs w:val="20"/>
          <w:lang w:val="en-US" w:eastAsia="zh-CN" w:bidi="ar-SA"/>
        </w:rPr>
      </w:pPr>
      <w:r>
        <w:rPr>
          <w:rFonts w:hint="eastAsia" w:ascii="Times New Roman" w:hAnsi="Times New Roman" w:eastAsia="黑体" w:cs="Times New Roman"/>
          <w:bCs/>
          <w:kern w:val="44"/>
          <w:sz w:val="21"/>
          <w:szCs w:val="20"/>
          <w:lang w:val="en-US" w:eastAsia="zh-CN" w:bidi="ar-SA"/>
        </w:rPr>
        <w:t>表C.</w:t>
      </w:r>
      <w:r>
        <w:rPr>
          <w:rFonts w:hint="eastAsia" w:ascii="Times New Roman" w:cs="Times New Roman"/>
          <w:bCs/>
          <w:kern w:val="44"/>
          <w:sz w:val="21"/>
          <w:szCs w:val="20"/>
          <w:lang w:val="en-US" w:eastAsia="zh-CN" w:bidi="ar-SA"/>
        </w:rPr>
        <w:t>2</w:t>
      </w:r>
      <w:r>
        <w:rPr>
          <w:rFonts w:hint="eastAsia" w:ascii="Times New Roman" w:hAnsi="Times New Roman" w:eastAsia="黑体" w:cs="Times New Roman"/>
          <w:bCs/>
          <w:kern w:val="44"/>
          <w:sz w:val="21"/>
          <w:szCs w:val="20"/>
          <w:lang w:val="en-US" w:eastAsia="zh-CN" w:bidi="ar-SA"/>
        </w:rPr>
        <w:t xml:space="preserve">  </w:t>
      </w:r>
      <w:r>
        <w:rPr>
          <w:rFonts w:hint="eastAsia" w:ascii="Times New Roman" w:cs="Times New Roman"/>
          <w:bCs/>
          <w:kern w:val="44"/>
          <w:sz w:val="21"/>
          <w:szCs w:val="20"/>
          <w:lang w:val="en-US" w:eastAsia="zh-CN" w:bidi="ar-SA"/>
        </w:rPr>
        <w:t>夏玉米</w:t>
      </w:r>
      <w:r>
        <w:rPr>
          <w:rFonts w:hint="eastAsia" w:ascii="Times New Roman" w:hAnsi="Times New Roman" w:eastAsia="黑体" w:cs="Times New Roman"/>
          <w:bCs/>
          <w:kern w:val="44"/>
          <w:sz w:val="21"/>
          <w:szCs w:val="20"/>
          <w:lang w:val="en-US" w:eastAsia="zh-CN" w:bidi="ar-SA"/>
        </w:rPr>
        <w:t>关键需水期</w:t>
      </w:r>
      <w:r>
        <w:rPr>
          <w:rFonts w:hint="eastAsia" w:ascii="Times New Roman" w:cs="Times New Roman"/>
          <w:bCs/>
          <w:kern w:val="44"/>
          <w:sz w:val="21"/>
          <w:szCs w:val="20"/>
          <w:lang w:val="en-US" w:eastAsia="zh-CN" w:bidi="ar-SA"/>
        </w:rPr>
        <w:t>计划湿润层深度和</w:t>
      </w:r>
      <w:r>
        <w:rPr>
          <w:rFonts w:hint="eastAsia" w:ascii="Times New Roman" w:hAnsi="Times New Roman" w:eastAsia="黑体" w:cs="Times New Roman"/>
          <w:bCs/>
          <w:kern w:val="44"/>
          <w:sz w:val="21"/>
          <w:szCs w:val="20"/>
          <w:lang w:val="en-US" w:eastAsia="zh-CN" w:bidi="ar-SA"/>
        </w:rPr>
        <w:t>适宜灌水上限          单位：土壤相对含水量/%</w:t>
      </w:r>
    </w:p>
    <w:tbl>
      <w:tblPr>
        <w:tblStyle w:val="33"/>
        <w:tblpPr w:vertAnchor="text" w:horzAnchor="page" w:tblpXSpec="center" w:tblpY="156"/>
        <w:tblOverlap w:val="never"/>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13"/>
        <w:gridCol w:w="1074"/>
        <w:gridCol w:w="1222"/>
        <w:gridCol w:w="1276"/>
        <w:gridCol w:w="1231"/>
        <w:gridCol w:w="1085"/>
        <w:gridCol w:w="1469"/>
      </w:tblGrid>
      <w:tr w14:paraId="4C20E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4" w:type="pct"/>
            <w:vMerge w:val="restart"/>
            <w:tcBorders>
              <w:tl2br w:val="nil"/>
              <w:tr2bl w:val="nil"/>
            </w:tcBorders>
            <w:vAlign w:val="center"/>
          </w:tcPr>
          <w:p w14:paraId="4EBA88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关键需水期</w:t>
            </w:r>
          </w:p>
        </w:tc>
        <w:tc>
          <w:tcPr>
            <w:tcW w:w="3142" w:type="pct"/>
            <w:gridSpan w:val="5"/>
            <w:tcBorders>
              <w:tl2br w:val="nil"/>
              <w:tr2bl w:val="nil"/>
            </w:tcBorders>
          </w:tcPr>
          <w:p w14:paraId="427C47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计划湿润层深度/cm</w:t>
            </w:r>
          </w:p>
        </w:tc>
        <w:tc>
          <w:tcPr>
            <w:tcW w:w="783" w:type="pct"/>
            <w:vMerge w:val="restart"/>
            <w:tcBorders>
              <w:tl2br w:val="nil"/>
              <w:tr2bl w:val="nil"/>
            </w:tcBorders>
            <w:vAlign w:val="center"/>
          </w:tcPr>
          <w:p w14:paraId="5B3DE7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灌水上限</w:t>
            </w:r>
          </w:p>
        </w:tc>
      </w:tr>
      <w:tr w14:paraId="7EFAB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4" w:type="pct"/>
            <w:vMerge w:val="continue"/>
            <w:tcBorders>
              <w:tl2br w:val="nil"/>
              <w:tr2bl w:val="nil"/>
            </w:tcBorders>
            <w:shd w:val="clear" w:color="auto" w:fill="auto"/>
            <w:vAlign w:val="center"/>
          </w:tcPr>
          <w:p w14:paraId="5469BD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c>
          <w:tcPr>
            <w:tcW w:w="573" w:type="pct"/>
            <w:tcBorders>
              <w:tl2br w:val="nil"/>
              <w:tr2bl w:val="nil"/>
            </w:tcBorders>
            <w:shd w:val="clear" w:color="auto" w:fill="auto"/>
            <w:vAlign w:val="top"/>
          </w:tcPr>
          <w:p w14:paraId="6DF992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砂土</w:t>
            </w:r>
          </w:p>
        </w:tc>
        <w:tc>
          <w:tcPr>
            <w:tcW w:w="652" w:type="pct"/>
            <w:tcBorders>
              <w:tl2br w:val="nil"/>
              <w:tr2bl w:val="nil"/>
            </w:tcBorders>
            <w:shd w:val="clear" w:color="auto" w:fill="auto"/>
            <w:vAlign w:val="top"/>
          </w:tcPr>
          <w:p w14:paraId="61219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砂壤土</w:t>
            </w:r>
          </w:p>
        </w:tc>
        <w:tc>
          <w:tcPr>
            <w:tcW w:w="681" w:type="pct"/>
            <w:tcBorders>
              <w:tl2br w:val="nil"/>
              <w:tr2bl w:val="nil"/>
            </w:tcBorders>
            <w:shd w:val="clear" w:color="auto" w:fill="auto"/>
            <w:vAlign w:val="top"/>
          </w:tcPr>
          <w:p w14:paraId="13307C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壤土</w:t>
            </w:r>
          </w:p>
        </w:tc>
        <w:tc>
          <w:tcPr>
            <w:tcW w:w="657" w:type="pct"/>
            <w:tcBorders>
              <w:tl2br w:val="nil"/>
              <w:tr2bl w:val="nil"/>
            </w:tcBorders>
            <w:shd w:val="clear" w:color="auto" w:fill="auto"/>
            <w:vAlign w:val="top"/>
          </w:tcPr>
          <w:p w14:paraId="513E25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粘壤土</w:t>
            </w:r>
          </w:p>
        </w:tc>
        <w:tc>
          <w:tcPr>
            <w:tcW w:w="578" w:type="pct"/>
            <w:tcBorders>
              <w:tl2br w:val="nil"/>
              <w:tr2bl w:val="nil"/>
            </w:tcBorders>
            <w:shd w:val="clear" w:color="auto" w:fill="auto"/>
            <w:vAlign w:val="top"/>
          </w:tcPr>
          <w:p w14:paraId="4E5EEF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粘土</w:t>
            </w:r>
          </w:p>
        </w:tc>
        <w:tc>
          <w:tcPr>
            <w:tcW w:w="783" w:type="pct"/>
            <w:vMerge w:val="continue"/>
            <w:tcBorders>
              <w:tl2br w:val="nil"/>
              <w:tr2bl w:val="nil"/>
            </w:tcBorders>
            <w:vAlign w:val="center"/>
          </w:tcPr>
          <w:p w14:paraId="3F9316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p>
        </w:tc>
      </w:tr>
      <w:tr w14:paraId="53A5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4" w:type="pct"/>
            <w:tcBorders>
              <w:tl2br w:val="nil"/>
              <w:tr2bl w:val="nil"/>
            </w:tcBorders>
            <w:shd w:val="clear" w:color="auto" w:fill="auto"/>
            <w:vAlign w:val="center"/>
          </w:tcPr>
          <w:p w14:paraId="14137F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播种-出苗期</w:t>
            </w:r>
          </w:p>
        </w:tc>
        <w:tc>
          <w:tcPr>
            <w:tcW w:w="573" w:type="pct"/>
            <w:tcBorders>
              <w:tl2br w:val="nil"/>
              <w:tr2bl w:val="nil"/>
            </w:tcBorders>
            <w:shd w:val="clear" w:color="auto" w:fill="auto"/>
            <w:vAlign w:val="center"/>
          </w:tcPr>
          <w:p w14:paraId="36E259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20</w:t>
            </w:r>
            <w:r>
              <w:rPr>
                <w:rFonts w:hint="eastAsia" w:cs="Times New Roman"/>
                <w:sz w:val="18"/>
                <w:szCs w:val="18"/>
                <w:lang w:val="en-US" w:eastAsia="zh-CN"/>
              </w:rPr>
              <w:t>~30</w:t>
            </w:r>
          </w:p>
        </w:tc>
        <w:tc>
          <w:tcPr>
            <w:tcW w:w="652" w:type="pct"/>
            <w:tcBorders>
              <w:tl2br w:val="nil"/>
              <w:tr2bl w:val="nil"/>
            </w:tcBorders>
            <w:shd w:val="clear" w:color="auto" w:fill="auto"/>
            <w:vAlign w:val="center"/>
          </w:tcPr>
          <w:p w14:paraId="4EDEF0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2</w:t>
            </w:r>
            <w:r>
              <w:rPr>
                <w:rFonts w:hint="eastAsia" w:cs="Times New Roman"/>
                <w:sz w:val="18"/>
                <w:szCs w:val="18"/>
                <w:lang w:val="en-US" w:eastAsia="zh-CN"/>
              </w:rPr>
              <w:t>5~35</w:t>
            </w:r>
          </w:p>
        </w:tc>
        <w:tc>
          <w:tcPr>
            <w:tcW w:w="681" w:type="pct"/>
            <w:tcBorders>
              <w:tl2br w:val="nil"/>
              <w:tr2bl w:val="nil"/>
            </w:tcBorders>
            <w:shd w:val="clear" w:color="auto" w:fill="auto"/>
            <w:vAlign w:val="center"/>
          </w:tcPr>
          <w:p w14:paraId="631BE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~40</w:t>
            </w:r>
          </w:p>
        </w:tc>
        <w:tc>
          <w:tcPr>
            <w:tcW w:w="657" w:type="pct"/>
            <w:tcBorders>
              <w:tl2br w:val="nil"/>
              <w:tr2bl w:val="nil"/>
            </w:tcBorders>
            <w:shd w:val="clear" w:color="auto" w:fill="auto"/>
            <w:vAlign w:val="center"/>
          </w:tcPr>
          <w:p w14:paraId="7CB269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2</w:t>
            </w:r>
            <w:r>
              <w:rPr>
                <w:rFonts w:hint="eastAsia" w:cs="Times New Roman"/>
                <w:sz w:val="18"/>
                <w:szCs w:val="18"/>
                <w:lang w:val="en-US" w:eastAsia="zh-CN"/>
              </w:rPr>
              <w:t>5~35</w:t>
            </w:r>
          </w:p>
        </w:tc>
        <w:tc>
          <w:tcPr>
            <w:tcW w:w="578" w:type="pct"/>
            <w:tcBorders>
              <w:tl2br w:val="nil"/>
              <w:tr2bl w:val="nil"/>
            </w:tcBorders>
            <w:shd w:val="clear" w:color="auto" w:fill="auto"/>
            <w:vAlign w:val="center"/>
          </w:tcPr>
          <w:p w14:paraId="0A7CEB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20~30</w:t>
            </w:r>
          </w:p>
        </w:tc>
        <w:tc>
          <w:tcPr>
            <w:tcW w:w="783" w:type="pct"/>
            <w:tcBorders>
              <w:tl2br w:val="nil"/>
              <w:tr2bl w:val="nil"/>
            </w:tcBorders>
            <w:vAlign w:val="center"/>
          </w:tcPr>
          <w:p w14:paraId="43A9A5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70</w:t>
            </w:r>
            <w:r>
              <w:rPr>
                <w:rFonts w:hint="eastAsia" w:ascii="Times New Roman" w:hAnsi="Times New Roman" w:eastAsia="宋体" w:cs="Times New Roman"/>
                <w:sz w:val="18"/>
                <w:szCs w:val="18"/>
                <w:lang w:val="en-US" w:eastAsia="zh-CN"/>
              </w:rPr>
              <w:t>~85</w:t>
            </w:r>
          </w:p>
        </w:tc>
      </w:tr>
      <w:tr w14:paraId="3BDFD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4" w:type="pct"/>
            <w:tcBorders>
              <w:tl2br w:val="nil"/>
              <w:tr2bl w:val="nil"/>
            </w:tcBorders>
            <w:shd w:val="clear" w:color="auto" w:fill="auto"/>
            <w:vAlign w:val="center"/>
          </w:tcPr>
          <w:p w14:paraId="32F83A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苗期</w:t>
            </w:r>
          </w:p>
        </w:tc>
        <w:tc>
          <w:tcPr>
            <w:tcW w:w="573" w:type="pct"/>
            <w:tcBorders>
              <w:tl2br w:val="nil"/>
              <w:tr2bl w:val="nil"/>
            </w:tcBorders>
            <w:shd w:val="clear" w:color="auto" w:fill="auto"/>
            <w:vAlign w:val="center"/>
          </w:tcPr>
          <w:p w14:paraId="68730C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~40</w:t>
            </w:r>
          </w:p>
        </w:tc>
        <w:tc>
          <w:tcPr>
            <w:tcW w:w="652" w:type="pct"/>
            <w:tcBorders>
              <w:tl2br w:val="nil"/>
              <w:tr2bl w:val="nil"/>
            </w:tcBorders>
            <w:shd w:val="clear" w:color="auto" w:fill="auto"/>
            <w:vAlign w:val="center"/>
          </w:tcPr>
          <w:p w14:paraId="061D29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35~45</w:t>
            </w:r>
          </w:p>
        </w:tc>
        <w:tc>
          <w:tcPr>
            <w:tcW w:w="681" w:type="pct"/>
            <w:tcBorders>
              <w:tl2br w:val="nil"/>
              <w:tr2bl w:val="nil"/>
            </w:tcBorders>
            <w:shd w:val="clear" w:color="auto" w:fill="auto"/>
            <w:vAlign w:val="center"/>
          </w:tcPr>
          <w:p w14:paraId="34EC3D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4</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~50</w:t>
            </w:r>
          </w:p>
        </w:tc>
        <w:tc>
          <w:tcPr>
            <w:tcW w:w="657" w:type="pct"/>
            <w:tcBorders>
              <w:tl2br w:val="nil"/>
              <w:tr2bl w:val="nil"/>
            </w:tcBorders>
            <w:shd w:val="clear" w:color="auto" w:fill="auto"/>
            <w:vAlign w:val="center"/>
          </w:tcPr>
          <w:p w14:paraId="0AE772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35~45</w:t>
            </w:r>
          </w:p>
        </w:tc>
        <w:tc>
          <w:tcPr>
            <w:tcW w:w="578" w:type="pct"/>
            <w:tcBorders>
              <w:tl2br w:val="nil"/>
              <w:tr2bl w:val="nil"/>
            </w:tcBorders>
            <w:shd w:val="clear" w:color="auto" w:fill="auto"/>
            <w:vAlign w:val="center"/>
          </w:tcPr>
          <w:p w14:paraId="7C61BC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30~40</w:t>
            </w:r>
          </w:p>
        </w:tc>
        <w:tc>
          <w:tcPr>
            <w:tcW w:w="783" w:type="pct"/>
            <w:tcBorders>
              <w:tl2br w:val="nil"/>
              <w:tr2bl w:val="nil"/>
            </w:tcBorders>
            <w:vAlign w:val="center"/>
          </w:tcPr>
          <w:p w14:paraId="328248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75~85</w:t>
            </w:r>
          </w:p>
        </w:tc>
      </w:tr>
      <w:tr w14:paraId="5F661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4" w:type="pct"/>
            <w:tcBorders>
              <w:tl2br w:val="nil"/>
              <w:tr2bl w:val="nil"/>
            </w:tcBorders>
            <w:shd w:val="clear" w:color="auto" w:fill="auto"/>
            <w:vAlign w:val="center"/>
          </w:tcPr>
          <w:p w14:paraId="71C178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拔节期</w:t>
            </w:r>
          </w:p>
        </w:tc>
        <w:tc>
          <w:tcPr>
            <w:tcW w:w="573" w:type="pct"/>
            <w:tcBorders>
              <w:tl2br w:val="nil"/>
              <w:tr2bl w:val="nil"/>
            </w:tcBorders>
            <w:vAlign w:val="center"/>
          </w:tcPr>
          <w:p w14:paraId="140050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4</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~50</w:t>
            </w:r>
          </w:p>
        </w:tc>
        <w:tc>
          <w:tcPr>
            <w:tcW w:w="652" w:type="pct"/>
            <w:tcBorders>
              <w:tl2br w:val="nil"/>
              <w:tr2bl w:val="nil"/>
            </w:tcBorders>
            <w:vAlign w:val="center"/>
          </w:tcPr>
          <w:p w14:paraId="75002C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45~55</w:t>
            </w:r>
          </w:p>
        </w:tc>
        <w:tc>
          <w:tcPr>
            <w:tcW w:w="681" w:type="pct"/>
            <w:tcBorders>
              <w:tl2br w:val="nil"/>
              <w:tr2bl w:val="nil"/>
            </w:tcBorders>
            <w:vAlign w:val="center"/>
          </w:tcPr>
          <w:p w14:paraId="43D1EC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657" w:type="pct"/>
            <w:tcBorders>
              <w:tl2br w:val="nil"/>
              <w:tr2bl w:val="nil"/>
            </w:tcBorders>
            <w:vAlign w:val="center"/>
          </w:tcPr>
          <w:p w14:paraId="21A242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45~55</w:t>
            </w:r>
          </w:p>
        </w:tc>
        <w:tc>
          <w:tcPr>
            <w:tcW w:w="578" w:type="pct"/>
            <w:tcBorders>
              <w:tl2br w:val="nil"/>
              <w:tr2bl w:val="nil"/>
            </w:tcBorders>
            <w:vAlign w:val="center"/>
          </w:tcPr>
          <w:p w14:paraId="7EC6FD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40~50</w:t>
            </w:r>
          </w:p>
        </w:tc>
        <w:tc>
          <w:tcPr>
            <w:tcW w:w="783" w:type="pct"/>
            <w:tcBorders>
              <w:tl2br w:val="nil"/>
              <w:tr2bl w:val="nil"/>
            </w:tcBorders>
            <w:vAlign w:val="center"/>
          </w:tcPr>
          <w:p w14:paraId="53DCD4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80~90</w:t>
            </w:r>
          </w:p>
        </w:tc>
      </w:tr>
      <w:tr w14:paraId="68807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074" w:type="pct"/>
            <w:tcBorders>
              <w:tl2br w:val="nil"/>
              <w:tr2bl w:val="nil"/>
            </w:tcBorders>
            <w:shd w:val="clear" w:color="auto" w:fill="auto"/>
            <w:vAlign w:val="center"/>
          </w:tcPr>
          <w:p w14:paraId="6AF04E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大</w:t>
            </w:r>
            <w:r>
              <w:rPr>
                <w:rFonts w:hint="eastAsia" w:ascii="Times New Roman" w:hAnsi="Times New Roman" w:eastAsia="宋体" w:cs="Times New Roman"/>
                <w:sz w:val="18"/>
                <w:szCs w:val="18"/>
                <w:lang w:val="en-US" w:eastAsia="zh-CN"/>
              </w:rPr>
              <w:t>喇叭口期</w:t>
            </w:r>
          </w:p>
        </w:tc>
        <w:tc>
          <w:tcPr>
            <w:tcW w:w="573" w:type="pct"/>
            <w:tcBorders>
              <w:tl2br w:val="nil"/>
              <w:tr2bl w:val="nil"/>
            </w:tcBorders>
            <w:vAlign w:val="center"/>
          </w:tcPr>
          <w:p w14:paraId="6BDCAE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652" w:type="pct"/>
            <w:tcBorders>
              <w:tl2br w:val="nil"/>
              <w:tr2bl w:val="nil"/>
            </w:tcBorders>
            <w:vAlign w:val="center"/>
          </w:tcPr>
          <w:p w14:paraId="5F0316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55~65</w:t>
            </w:r>
          </w:p>
        </w:tc>
        <w:tc>
          <w:tcPr>
            <w:tcW w:w="681" w:type="pct"/>
            <w:tcBorders>
              <w:tl2br w:val="nil"/>
              <w:tr2bl w:val="nil"/>
            </w:tcBorders>
            <w:vAlign w:val="center"/>
          </w:tcPr>
          <w:p w14:paraId="62F51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57" w:type="pct"/>
            <w:tcBorders>
              <w:tl2br w:val="nil"/>
              <w:tr2bl w:val="nil"/>
            </w:tcBorders>
            <w:vAlign w:val="center"/>
          </w:tcPr>
          <w:p w14:paraId="4413DA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55~65</w:t>
            </w:r>
          </w:p>
        </w:tc>
        <w:tc>
          <w:tcPr>
            <w:tcW w:w="578" w:type="pct"/>
            <w:tcBorders>
              <w:tl2br w:val="nil"/>
              <w:tr2bl w:val="nil"/>
            </w:tcBorders>
            <w:vAlign w:val="center"/>
          </w:tcPr>
          <w:p w14:paraId="74F3FB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50~60</w:t>
            </w:r>
          </w:p>
        </w:tc>
        <w:tc>
          <w:tcPr>
            <w:tcW w:w="783" w:type="pct"/>
            <w:tcBorders>
              <w:tl2br w:val="nil"/>
              <w:tr2bl w:val="nil"/>
            </w:tcBorders>
            <w:vAlign w:val="center"/>
          </w:tcPr>
          <w:p w14:paraId="42C5EB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80~90</w:t>
            </w:r>
          </w:p>
        </w:tc>
      </w:tr>
      <w:tr w14:paraId="199A7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4" w:type="pct"/>
            <w:tcBorders>
              <w:tl2br w:val="nil"/>
              <w:tr2bl w:val="nil"/>
            </w:tcBorders>
            <w:shd w:val="clear" w:color="auto" w:fill="auto"/>
            <w:vAlign w:val="center"/>
          </w:tcPr>
          <w:p w14:paraId="69BD87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抽雄-吐丝</w:t>
            </w:r>
            <w:r>
              <w:rPr>
                <w:rFonts w:hint="eastAsia" w:ascii="Times New Roman" w:hAnsi="Times New Roman" w:eastAsia="宋体" w:cs="Times New Roman"/>
                <w:sz w:val="18"/>
                <w:szCs w:val="18"/>
                <w:lang w:val="en-US" w:eastAsia="zh-CN"/>
              </w:rPr>
              <w:t>期</w:t>
            </w:r>
          </w:p>
        </w:tc>
        <w:tc>
          <w:tcPr>
            <w:tcW w:w="573" w:type="pct"/>
            <w:tcBorders>
              <w:tl2br w:val="nil"/>
              <w:tr2bl w:val="nil"/>
            </w:tcBorders>
            <w:vAlign w:val="center"/>
          </w:tcPr>
          <w:p w14:paraId="255511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52" w:type="pct"/>
            <w:tcBorders>
              <w:tl2br w:val="nil"/>
              <w:tr2bl w:val="nil"/>
            </w:tcBorders>
            <w:vAlign w:val="center"/>
          </w:tcPr>
          <w:p w14:paraId="603B1F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65~75</w:t>
            </w:r>
          </w:p>
        </w:tc>
        <w:tc>
          <w:tcPr>
            <w:tcW w:w="681" w:type="pct"/>
            <w:tcBorders>
              <w:tl2br w:val="nil"/>
              <w:tr2bl w:val="nil"/>
            </w:tcBorders>
            <w:vAlign w:val="center"/>
          </w:tcPr>
          <w:p w14:paraId="463007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7</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~80</w:t>
            </w:r>
          </w:p>
        </w:tc>
        <w:tc>
          <w:tcPr>
            <w:tcW w:w="657" w:type="pct"/>
            <w:tcBorders>
              <w:tl2br w:val="nil"/>
              <w:tr2bl w:val="nil"/>
            </w:tcBorders>
            <w:vAlign w:val="center"/>
          </w:tcPr>
          <w:p w14:paraId="26DC29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65~75</w:t>
            </w:r>
          </w:p>
        </w:tc>
        <w:tc>
          <w:tcPr>
            <w:tcW w:w="578" w:type="pct"/>
            <w:tcBorders>
              <w:tl2br w:val="nil"/>
              <w:tr2bl w:val="nil"/>
            </w:tcBorders>
            <w:vAlign w:val="center"/>
          </w:tcPr>
          <w:p w14:paraId="230059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60~70</w:t>
            </w:r>
          </w:p>
        </w:tc>
        <w:tc>
          <w:tcPr>
            <w:tcW w:w="783" w:type="pct"/>
            <w:tcBorders>
              <w:tl2br w:val="nil"/>
              <w:tr2bl w:val="nil"/>
            </w:tcBorders>
            <w:vAlign w:val="center"/>
          </w:tcPr>
          <w:p w14:paraId="6A6CEC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75~85</w:t>
            </w:r>
          </w:p>
        </w:tc>
      </w:tr>
      <w:tr w14:paraId="582F1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4" w:type="pct"/>
            <w:tcBorders>
              <w:tl2br w:val="nil"/>
              <w:tr2bl w:val="nil"/>
            </w:tcBorders>
            <w:shd w:val="clear" w:color="auto" w:fill="auto"/>
            <w:vAlign w:val="center"/>
          </w:tcPr>
          <w:p w14:paraId="6B01E9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灌浆期</w:t>
            </w:r>
          </w:p>
        </w:tc>
        <w:tc>
          <w:tcPr>
            <w:tcW w:w="573" w:type="pct"/>
            <w:tcBorders>
              <w:tl2br w:val="nil"/>
              <w:tr2bl w:val="nil"/>
            </w:tcBorders>
            <w:shd w:val="clear" w:color="auto" w:fill="auto"/>
            <w:vAlign w:val="center"/>
          </w:tcPr>
          <w:p w14:paraId="4FFC15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~60</w:t>
            </w:r>
          </w:p>
        </w:tc>
        <w:tc>
          <w:tcPr>
            <w:tcW w:w="652" w:type="pct"/>
            <w:tcBorders>
              <w:tl2br w:val="nil"/>
              <w:tr2bl w:val="nil"/>
            </w:tcBorders>
            <w:shd w:val="clear" w:color="auto" w:fill="auto"/>
            <w:vAlign w:val="center"/>
          </w:tcPr>
          <w:p w14:paraId="5DA7EF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55~65</w:t>
            </w:r>
          </w:p>
        </w:tc>
        <w:tc>
          <w:tcPr>
            <w:tcW w:w="681" w:type="pct"/>
            <w:tcBorders>
              <w:tl2br w:val="nil"/>
              <w:tr2bl w:val="nil"/>
            </w:tcBorders>
            <w:shd w:val="clear" w:color="auto" w:fill="auto"/>
            <w:vAlign w:val="center"/>
          </w:tcPr>
          <w:p w14:paraId="14BC9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w:t>
            </w:r>
            <w:r>
              <w:rPr>
                <w:rFonts w:hint="eastAsia" w:cs="Times New Roman"/>
                <w:sz w:val="18"/>
                <w:szCs w:val="18"/>
                <w:lang w:val="en-US" w:eastAsia="zh-CN"/>
              </w:rPr>
              <w:t>~70</w:t>
            </w:r>
          </w:p>
        </w:tc>
        <w:tc>
          <w:tcPr>
            <w:tcW w:w="657" w:type="pct"/>
            <w:tcBorders>
              <w:tl2br w:val="nil"/>
              <w:tr2bl w:val="nil"/>
            </w:tcBorders>
            <w:shd w:val="clear" w:color="auto" w:fill="auto"/>
            <w:vAlign w:val="center"/>
          </w:tcPr>
          <w:p w14:paraId="447B8F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55~65</w:t>
            </w:r>
          </w:p>
        </w:tc>
        <w:tc>
          <w:tcPr>
            <w:tcW w:w="578" w:type="pct"/>
            <w:tcBorders>
              <w:tl2br w:val="nil"/>
              <w:tr2bl w:val="nil"/>
            </w:tcBorders>
            <w:shd w:val="clear" w:color="auto" w:fill="auto"/>
            <w:vAlign w:val="center"/>
          </w:tcPr>
          <w:p w14:paraId="6E312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50~60</w:t>
            </w:r>
          </w:p>
        </w:tc>
        <w:tc>
          <w:tcPr>
            <w:tcW w:w="783" w:type="pct"/>
            <w:tcBorders>
              <w:tl2br w:val="nil"/>
              <w:tr2bl w:val="nil"/>
            </w:tcBorders>
            <w:shd w:val="clear" w:color="auto" w:fill="auto"/>
            <w:vAlign w:val="center"/>
          </w:tcPr>
          <w:p w14:paraId="13E5B1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75~85</w:t>
            </w:r>
          </w:p>
        </w:tc>
      </w:tr>
    </w:tbl>
    <w:p w14:paraId="5416B7F7">
      <w:pPr>
        <w:widowControl w:val="0"/>
        <w:spacing w:line="440" w:lineRule="exact"/>
        <w:ind w:firstLine="0" w:firstLineChars="0"/>
        <w:jc w:val="center"/>
        <w:rPr>
          <w:rFonts w:hint="eastAsia" w:ascii="Times New Roman" w:hAnsi="Times New Roman" w:eastAsia="宋体" w:cs="Times New Roman"/>
          <w:sz w:val="18"/>
          <w:szCs w:val="18"/>
          <w:lang w:val="en-US" w:eastAsia="zh-CN"/>
        </w:rPr>
      </w:pPr>
    </w:p>
    <w:p w14:paraId="5D1BAA31">
      <w:pPr>
        <w:keepNext/>
        <w:keepLines/>
        <w:spacing w:line="360" w:lineRule="auto"/>
        <w:jc w:val="center"/>
        <w:outlineLvl w:val="0"/>
        <w:rPr>
          <w:rFonts w:hint="eastAsia" w:eastAsia="黑体"/>
          <w:bCs/>
          <w:color w:val="000000"/>
          <w:szCs w:val="21"/>
        </w:rPr>
        <w:sectPr>
          <w:pgSz w:w="11906" w:h="16838"/>
          <w:pgMar w:top="1418" w:right="1134" w:bottom="1361"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8D81B42">
      <w:pPr>
        <w:keepNext/>
        <w:keepLines/>
        <w:spacing w:line="360" w:lineRule="auto"/>
        <w:jc w:val="center"/>
        <w:outlineLvl w:val="0"/>
        <w:rPr>
          <w:rFonts w:hint="eastAsia" w:eastAsia="黑体"/>
          <w:color w:val="000000"/>
          <w:kern w:val="44"/>
          <w:szCs w:val="21"/>
          <w:lang w:eastAsia="zh-CN"/>
        </w:rPr>
      </w:pPr>
      <w:bookmarkStart w:id="126" w:name="_Toc7111"/>
      <w:r>
        <w:rPr>
          <w:rFonts w:hint="eastAsia" w:eastAsia="黑体"/>
          <w:color w:val="000000"/>
          <w:kern w:val="44"/>
          <w:szCs w:val="21"/>
        </w:rPr>
        <w:t>附录</w:t>
      </w:r>
      <w:r>
        <w:rPr>
          <w:rFonts w:hint="eastAsia" w:eastAsia="黑体"/>
          <w:color w:val="000000"/>
          <w:kern w:val="44"/>
          <w:szCs w:val="21"/>
          <w:lang w:val="en-US" w:eastAsia="zh-CN"/>
        </w:rPr>
        <w:t>D</w:t>
      </w:r>
      <w:bookmarkEnd w:id="126"/>
    </w:p>
    <w:p w14:paraId="011089AB">
      <w:pPr>
        <w:jc w:val="center"/>
        <w:rPr>
          <w:rFonts w:hint="eastAsia" w:eastAsia="黑体"/>
          <w:bCs/>
          <w:color w:val="000000"/>
          <w:szCs w:val="18"/>
        </w:rPr>
      </w:pPr>
      <w:r>
        <w:rPr>
          <w:rFonts w:hint="eastAsia" w:eastAsia="黑体"/>
          <w:bCs/>
          <w:color w:val="000000"/>
          <w:szCs w:val="18"/>
        </w:rPr>
        <w:t>（</w:t>
      </w:r>
      <w:r>
        <w:rPr>
          <w:rFonts w:hint="eastAsia" w:eastAsia="黑体"/>
          <w:bCs/>
          <w:color w:val="000000"/>
          <w:szCs w:val="18"/>
          <w:lang w:val="en-US" w:eastAsia="zh-CN"/>
        </w:rPr>
        <w:t>规范</w:t>
      </w:r>
      <w:r>
        <w:rPr>
          <w:rFonts w:hint="eastAsia" w:eastAsia="黑体"/>
          <w:bCs/>
          <w:color w:val="000000"/>
          <w:szCs w:val="18"/>
        </w:rPr>
        <w:t>性）</w:t>
      </w:r>
    </w:p>
    <w:p w14:paraId="379C9DEF">
      <w:pPr>
        <w:keepNext/>
        <w:keepLines/>
        <w:numPr>
          <w:ilvl w:val="0"/>
          <w:numId w:val="0"/>
        </w:numPr>
        <w:spacing w:before="158" w:beforeLines="50" w:after="158" w:afterLines="50"/>
        <w:ind w:firstLine="0" w:firstLineChars="0"/>
        <w:jc w:val="center"/>
        <w:outlineLvl w:val="0"/>
        <w:rPr>
          <w:rFonts w:hint="default" w:ascii="Times New Roman" w:hAnsi="Times New Roman" w:eastAsia="黑体" w:cs="Times New Roman"/>
          <w:bCs/>
          <w:kern w:val="44"/>
          <w:sz w:val="21"/>
          <w:szCs w:val="20"/>
          <w:lang w:val="en-US" w:eastAsia="zh-CN" w:bidi="ar-SA"/>
        </w:rPr>
      </w:pPr>
      <w:bookmarkStart w:id="127" w:name="_Toc25770"/>
      <w:r>
        <w:rPr>
          <w:rFonts w:hint="eastAsia" w:eastAsia="黑体" w:cs="Times New Roman"/>
          <w:bCs/>
          <w:kern w:val="44"/>
          <w:sz w:val="21"/>
          <w:szCs w:val="20"/>
          <w:lang w:val="en-US" w:eastAsia="zh-CN" w:bidi="ar-SA"/>
        </w:rPr>
        <w:t>变量灌溉处方图生成方法</w:t>
      </w:r>
      <w:r>
        <w:rPr>
          <w:rFonts w:hint="default" w:ascii="Times New Roman" w:hAnsi="Times New Roman" w:eastAsia="黑体" w:cs="Times New Roman"/>
          <w:bCs/>
          <w:kern w:val="44"/>
          <w:sz w:val="21"/>
          <w:szCs w:val="20"/>
          <w:lang w:val="en-US" w:eastAsia="zh-CN" w:bidi="ar-SA"/>
        </w:rPr>
        <w:t>参照</w:t>
      </w:r>
      <w:r>
        <w:rPr>
          <w:rFonts w:hint="eastAsia" w:eastAsia="黑体" w:cs="Times New Roman"/>
          <w:bCs/>
          <w:kern w:val="44"/>
          <w:sz w:val="21"/>
          <w:szCs w:val="20"/>
          <w:lang w:val="en-US" w:eastAsia="zh-CN" w:bidi="ar-SA"/>
        </w:rPr>
        <w:t>流程</w:t>
      </w:r>
      <w:bookmarkEnd w:id="127"/>
    </w:p>
    <w:p w14:paraId="4EC5E128">
      <w:pPr>
        <w:widowControl/>
        <w:ind w:firstLine="420" w:firstLineChars="200"/>
        <w:jc w:val="left"/>
        <w:rPr>
          <w:rFonts w:hint="eastAsia" w:eastAsia="黑体"/>
          <w:bCs/>
          <w:color w:val="000000"/>
          <w:szCs w:val="18"/>
        </w:rPr>
      </w:pPr>
      <w:r>
        <w:rPr>
          <w:rFonts w:hint="eastAsia" w:cs="Times New Roman"/>
          <w:szCs w:val="21"/>
          <w:lang w:val="en-US" w:eastAsia="zh-CN"/>
        </w:rPr>
        <w:t>D</w:t>
      </w:r>
      <w:r>
        <w:rPr>
          <w:rFonts w:hint="default" w:ascii="Times New Roman" w:hAnsi="Times New Roman" w:eastAsia="宋体" w:cs="Times New Roman"/>
          <w:szCs w:val="21"/>
        </w:rPr>
        <w:t>.1-</w:t>
      </w:r>
      <w:r>
        <w:rPr>
          <w:rFonts w:hint="eastAsia" w:cs="Times New Roman"/>
          <w:szCs w:val="21"/>
          <w:lang w:val="en-US" w:eastAsia="zh-CN"/>
        </w:rPr>
        <w:t>3给出了基于不同类型无人机遥感系统的变量灌溉处方图生成方法。</w:t>
      </w:r>
    </w:p>
    <w:p w14:paraId="5C857C22">
      <w:pPr>
        <w:pStyle w:val="108"/>
        <w:numPr>
          <w:ilvl w:val="0"/>
          <w:numId w:val="0"/>
        </w:numPr>
        <w:tabs>
          <w:tab w:val="left" w:pos="210"/>
        </w:tabs>
        <w:spacing w:before="156" w:beforeLines="50"/>
        <w:ind w:left="403"/>
        <w:jc w:val="center"/>
      </w:pPr>
      <w:r>
        <w:rPr>
          <w:rFonts w:hint="eastAsia"/>
          <w:bCs/>
          <w:color w:val="000000"/>
          <w:szCs w:val="21"/>
          <w:lang w:val="en-US" w:eastAsia="zh-CN"/>
        </w:rPr>
        <w:t>D</w:t>
      </w:r>
      <w:r>
        <w:rPr>
          <w:rFonts w:eastAsia="黑体"/>
          <w:bCs/>
          <w:color w:val="000000"/>
          <w:szCs w:val="21"/>
        </w:rPr>
        <w:t xml:space="preserve">.1  </w:t>
      </w:r>
      <w:r>
        <w:rPr>
          <w:rFonts w:hint="eastAsia" w:eastAsia="黑体"/>
          <w:bCs/>
          <w:color w:val="000000"/>
          <w:szCs w:val="21"/>
          <w:lang w:val="en-US" w:eastAsia="zh-CN"/>
        </w:rPr>
        <w:t>基于无人机热成像系统的变量灌溉处方图生成方法</w:t>
      </w:r>
      <w:r>
        <w:rPr>
          <w:rFonts w:hint="eastAsia" w:eastAsia="黑体"/>
          <w:bCs/>
          <w:color w:val="000000"/>
          <w:szCs w:val="21"/>
        </w:rPr>
        <w:t xml:space="preserve">          </w:t>
      </w:r>
    </w:p>
    <w:p w14:paraId="38B046B6">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lang w:val="en-US" w:eastAsia="zh-CN"/>
        </w:rPr>
      </w:pPr>
      <w:r>
        <w:rPr>
          <w:rFonts w:hint="default" w:ascii="Times New Roman" w:hAnsi="Times New Roman" w:cs="Times New Roman"/>
          <w:lang w:val="en-US" w:eastAsia="zh-CN"/>
        </w:rPr>
        <w:t>基于无人机热成像系统的变量灌溉处方图生成方法</w:t>
      </w:r>
      <w:r>
        <w:rPr>
          <w:rFonts w:hint="eastAsia" w:ascii="Times New Roman" w:cs="Times New Roman"/>
          <w:lang w:val="en-US" w:eastAsia="zh-CN"/>
        </w:rPr>
        <w:t>可</w:t>
      </w:r>
      <w:r>
        <w:rPr>
          <w:rFonts w:hint="default" w:ascii="Times New Roman" w:hAnsi="Times New Roman" w:cs="Times New Roman"/>
          <w:lang w:val="en-US" w:eastAsia="zh-CN"/>
        </w:rPr>
        <w:t>按以下步骤执行：</w:t>
      </w:r>
    </w:p>
    <w:p w14:paraId="5F2FFCF8">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rPr>
      </w:pPr>
      <w:r>
        <w:rPr>
          <w:rFonts w:hint="default" w:ascii="Times New Roman" w:hAnsi="Times New Roman" w:cs="Times New Roman"/>
          <w:lang w:val="en-US" w:eastAsia="zh-CN"/>
        </w:rPr>
        <w:t>1.将</w:t>
      </w:r>
      <w:r>
        <w:rPr>
          <w:rFonts w:hint="default" w:ascii="Times New Roman" w:hAnsi="Times New Roman" w:cs="Times New Roman"/>
        </w:rPr>
        <w:t>无人机热成像系统获取图像利用pix4Dmapper软件进行图像校正拼接，生成</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的正射影像图。</w:t>
      </w:r>
    </w:p>
    <w:p w14:paraId="16BA64FC">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rPr>
        <w:t>将颜色值转化为温度，得到冠层温度的空间分布图</w:t>
      </w:r>
      <w:r>
        <w:rPr>
          <w:rFonts w:hint="default" w:ascii="Times New Roman" w:hAnsi="Times New Roman" w:cs="Times New Roman"/>
          <w:lang w:eastAsia="zh-CN"/>
        </w:rPr>
        <w:t>。</w:t>
      </w:r>
    </w:p>
    <w:p w14:paraId="38E0FD0D">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rPr>
      </w:pPr>
      <w:r>
        <w:rPr>
          <w:rFonts w:hint="default" w:ascii="Times New Roman" w:hAnsi="Times New Roman" w:cs="Times New Roman"/>
          <w:lang w:val="en-US" w:eastAsia="zh-CN"/>
        </w:rPr>
        <w:t>3.按式</w:t>
      </w:r>
      <w:r>
        <w:rPr>
          <w:rFonts w:hint="eastAsia" w:ascii="Times New Roman" w:cs="Times New Roman"/>
          <w:lang w:val="en-US" w:eastAsia="zh-CN"/>
        </w:rPr>
        <w:t>（D</w:t>
      </w:r>
      <w:r>
        <w:rPr>
          <w:rFonts w:hint="default" w:ascii="Times New Roman" w:hAnsi="Times New Roman" w:cs="Times New Roman"/>
          <w:lang w:val="en-US" w:eastAsia="zh-CN"/>
        </w:rPr>
        <w:t>.1</w:t>
      </w:r>
      <w:r>
        <w:rPr>
          <w:rFonts w:hint="eastAsia" w:ascii="Times New Roman" w:cs="Times New Roman"/>
          <w:lang w:val="en-US" w:eastAsia="zh-CN"/>
        </w:rPr>
        <w:t>）</w:t>
      </w:r>
      <w:r>
        <w:rPr>
          <w:rFonts w:hint="default" w:ascii="Times New Roman" w:hAnsi="Times New Roman" w:cs="Times New Roman"/>
        </w:rPr>
        <w:t>计算归一化冠层温度</w:t>
      </w:r>
      <w:r>
        <w:rPr>
          <w:rFonts w:hint="default" w:ascii="Times New Roman" w:hAnsi="Times New Roman" w:cs="Times New Roman"/>
          <w:i/>
          <w:iCs/>
        </w:rPr>
        <w:t>NRCT</w:t>
      </w:r>
      <w:r>
        <w:rPr>
          <w:rFonts w:hint="default" w:ascii="Times New Roman" w:hAnsi="Times New Roman" w:cs="Times New Roman"/>
        </w:rPr>
        <w:t>，得到</w:t>
      </w:r>
      <w:r>
        <w:rPr>
          <w:rFonts w:hint="default" w:ascii="Times New Roman" w:hAnsi="Times New Roman" w:cs="Times New Roman"/>
          <w:i/>
          <w:iCs/>
        </w:rPr>
        <w:t>NRCT</w:t>
      </w:r>
      <w:r>
        <w:rPr>
          <w:rFonts w:hint="default" w:ascii="Times New Roman" w:hAnsi="Times New Roman" w:cs="Times New Roman"/>
        </w:rPr>
        <w:t>的空间分布图</w:t>
      </w:r>
      <w:r>
        <w:rPr>
          <w:rFonts w:hint="default" w:ascii="Times New Roman" w:hAnsi="Times New Roman" w:cs="Times New Roman"/>
          <w:lang w:eastAsia="zh-CN"/>
        </w:rPr>
        <w:t>。</w:t>
      </w:r>
    </w:p>
    <w:p w14:paraId="76C959F2">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bCs/>
          <w:color w:val="auto"/>
          <w:position w:val="-30"/>
          <w:sz w:val="24"/>
          <w:szCs w:val="21"/>
          <w:u w:val="none"/>
        </w:rPr>
        <w:object>
          <v:shape id="_x0000_i1025" o:spt="75" type="#_x0000_t75" style="height:28.95pt;width:80.25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r>
        <w:rPr>
          <w:rFonts w:hint="default" w:ascii="Times New Roman" w:hAnsi="Times New Roman" w:cs="Times New Roman"/>
          <w:lang w:val="en-US" w:eastAsia="zh-CN"/>
        </w:rPr>
        <w:t xml:space="preserve">   </w:t>
      </w:r>
      <w:r>
        <w:rPr>
          <w:rFonts w:hint="default" w:ascii="Times New Roman" w:hAnsi="Times New Roman" w:cs="Times New Roman"/>
          <w:szCs w:val="21"/>
        </w:rPr>
        <w:t>………………</w:t>
      </w:r>
      <w:r>
        <w:rPr>
          <w:rFonts w:hint="eastAsia" w:asci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szCs w:val="21"/>
          <w:lang w:eastAsia="zh-CN"/>
        </w:rPr>
        <w:t>（</w:t>
      </w:r>
      <w:r>
        <w:rPr>
          <w:rFonts w:hint="eastAsia" w:ascii="Times New Roman" w:cs="Times New Roman"/>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1）</w:t>
      </w:r>
    </w:p>
    <w:p w14:paraId="599A28F6">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lang w:eastAsia="zh-CN"/>
        </w:rPr>
      </w:pPr>
      <w:r>
        <w:rPr>
          <w:rFonts w:hint="default" w:ascii="Times New Roman" w:hAnsi="Times New Roman" w:cs="Times New Roman"/>
        </w:rPr>
        <w:t>式中</w:t>
      </w:r>
      <w:r>
        <w:rPr>
          <w:rFonts w:hint="default" w:ascii="Times New Roman" w:hAnsi="Times New Roman" w:cs="Times New Roman"/>
          <w:lang w:eastAsia="zh-CN"/>
        </w:rPr>
        <w:t>：</w:t>
      </w:r>
    </w:p>
    <w:p w14:paraId="7A7ABC41">
      <w:pPr>
        <w:pStyle w:val="57"/>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i/>
          <w:iCs/>
        </w:rPr>
        <w:t>T</w:t>
      </w:r>
      <w:r>
        <w:rPr>
          <w:rFonts w:hint="eastAsia" w:ascii="Times New Roman" w:cs="Times New Roman"/>
          <w:i w:val="0"/>
          <w:iCs w:val="0"/>
          <w:lang w:eastAsia="zh-CN"/>
        </w:rPr>
        <w:t>——</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内每个采样点冠层温度，℃；</w:t>
      </w:r>
    </w:p>
    <w:p w14:paraId="51C29051">
      <w:pPr>
        <w:pStyle w:val="57"/>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i/>
          <w:iCs/>
        </w:rPr>
        <w:t>T</w:t>
      </w:r>
      <w:r>
        <w:rPr>
          <w:rFonts w:hint="default" w:ascii="Times New Roman" w:hAnsi="Times New Roman" w:cs="Times New Roman"/>
          <w:vertAlign w:val="subscript"/>
        </w:rPr>
        <w:t>min</w:t>
      </w:r>
      <w:r>
        <w:rPr>
          <w:rFonts w:hint="eastAsia" w:ascii="Times New Roman" w:cs="Times New Roman"/>
          <w:vertAlign w:val="baseline"/>
          <w:lang w:eastAsia="zh-CN"/>
        </w:rPr>
        <w:t>——</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内冠层温度最小值，℃；</w:t>
      </w:r>
    </w:p>
    <w:p w14:paraId="79168F6E">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rPr>
      </w:pPr>
      <w:r>
        <w:rPr>
          <w:rFonts w:hint="default" w:ascii="Times New Roman" w:hAnsi="Times New Roman" w:cs="Times New Roman"/>
          <w:i/>
          <w:iCs/>
        </w:rPr>
        <w:t>T</w:t>
      </w:r>
      <w:r>
        <w:rPr>
          <w:rFonts w:hint="default" w:ascii="Times New Roman" w:hAnsi="Times New Roman" w:cs="Times New Roman"/>
          <w:vertAlign w:val="subscript"/>
        </w:rPr>
        <w:t>max</w:t>
      </w:r>
      <w:r>
        <w:rPr>
          <w:rFonts w:hint="eastAsia" w:ascii="Times New Roman" w:cs="Times New Roman"/>
          <w:lang w:eastAsia="zh-CN"/>
        </w:rPr>
        <w:t>——</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内冠层温度最大值，℃。</w:t>
      </w:r>
    </w:p>
    <w:p w14:paraId="1F09EF19">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default" w:ascii="Times New Roman" w:hAnsi="Times New Roman" w:cs="Times New Roman"/>
        </w:rPr>
        <w:t>将</w:t>
      </w:r>
      <w:r>
        <w:rPr>
          <w:rFonts w:hint="default" w:ascii="Times New Roman" w:hAnsi="Times New Roman" w:cs="Times New Roman"/>
          <w:i/>
          <w:iCs/>
        </w:rPr>
        <w:t>NRCT</w:t>
      </w:r>
      <w:r>
        <w:rPr>
          <w:rFonts w:hint="default" w:ascii="Times New Roman" w:hAnsi="Times New Roman" w:cs="Times New Roman"/>
        </w:rPr>
        <w:t>空间分布图与</w:t>
      </w:r>
      <w:r>
        <w:rPr>
          <w:rFonts w:hint="default" w:ascii="Times New Roman" w:hAnsi="Times New Roman" w:cs="Times New Roman"/>
          <w:lang w:val="en-US" w:eastAsia="zh-CN"/>
        </w:rPr>
        <w:t>最小</w:t>
      </w:r>
      <w:r>
        <w:rPr>
          <w:rFonts w:hint="default" w:ascii="Times New Roman" w:hAnsi="Times New Roman" w:cs="Times New Roman"/>
        </w:rPr>
        <w:t>管理区图进行叠加</w:t>
      </w:r>
      <w:r>
        <w:rPr>
          <w:rFonts w:hint="default" w:ascii="Times New Roman" w:hAnsi="Times New Roman" w:cs="Times New Roman"/>
          <w:lang w:eastAsia="zh-CN"/>
        </w:rPr>
        <w:t>，</w:t>
      </w:r>
      <w:r>
        <w:rPr>
          <w:rFonts w:hint="default" w:ascii="Times New Roman" w:hAnsi="Times New Roman" w:cs="Times New Roman"/>
          <w:lang w:val="en-US" w:eastAsia="zh-CN"/>
        </w:rPr>
        <w:t>计算每个最小管理区内的</w:t>
      </w:r>
      <w:r>
        <w:rPr>
          <w:rFonts w:hint="default" w:ascii="Times New Roman" w:hAnsi="Times New Roman" w:cs="Times New Roman"/>
          <w:i/>
          <w:iCs/>
        </w:rPr>
        <w:t>NRCT</w:t>
      </w:r>
      <w:r>
        <w:rPr>
          <w:rFonts w:hint="default" w:ascii="Times New Roman" w:hAnsi="Times New Roman" w:cs="Times New Roman"/>
          <w:lang w:val="en-US" w:eastAsia="zh-CN"/>
        </w:rPr>
        <w:t>平均值。</w:t>
      </w:r>
    </w:p>
    <w:p w14:paraId="7EA6B6B6">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color w:val="000000"/>
          <w:szCs w:val="21"/>
          <w:lang w:val="en-US" w:eastAsia="zh-CN"/>
        </w:rPr>
      </w:pPr>
      <w:r>
        <w:rPr>
          <w:rFonts w:hint="default" w:ascii="Times New Roman" w:hAnsi="Times New Roman" w:cs="Times New Roman"/>
          <w:lang w:val="en-US" w:eastAsia="zh-CN"/>
        </w:rPr>
        <w:t>5.</w:t>
      </w:r>
      <w:r>
        <w:rPr>
          <w:rFonts w:hint="default" w:ascii="Times New Roman" w:hAnsi="Times New Roman" w:cs="Times New Roman"/>
        </w:rPr>
        <w:t>利用“K均值聚类法”将</w:t>
      </w:r>
      <w:r>
        <w:rPr>
          <w:rFonts w:hint="default" w:ascii="Times New Roman" w:hAnsi="Times New Roman" w:cs="Times New Roman"/>
          <w:lang w:val="en-US" w:eastAsia="zh-CN"/>
        </w:rPr>
        <w:t>每个最小</w:t>
      </w:r>
      <w:r>
        <w:rPr>
          <w:rFonts w:hint="default" w:ascii="Times New Roman" w:hAnsi="Times New Roman" w:cs="Times New Roman"/>
        </w:rPr>
        <w:t>管理区的</w:t>
      </w:r>
      <w:r>
        <w:rPr>
          <w:rFonts w:hint="default" w:ascii="Times New Roman" w:hAnsi="Times New Roman" w:cs="Times New Roman"/>
          <w:i/>
          <w:iCs w:val="0"/>
        </w:rPr>
        <w:t>NRCT</w:t>
      </w:r>
      <w:r>
        <w:rPr>
          <w:rFonts w:hint="default" w:ascii="Times New Roman" w:hAnsi="Times New Roman" w:cs="Times New Roman"/>
          <w:lang w:val="en-US" w:eastAsia="zh-CN"/>
        </w:rPr>
        <w:t>平均</w:t>
      </w:r>
      <w:r>
        <w:rPr>
          <w:rFonts w:hint="default" w:ascii="Times New Roman" w:hAnsi="Times New Roman" w:cs="Times New Roman"/>
          <w:iCs/>
        </w:rPr>
        <w:t>值</w:t>
      </w:r>
      <w:r>
        <w:rPr>
          <w:rFonts w:hint="default" w:ascii="Times New Roman" w:hAnsi="Times New Roman" w:cs="Times New Roman"/>
        </w:rPr>
        <w:t>进行聚类分析，分为3</w:t>
      </w:r>
      <w:r>
        <w:rPr>
          <w:rFonts w:hint="default" w:ascii="Times New Roman" w:hAnsi="Times New Roman" w:cs="Times New Roman"/>
          <w:lang w:val="en-US" w:eastAsia="zh-CN"/>
        </w:rPr>
        <w:t>~5</w:t>
      </w:r>
      <w:r>
        <w:rPr>
          <w:rFonts w:hint="default" w:ascii="Times New Roman" w:hAnsi="Times New Roman" w:cs="Times New Roman"/>
        </w:rPr>
        <w:t>类管理区</w:t>
      </w:r>
      <w:r>
        <w:rPr>
          <w:rFonts w:hint="default" w:ascii="Times New Roman" w:hAnsi="Times New Roman" w:cs="Times New Roman"/>
          <w:lang w:eastAsia="zh-CN"/>
        </w:rPr>
        <w:t>。</w:t>
      </w:r>
      <w:r>
        <w:rPr>
          <w:rFonts w:hint="default" w:ascii="Times New Roman" w:hAnsi="Times New Roman" w:cs="Times New Roman"/>
          <w:lang w:val="en-US" w:eastAsia="zh-CN"/>
        </w:rPr>
        <w:t>将</w:t>
      </w:r>
      <w:r>
        <w:rPr>
          <w:rFonts w:hint="default" w:ascii="Times New Roman" w:hAnsi="Times New Roman" w:cs="Times New Roman"/>
          <w:color w:val="000000"/>
          <w:szCs w:val="21"/>
          <w:lang w:val="en-US" w:eastAsia="zh-CN"/>
        </w:rPr>
        <w:t>计算的</w:t>
      </w:r>
      <w:r>
        <w:rPr>
          <w:rFonts w:hint="default" w:ascii="Times New Roman" w:hAnsi="Times New Roman" w:cs="Times New Roman"/>
          <w:lang w:val="en-US" w:eastAsia="zh-CN"/>
        </w:rPr>
        <w:t>作物</w:t>
      </w:r>
      <w:r>
        <w:rPr>
          <w:rFonts w:hint="default" w:ascii="Times New Roman" w:hAnsi="Times New Roman" w:cs="Times New Roman"/>
          <w:color w:val="000000"/>
          <w:szCs w:val="21"/>
        </w:rPr>
        <w:t>关键需水期</w:t>
      </w:r>
      <w:r>
        <w:rPr>
          <w:rFonts w:hint="default" w:ascii="Times New Roman" w:hAnsi="Times New Roman" w:cs="Times New Roman"/>
          <w:color w:val="000000"/>
          <w:szCs w:val="21"/>
          <w:lang w:val="en-US" w:eastAsia="zh-CN"/>
        </w:rPr>
        <w:t>灌水量乘以每类管理区的聚类中心，得到每类管理区的灌水量。</w:t>
      </w:r>
    </w:p>
    <w:p w14:paraId="4CB67154">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color w:val="000000"/>
          <w:szCs w:val="21"/>
          <w:lang w:val="en-US" w:eastAsia="zh-CN"/>
        </w:rPr>
      </w:pPr>
      <w:r>
        <w:rPr>
          <w:rFonts w:hint="default" w:ascii="Times New Roman" w:hAnsi="Times New Roman" w:cs="Times New Roman"/>
          <w:lang w:val="en-US" w:eastAsia="zh-CN"/>
        </w:rPr>
        <w:t>6.由</w:t>
      </w:r>
      <w:r>
        <w:rPr>
          <w:rFonts w:hint="eastAsia" w:ascii="Times New Roman" w:cs="Times New Roman"/>
          <w:lang w:val="en-US" w:eastAsia="zh-CN"/>
        </w:rPr>
        <w:t>每类管理区</w:t>
      </w:r>
      <w:r>
        <w:rPr>
          <w:rFonts w:hint="default" w:ascii="Times New Roman" w:hAnsi="Times New Roman" w:cs="Times New Roman"/>
          <w:lang w:val="en-US" w:eastAsia="zh-CN"/>
        </w:rPr>
        <w:t>灌水量得到</w:t>
      </w:r>
      <w:r>
        <w:rPr>
          <w:rFonts w:hint="default" w:ascii="Times New Roman" w:hAnsi="Times New Roman" w:cs="Times New Roman"/>
        </w:rPr>
        <w:t>喷灌机行走速度</w:t>
      </w:r>
      <w:r>
        <w:rPr>
          <w:rFonts w:hint="eastAsia" w:ascii="Times New Roman" w:cs="Times New Roman"/>
          <w:lang w:eastAsia="zh-CN"/>
        </w:rPr>
        <w:t>、</w:t>
      </w:r>
      <w:r>
        <w:rPr>
          <w:rFonts w:hint="default" w:ascii="Times New Roman" w:hAnsi="Times New Roman" w:cs="Times New Roman"/>
        </w:rPr>
        <w:t>电磁阀脉冲占空比</w:t>
      </w:r>
      <w:r>
        <w:rPr>
          <w:rFonts w:hint="eastAsia" w:ascii="Times New Roman" w:cs="Times New Roman"/>
          <w:lang w:val="en-US" w:eastAsia="zh-CN"/>
        </w:rPr>
        <w:t>或电磁阀打开时间的调控实施方案</w:t>
      </w:r>
      <w:r>
        <w:rPr>
          <w:rFonts w:hint="default" w:ascii="Times New Roman" w:hAnsi="Times New Roman" w:cs="Times New Roman"/>
          <w:lang w:val="en-US" w:eastAsia="zh-CN"/>
        </w:rPr>
        <w:t>。</w:t>
      </w:r>
    </w:p>
    <w:p w14:paraId="16C64675">
      <w:pPr>
        <w:pStyle w:val="108"/>
        <w:numPr>
          <w:ilvl w:val="0"/>
          <w:numId w:val="0"/>
        </w:numPr>
        <w:tabs>
          <w:tab w:val="left" w:pos="210"/>
        </w:tabs>
        <w:spacing w:before="156" w:beforeLines="50"/>
        <w:jc w:val="center"/>
      </w:pPr>
      <w:r>
        <w:rPr>
          <w:rFonts w:hint="eastAsia"/>
          <w:bCs/>
          <w:color w:val="000000"/>
          <w:szCs w:val="21"/>
          <w:lang w:val="en-US" w:eastAsia="zh-CN"/>
        </w:rPr>
        <w:t>D</w:t>
      </w:r>
      <w:r>
        <w:rPr>
          <w:rFonts w:eastAsia="黑体"/>
          <w:bCs/>
          <w:color w:val="000000"/>
          <w:szCs w:val="21"/>
        </w:rPr>
        <w:t>.</w:t>
      </w:r>
      <w:r>
        <w:rPr>
          <w:rFonts w:hint="eastAsia"/>
          <w:bCs/>
          <w:color w:val="000000"/>
          <w:szCs w:val="21"/>
          <w:lang w:val="en-US" w:eastAsia="zh-CN"/>
        </w:rPr>
        <w:t>2</w:t>
      </w:r>
      <w:r>
        <w:rPr>
          <w:rFonts w:eastAsia="黑体"/>
          <w:bCs/>
          <w:color w:val="000000"/>
          <w:szCs w:val="21"/>
        </w:rPr>
        <w:t xml:space="preserve">  </w:t>
      </w:r>
      <w:r>
        <w:rPr>
          <w:rFonts w:hint="eastAsia" w:eastAsia="黑体"/>
          <w:bCs/>
          <w:color w:val="000000"/>
          <w:szCs w:val="21"/>
          <w:lang w:val="en-US" w:eastAsia="zh-CN"/>
        </w:rPr>
        <w:t>基于无人机</w:t>
      </w:r>
      <w:r>
        <w:rPr>
          <w:rFonts w:hint="eastAsia"/>
          <w:bCs/>
          <w:color w:val="000000"/>
          <w:szCs w:val="21"/>
          <w:lang w:val="en-US" w:eastAsia="zh-CN"/>
        </w:rPr>
        <w:t>多光谱</w:t>
      </w:r>
      <w:r>
        <w:rPr>
          <w:rFonts w:hint="eastAsia" w:eastAsia="黑体"/>
          <w:bCs/>
          <w:color w:val="000000"/>
          <w:szCs w:val="21"/>
          <w:lang w:val="en-US" w:eastAsia="zh-CN"/>
        </w:rPr>
        <w:t>系统的变量灌溉处方图生成方法</w:t>
      </w:r>
    </w:p>
    <w:p w14:paraId="72159B13">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lang w:val="en-US" w:eastAsia="zh-CN"/>
        </w:rPr>
      </w:pPr>
      <w:r>
        <w:rPr>
          <w:rFonts w:hint="default" w:ascii="Times New Roman" w:hAnsi="Times New Roman" w:cs="Times New Roman"/>
          <w:lang w:val="en-US" w:eastAsia="zh-CN"/>
        </w:rPr>
        <w:t>基于无人机多光谱系统的变量灌溉处方图生成方法</w:t>
      </w:r>
      <w:r>
        <w:rPr>
          <w:rFonts w:hint="eastAsia" w:ascii="Times New Roman" w:cs="Times New Roman"/>
          <w:lang w:val="en-US" w:eastAsia="zh-CN"/>
        </w:rPr>
        <w:t>可</w:t>
      </w:r>
      <w:r>
        <w:rPr>
          <w:rFonts w:hint="default" w:ascii="Times New Roman" w:hAnsi="Times New Roman" w:cs="Times New Roman"/>
          <w:lang w:val="en-US" w:eastAsia="zh-CN"/>
        </w:rPr>
        <w:t>按以下步骤执行：</w:t>
      </w:r>
    </w:p>
    <w:p w14:paraId="14133151">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rPr>
      </w:pPr>
      <w:r>
        <w:rPr>
          <w:rFonts w:hint="default" w:ascii="Times New Roman" w:hAnsi="Times New Roman" w:cs="Times New Roman"/>
          <w:lang w:val="en-US" w:eastAsia="zh-CN"/>
        </w:rPr>
        <w:t>1.将</w:t>
      </w:r>
      <w:r>
        <w:rPr>
          <w:rFonts w:hint="default" w:ascii="Times New Roman" w:hAnsi="Times New Roman" w:cs="Times New Roman"/>
        </w:rPr>
        <w:t>无人机</w:t>
      </w:r>
      <w:r>
        <w:rPr>
          <w:rFonts w:hint="default" w:ascii="Times New Roman" w:hAnsi="Times New Roman" w:cs="Times New Roman"/>
          <w:lang w:val="en-US" w:eastAsia="zh-CN"/>
        </w:rPr>
        <w:t>多光谱</w:t>
      </w:r>
      <w:r>
        <w:rPr>
          <w:rFonts w:hint="default" w:ascii="Times New Roman" w:hAnsi="Times New Roman" w:cs="Times New Roman"/>
        </w:rPr>
        <w:t>系统获取图像利用</w:t>
      </w:r>
      <w:r>
        <w:rPr>
          <w:color w:val="auto"/>
          <w:szCs w:val="21"/>
        </w:rPr>
        <w:t>大疆智图软件</w:t>
      </w:r>
      <w:r>
        <w:rPr>
          <w:rFonts w:hint="default" w:ascii="Times New Roman" w:hAnsi="Times New Roman" w:cs="Times New Roman"/>
        </w:rPr>
        <w:t>进行图像校正拼接，生成</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的正射影像图。</w:t>
      </w:r>
    </w:p>
    <w:p w14:paraId="59FAEA09">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rPr>
      </w:pPr>
      <w:r>
        <w:rPr>
          <w:rFonts w:hint="default" w:ascii="Times New Roman" w:hAnsi="Times New Roman" w:cs="Times New Roman"/>
          <w:lang w:val="en-US" w:eastAsia="zh-CN"/>
        </w:rPr>
        <w:t>2.按式</w:t>
      </w:r>
      <w:r>
        <w:rPr>
          <w:rFonts w:hint="eastAsia" w:ascii="Times New Roman" w:cs="Times New Roman"/>
          <w:lang w:val="en-US" w:eastAsia="zh-CN"/>
        </w:rPr>
        <w:t>（D.2）</w:t>
      </w:r>
      <w:r>
        <w:rPr>
          <w:rFonts w:hint="default" w:ascii="Times New Roman" w:hAnsi="Times New Roman" w:cs="Times New Roman"/>
        </w:rPr>
        <w:t>计算</w:t>
      </w:r>
      <w:r>
        <w:rPr>
          <w:rFonts w:hint="default" w:ascii="Times New Roman" w:hAnsi="Times New Roman" w:cs="Times New Roman"/>
          <w:lang w:val="en-US" w:eastAsia="zh-CN"/>
        </w:rPr>
        <w:t>优化土壤调节植被指数</w:t>
      </w:r>
      <w:r>
        <w:rPr>
          <w:rFonts w:hint="default" w:ascii="Times New Roman" w:hAnsi="Times New Roman" w:cs="Times New Roman"/>
          <w:i/>
          <w:iCs/>
          <w:lang w:val="en-US" w:eastAsia="zh-CN"/>
        </w:rPr>
        <w:t>OSAVI</w:t>
      </w:r>
      <w:r>
        <w:rPr>
          <w:rFonts w:hint="default" w:ascii="Times New Roman" w:hAnsi="Times New Roman" w:cs="Times New Roman"/>
          <w:lang w:eastAsia="zh-CN"/>
        </w:rPr>
        <w:t>。</w:t>
      </w:r>
    </w:p>
    <w:p w14:paraId="2F81FB68">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default" w:ascii="Times New Roman" w:hAnsi="Times New Roman" w:cs="Times New Roman"/>
          <w:lang w:val="en-US" w:eastAsia="zh-CN"/>
        </w:rPr>
      </w:pPr>
      <w:r>
        <w:rPr>
          <w:rFonts w:hint="default" w:ascii="Times New Roman" w:hAnsi="Times New Roman" w:eastAsia="宋体" w:cs="Times New Roman"/>
          <w:bCs/>
          <w:color w:val="auto"/>
          <w:position w:val="-24"/>
          <w:sz w:val="24"/>
          <w:szCs w:val="21"/>
          <w:u w:val="none"/>
        </w:rPr>
        <w:object>
          <v:shape id="_x0000_i1026" o:spt="75" type="#_x0000_t75" style="height:28.25pt;width:140.65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default" w:ascii="Times New Roman" w:hAnsi="Times New Roman" w:cs="Times New Roman"/>
          <w:lang w:val="en-US" w:eastAsia="zh-CN"/>
        </w:rPr>
        <w:t xml:space="preserve">    </w:t>
      </w:r>
      <w:r>
        <w:rPr>
          <w:rFonts w:hint="default" w:ascii="Times New Roman" w:hAnsi="Times New Roman" w:cs="Times New Roman"/>
          <w:szCs w:val="21"/>
        </w:rPr>
        <w:t>………………</w:t>
      </w:r>
      <w:r>
        <w:rPr>
          <w:rFonts w:hint="eastAsia" w:asci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szCs w:val="21"/>
          <w:lang w:eastAsia="zh-CN"/>
        </w:rPr>
        <w:t>（</w:t>
      </w:r>
      <w:r>
        <w:rPr>
          <w:rFonts w:hint="eastAsia" w:ascii="Times New Roman" w:cs="Times New Roman"/>
          <w:szCs w:val="21"/>
          <w:lang w:val="en-US" w:eastAsia="zh-CN"/>
        </w:rPr>
        <w:t>D</w:t>
      </w:r>
      <w:r>
        <w:rPr>
          <w:rFonts w:hint="eastAsia" w:ascii="Times New Roman" w:cs="Times New Roman"/>
          <w:lang w:val="en-US" w:eastAsia="zh-CN"/>
        </w:rPr>
        <w:t>.2）</w:t>
      </w:r>
    </w:p>
    <w:p w14:paraId="6EEEAF6F">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lang w:eastAsia="zh-CN"/>
        </w:rPr>
      </w:pPr>
      <w:r>
        <w:rPr>
          <w:rFonts w:hint="default" w:ascii="Times New Roman" w:hAnsi="Times New Roman" w:cs="Times New Roman"/>
        </w:rPr>
        <w:t>式中</w:t>
      </w:r>
      <w:r>
        <w:rPr>
          <w:rFonts w:hint="default" w:ascii="Times New Roman" w:hAnsi="Times New Roman" w:cs="Times New Roman"/>
          <w:lang w:eastAsia="zh-CN"/>
        </w:rPr>
        <w:t>：</w:t>
      </w:r>
    </w:p>
    <w:p w14:paraId="6AEB03A8">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rPr>
      </w:pPr>
      <w:r>
        <w:rPr>
          <w:rFonts w:hint="default" w:ascii="Times New Roman" w:hAnsi="Times New Roman" w:cs="Times New Roman"/>
          <w:i/>
          <w:iCs/>
          <w:lang w:val="en-US" w:eastAsia="zh-CN"/>
        </w:rPr>
        <w:t>NIR</w:t>
      </w:r>
      <w:r>
        <w:rPr>
          <w:rFonts w:hint="eastAsia" w:ascii="Times New Roman" w:cs="Times New Roman"/>
          <w:lang w:eastAsia="zh-CN"/>
        </w:rPr>
        <w:t>——</w:t>
      </w:r>
      <w:r>
        <w:rPr>
          <w:rFonts w:hint="default" w:ascii="Times New Roman" w:hAnsi="Times New Roman" w:cs="Times New Roman"/>
          <w:color w:val="000000"/>
          <w:szCs w:val="21"/>
          <w:lang w:val="en-US" w:eastAsia="zh-CN"/>
        </w:rPr>
        <w:t>近红外波段地物反射率</w:t>
      </w:r>
      <w:r>
        <w:rPr>
          <w:rFonts w:hint="default" w:ascii="Times New Roman" w:hAnsi="Times New Roman" w:cs="Times New Roman"/>
        </w:rPr>
        <w:t>；</w:t>
      </w:r>
    </w:p>
    <w:p w14:paraId="3C2D165D">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cs="Times New Roman"/>
          <w:i/>
          <w:iCs/>
          <w:lang w:val="en-US" w:eastAsia="zh-CN"/>
        </w:rPr>
        <w:t>R</w:t>
      </w:r>
      <w:r>
        <w:rPr>
          <w:rFonts w:hint="default" w:ascii="Times New Roman" w:hAnsi="Times New Roman" w:cs="Times New Roman"/>
          <w:vertAlign w:val="baseline"/>
          <w:lang w:eastAsia="zh-CN"/>
        </w:rPr>
        <w:t>—</w:t>
      </w:r>
      <w:r>
        <w:rPr>
          <w:rFonts w:hint="default" w:ascii="Times New Roman" w:hAnsi="Times New Roman" w:cs="Times New Roman"/>
          <w:color w:val="000000"/>
          <w:szCs w:val="21"/>
          <w:lang w:val="en-US" w:eastAsia="zh-CN"/>
        </w:rPr>
        <w:t>红色波段地物反射率</w:t>
      </w:r>
      <w:r>
        <w:rPr>
          <w:rFonts w:hint="eastAsia" w:ascii="Times New Roman" w:cs="Times New Roman"/>
          <w:color w:val="000000"/>
          <w:szCs w:val="21"/>
          <w:lang w:val="en-US" w:eastAsia="zh-CN"/>
        </w:rPr>
        <w:t>。</w:t>
      </w:r>
    </w:p>
    <w:p w14:paraId="23171DA2">
      <w:pPr>
        <w:pStyle w:val="57"/>
        <w:numPr>
          <w:ilvl w:val="0"/>
          <w:numId w:val="19"/>
        </w:numPr>
        <w:pBdr>
          <w:top w:val="none" w:color="auto" w:sz="0" w:space="1"/>
          <w:left w:val="none" w:color="auto" w:sz="0" w:space="4"/>
          <w:bottom w:val="none" w:color="auto" w:sz="0" w:space="1"/>
          <w:right w:val="none" w:color="auto" w:sz="0" w:space="4"/>
          <w:between w:val="none" w:color="auto" w:sz="0" w:space="0"/>
        </w:pBdr>
        <w:ind w:firstLine="420"/>
        <w:jc w:val="both"/>
        <w:rPr>
          <w:rFonts w:hint="eastAsia" w:ascii="Times New Roman" w:hAnsi="Times New Roman" w:cs="Times New Roman"/>
          <w:lang w:eastAsia="zh-CN"/>
        </w:rPr>
      </w:pPr>
      <w:r>
        <w:rPr>
          <w:rFonts w:hint="eastAsia" w:ascii="Times New Roman" w:cs="Times New Roman"/>
          <w:highlight w:val="none"/>
          <w:lang w:val="en-US" w:eastAsia="zh-CN"/>
        </w:rPr>
        <w:t>按式（D.3）计算归一化植被指数</w:t>
      </w:r>
      <w:r>
        <w:rPr>
          <w:rFonts w:hint="eastAsia" w:ascii="Times New Roman" w:cs="Times New Roman"/>
          <w:i/>
          <w:iCs/>
          <w:highlight w:val="none"/>
          <w:lang w:val="en-US" w:eastAsia="zh-CN"/>
        </w:rPr>
        <w:t>N</w:t>
      </w:r>
      <w:r>
        <w:rPr>
          <w:rFonts w:hint="default" w:ascii="Times New Roman" w:hAnsi="Times New Roman" w:cs="Times New Roman"/>
          <w:i/>
          <w:iCs/>
          <w:highlight w:val="none"/>
          <w:lang w:val="en-US" w:eastAsia="zh-CN"/>
        </w:rPr>
        <w:t>OSAVI</w:t>
      </w:r>
      <w:r>
        <w:rPr>
          <w:rFonts w:hint="eastAsia" w:ascii="Times New Roman" w:hAnsi="Times New Roman" w:cs="Times New Roman"/>
          <w:highlight w:val="none"/>
          <w:lang w:val="en-US" w:eastAsia="zh-CN"/>
        </w:rPr>
        <w:t>，并按式</w:t>
      </w:r>
      <w:r>
        <w:rPr>
          <w:rFonts w:hint="eastAsia" w:ascii="Times New Roman" w:cs="Times New Roman"/>
          <w:highlight w:val="none"/>
          <w:lang w:val="en-US" w:eastAsia="zh-CN"/>
        </w:rPr>
        <w:t>（D.4）</w:t>
      </w:r>
      <w:r>
        <w:rPr>
          <w:rFonts w:hint="eastAsia" w:ascii="Times New Roman" w:hAnsi="Times New Roman" w:cs="Times New Roman"/>
          <w:highlight w:val="none"/>
          <w:lang w:val="en-US" w:eastAsia="zh-CN"/>
        </w:rPr>
        <w:t>计算每个最小管理区内的</w:t>
      </w:r>
      <w:r>
        <w:rPr>
          <w:rFonts w:hint="eastAsia" w:ascii="Times New Roman" w:hAnsi="Times New Roman" w:cs="Times New Roman"/>
          <w:i/>
          <w:iCs/>
          <w:highlight w:val="none"/>
          <w:lang w:val="en-US" w:eastAsia="zh-CN"/>
        </w:rPr>
        <w:t>NOSAVI</w:t>
      </w:r>
      <w:r>
        <w:rPr>
          <w:rFonts w:hint="eastAsia" w:ascii="Times New Roman" w:hAnsi="Times New Roman" w:cs="Times New Roman"/>
          <w:highlight w:val="none"/>
          <w:vertAlign w:val="subscript"/>
          <w:lang w:val="en-US" w:eastAsia="zh-CN"/>
        </w:rPr>
        <w:t>i</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得到</w:t>
      </w:r>
      <w:r>
        <w:rPr>
          <w:rFonts w:hint="eastAsia" w:ascii="Times New Roman" w:hAnsi="Times New Roman" w:cs="Times New Roman"/>
          <w:i/>
          <w:iCs/>
          <w:highlight w:val="none"/>
          <w:lang w:val="en-US" w:eastAsia="zh-CN"/>
        </w:rPr>
        <w:t>NOSAVI</w:t>
      </w:r>
      <w:r>
        <w:rPr>
          <w:rFonts w:hint="eastAsia" w:ascii="Times New Roman" w:hAnsi="Times New Roman" w:cs="Times New Roman"/>
          <w:highlight w:val="none"/>
          <w:vertAlign w:val="subscript"/>
          <w:lang w:val="en-US" w:eastAsia="zh-CN"/>
        </w:rPr>
        <w:t>i</w:t>
      </w:r>
      <w:r>
        <w:rPr>
          <w:rFonts w:hint="default" w:ascii="Times New Roman" w:hAnsi="Times New Roman" w:cs="Times New Roman"/>
          <w:highlight w:val="none"/>
        </w:rPr>
        <w:t>的空间分布图</w:t>
      </w:r>
      <w:r>
        <w:rPr>
          <w:rFonts w:hint="eastAsia" w:ascii="Times New Roman" w:hAnsi="Times New Roman" w:cs="Times New Roman"/>
          <w:lang w:eastAsia="zh-CN"/>
        </w:rPr>
        <w:t>。</w:t>
      </w:r>
    </w:p>
    <w:p w14:paraId="1105BA0D">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default" w:ascii="Times New Roman" w:hAnsi="Times New Roman" w:cs="Times New Roman"/>
          <w:lang w:val="en-US" w:eastAsia="zh-CN"/>
        </w:rPr>
      </w:pPr>
      <w:r>
        <w:rPr>
          <w:rStyle w:val="41"/>
          <w:rFonts w:hint="eastAsia"/>
          <w:bCs/>
          <w:color w:val="4472C4"/>
          <w:position w:val="-30"/>
          <w:szCs w:val="21"/>
        </w:rPr>
        <w:object>
          <v:shape id="_x0000_i1027" o:spt="75" type="#_x0000_t75" style="height:30.8pt;width:147.15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r>
        <w:rPr>
          <w:rFonts w:hint="default" w:ascii="Times New Roman" w:hAnsi="Times New Roman" w:cs="Times New Roman"/>
          <w:szCs w:val="21"/>
        </w:rPr>
        <w:t>………………</w:t>
      </w:r>
      <w:r>
        <w:rPr>
          <w:rFonts w:hint="eastAsia" w:asci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lang w:val="en-US" w:eastAsia="zh-CN"/>
        </w:rPr>
        <w:t>（D.3）</w:t>
      </w:r>
    </w:p>
    <w:p w14:paraId="7A775B51">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default" w:ascii="Times New Roman" w:hAnsi="Times New Roman" w:cs="Times New Roman"/>
          <w:lang w:val="en-US" w:eastAsia="zh-CN"/>
        </w:rPr>
      </w:pPr>
      <w:r>
        <w:rPr>
          <w:rStyle w:val="41"/>
          <w:rFonts w:hint="eastAsia"/>
          <w:bCs/>
          <w:szCs w:val="21"/>
          <w:lang w:val="en-US" w:eastAsia="zh-CN"/>
        </w:rPr>
        <w:t xml:space="preserve">               </w:t>
      </w:r>
      <w:r>
        <w:rPr>
          <w:rStyle w:val="41"/>
          <w:rFonts w:hint="eastAsia"/>
          <w:bCs/>
          <w:position w:val="-10"/>
          <w:szCs w:val="21"/>
        </w:rPr>
        <w:object>
          <v:shape id="_x0000_i1028" o:spt="75" type="#_x0000_t75" style="height:15.1pt;width:105.85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r>
        <w:rPr>
          <w:rStyle w:val="41"/>
          <w:rFonts w:hint="eastAsia"/>
          <w:bCs/>
          <w:szCs w:val="21"/>
          <w:lang w:val="en-US" w:eastAsia="zh-CN"/>
        </w:rPr>
        <w:t xml:space="preserve"> </w:t>
      </w:r>
      <w:r>
        <w:rPr>
          <w:rFonts w:hint="default" w:ascii="Times New Roman" w:hAnsi="Times New Roman" w:cs="Times New Roman"/>
          <w:szCs w:val="21"/>
        </w:rPr>
        <w:t>…………</w:t>
      </w:r>
      <w:r>
        <w:rPr>
          <w:rFonts w:hint="eastAsia" w:ascii="Times New Roman" w:hAnsi="Times New Roman" w:cs="Times New Roman"/>
          <w:szCs w:val="21"/>
          <w:lang w:val="en-US" w:eastAsia="zh-CN"/>
        </w:rPr>
        <w:t>...</w:t>
      </w:r>
      <w:r>
        <w:rPr>
          <w:rFonts w:hint="eastAsia" w:ascii="Times New Roman" w:cs="Times New Roman"/>
          <w:szCs w:val="21"/>
          <w:lang w:val="en-US" w:eastAsia="zh-CN"/>
        </w:rPr>
        <w:t>.............</w:t>
      </w:r>
      <w:r>
        <w:rPr>
          <w:rFonts w:hint="eastAsia" w:ascii="Times New Roman" w:hAns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lang w:val="en-US" w:eastAsia="zh-CN"/>
        </w:rPr>
        <w:t>（D.4）</w:t>
      </w:r>
    </w:p>
    <w:p w14:paraId="2824D97F">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lang w:eastAsia="zh-CN"/>
        </w:rPr>
      </w:pPr>
      <w:r>
        <w:rPr>
          <w:rFonts w:hint="default" w:ascii="Times New Roman" w:hAnsi="Times New Roman" w:cs="Times New Roman"/>
        </w:rPr>
        <w:t>式中</w:t>
      </w:r>
      <w:r>
        <w:rPr>
          <w:rFonts w:hint="default" w:ascii="Times New Roman" w:hAnsi="Times New Roman" w:cs="Times New Roman"/>
          <w:lang w:eastAsia="zh-CN"/>
        </w:rPr>
        <w:t>：</w:t>
      </w:r>
    </w:p>
    <w:p w14:paraId="05A1543E">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rPr>
      </w:pPr>
      <w:r>
        <w:rPr>
          <w:rFonts w:hint="default" w:ascii="Times New Roman" w:hAnsi="Times New Roman" w:cs="Times New Roman"/>
          <w:i/>
          <w:iCs/>
          <w:lang w:val="en-US" w:eastAsia="zh-CN"/>
        </w:rPr>
        <w:t>OSAVI</w:t>
      </w:r>
      <w:r>
        <w:rPr>
          <w:rFonts w:hint="default" w:ascii="Times New Roman" w:hAnsi="Times New Roman" w:cs="Times New Roman"/>
          <w:vertAlign w:val="subscript"/>
        </w:rPr>
        <w:t>min</w:t>
      </w:r>
      <w:r>
        <w:rPr>
          <w:rFonts w:hint="eastAsia" w:ascii="Times New Roman" w:cs="Times New Roman"/>
          <w:vertAlign w:val="baseline"/>
          <w:lang w:eastAsia="zh-CN"/>
        </w:rPr>
        <w:t>——</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内</w:t>
      </w:r>
      <w:r>
        <w:rPr>
          <w:rFonts w:hint="default" w:ascii="Times New Roman" w:hAnsi="Times New Roman" w:cs="Times New Roman"/>
          <w:lang w:val="en-US" w:eastAsia="zh-CN"/>
        </w:rPr>
        <w:t>OSAVI</w:t>
      </w:r>
      <w:r>
        <w:rPr>
          <w:rFonts w:hint="default" w:ascii="Times New Roman" w:hAnsi="Times New Roman" w:cs="Times New Roman"/>
        </w:rPr>
        <w:t>最小值；</w:t>
      </w:r>
    </w:p>
    <w:p w14:paraId="4C61A825">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i/>
          <w:iCs/>
          <w:lang w:val="en-US" w:eastAsia="zh-CN"/>
        </w:rPr>
        <w:t>OSAVI</w:t>
      </w:r>
      <w:r>
        <w:rPr>
          <w:rFonts w:hint="default" w:ascii="Times New Roman" w:hAnsi="Times New Roman" w:cs="Times New Roman"/>
          <w:vertAlign w:val="subscript"/>
        </w:rPr>
        <w:t>max</w:t>
      </w:r>
      <w:r>
        <w:rPr>
          <w:rFonts w:hint="eastAsia" w:ascii="Times New Roman" w:cs="Times New Roman"/>
          <w:lang w:eastAsia="zh-CN"/>
        </w:rPr>
        <w:t>——</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内</w:t>
      </w:r>
      <w:r>
        <w:rPr>
          <w:rFonts w:hint="default" w:ascii="Times New Roman" w:hAnsi="Times New Roman" w:cs="Times New Roman"/>
          <w:lang w:val="en-US" w:eastAsia="zh-CN"/>
        </w:rPr>
        <w:t>OSAVI</w:t>
      </w:r>
      <w:r>
        <w:rPr>
          <w:rFonts w:hint="default" w:ascii="Times New Roman" w:hAnsi="Times New Roman" w:cs="Times New Roman"/>
        </w:rPr>
        <w:t>最大值。</w:t>
      </w:r>
    </w:p>
    <w:p w14:paraId="39B1E8E6">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lang w:val="en-US" w:eastAsia="zh-CN"/>
        </w:rPr>
      </w:pPr>
      <w:r>
        <w:rPr>
          <w:rFonts w:hint="eastAsia" w:ascii="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将</w:t>
      </w:r>
      <w:r>
        <w:rPr>
          <w:rFonts w:hint="eastAsia" w:ascii="Times New Roman" w:hAnsi="Times New Roman" w:cs="Times New Roman"/>
          <w:i/>
          <w:iCs/>
          <w:lang w:val="en-US" w:eastAsia="zh-CN"/>
        </w:rPr>
        <w:t>NOSAVI</w:t>
      </w:r>
      <w:r>
        <w:rPr>
          <w:rFonts w:hint="eastAsia" w:ascii="Times New Roman" w:hAnsi="Times New Roman" w:cs="Times New Roman"/>
          <w:vertAlign w:val="subscript"/>
          <w:lang w:val="en-US" w:eastAsia="zh-CN"/>
        </w:rPr>
        <w:t>i</w:t>
      </w:r>
      <w:r>
        <w:rPr>
          <w:rFonts w:hint="default" w:ascii="Times New Roman" w:hAnsi="Times New Roman" w:cs="Times New Roman"/>
        </w:rPr>
        <w:t>空间分布图与</w:t>
      </w:r>
      <w:r>
        <w:rPr>
          <w:rFonts w:hint="default" w:ascii="Times New Roman" w:hAnsi="Times New Roman" w:cs="Times New Roman"/>
          <w:lang w:val="en-US" w:eastAsia="zh-CN"/>
        </w:rPr>
        <w:t>最小</w:t>
      </w:r>
      <w:r>
        <w:rPr>
          <w:rFonts w:hint="default" w:ascii="Times New Roman" w:hAnsi="Times New Roman" w:cs="Times New Roman"/>
        </w:rPr>
        <w:t>管理区图进行叠加</w:t>
      </w:r>
      <w:r>
        <w:rPr>
          <w:rFonts w:hint="default" w:ascii="Times New Roman" w:hAnsi="Times New Roman" w:cs="Times New Roman"/>
          <w:lang w:eastAsia="zh-CN"/>
        </w:rPr>
        <w:t>，</w:t>
      </w:r>
      <w:r>
        <w:rPr>
          <w:rFonts w:hint="default" w:ascii="Times New Roman" w:hAnsi="Times New Roman" w:cs="Times New Roman"/>
          <w:lang w:val="en-US" w:eastAsia="zh-CN"/>
        </w:rPr>
        <w:t>计算每个最小管理区内的</w:t>
      </w:r>
      <w:r>
        <w:rPr>
          <w:rFonts w:hint="eastAsia" w:ascii="Times New Roman" w:hAnsi="Times New Roman" w:cs="Times New Roman"/>
          <w:i/>
          <w:iCs/>
          <w:lang w:val="en-US" w:eastAsia="zh-CN"/>
        </w:rPr>
        <w:t>NOSAVI</w:t>
      </w:r>
      <w:r>
        <w:rPr>
          <w:rFonts w:hint="eastAsia" w:ascii="Times New Roman" w:hAnsi="Times New Roman" w:cs="Times New Roman"/>
          <w:vertAlign w:val="subscript"/>
          <w:lang w:val="en-US" w:eastAsia="zh-CN"/>
        </w:rPr>
        <w:t>i</w:t>
      </w:r>
      <w:r>
        <w:rPr>
          <w:rFonts w:hint="default" w:ascii="Times New Roman" w:hAnsi="Times New Roman" w:cs="Times New Roman"/>
          <w:lang w:val="en-US" w:eastAsia="zh-CN"/>
        </w:rPr>
        <w:t>平均值。</w:t>
      </w:r>
    </w:p>
    <w:p w14:paraId="4ED053DD">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rPr>
        <w:t>利用“K均值聚类法”将</w:t>
      </w:r>
      <w:r>
        <w:rPr>
          <w:rFonts w:hint="default" w:ascii="Times New Roman" w:hAnsi="Times New Roman" w:cs="Times New Roman"/>
          <w:lang w:val="en-US" w:eastAsia="zh-CN"/>
        </w:rPr>
        <w:t>每个最小</w:t>
      </w:r>
      <w:r>
        <w:rPr>
          <w:rFonts w:hint="default" w:ascii="Times New Roman" w:hAnsi="Times New Roman" w:cs="Times New Roman"/>
        </w:rPr>
        <w:t>管理区的</w:t>
      </w:r>
      <w:r>
        <w:rPr>
          <w:rFonts w:hint="eastAsia" w:ascii="Times New Roman" w:hAnsi="Times New Roman" w:cs="Times New Roman"/>
          <w:i/>
          <w:iCs/>
          <w:lang w:val="en-US" w:eastAsia="zh-CN"/>
        </w:rPr>
        <w:t>NOSAVI</w:t>
      </w:r>
      <w:r>
        <w:rPr>
          <w:rFonts w:hint="eastAsia" w:ascii="Times New Roman" w:hAnsi="Times New Roman" w:cs="Times New Roman"/>
          <w:vertAlign w:val="subscript"/>
          <w:lang w:val="en-US" w:eastAsia="zh-CN"/>
        </w:rPr>
        <w:t>i</w:t>
      </w:r>
      <w:r>
        <w:rPr>
          <w:rFonts w:hint="default" w:ascii="Times New Roman" w:hAnsi="Times New Roman" w:cs="Times New Roman"/>
          <w:lang w:val="en-US" w:eastAsia="zh-CN"/>
        </w:rPr>
        <w:t>平均</w:t>
      </w:r>
      <w:r>
        <w:rPr>
          <w:rFonts w:hint="default" w:ascii="Times New Roman" w:hAnsi="Times New Roman" w:cs="Times New Roman"/>
          <w:iCs/>
        </w:rPr>
        <w:t>值</w:t>
      </w:r>
      <w:r>
        <w:rPr>
          <w:rFonts w:hint="default" w:ascii="Times New Roman" w:hAnsi="Times New Roman" w:cs="Times New Roman"/>
        </w:rPr>
        <w:t>进行聚类分析，分为3</w:t>
      </w:r>
      <w:r>
        <w:rPr>
          <w:rFonts w:hint="default" w:ascii="Times New Roman" w:hAnsi="Times New Roman" w:cs="Times New Roman"/>
          <w:lang w:val="en-US" w:eastAsia="zh-CN"/>
        </w:rPr>
        <w:t>~5</w:t>
      </w:r>
      <w:r>
        <w:rPr>
          <w:rFonts w:hint="default" w:ascii="Times New Roman" w:hAnsi="Times New Roman" w:cs="Times New Roman"/>
        </w:rPr>
        <w:t>类管理区</w:t>
      </w:r>
      <w:r>
        <w:rPr>
          <w:rFonts w:hint="default" w:ascii="Times New Roman" w:hAnsi="Times New Roman" w:cs="Times New Roman"/>
          <w:lang w:eastAsia="zh-CN"/>
        </w:rPr>
        <w:t>。</w:t>
      </w:r>
      <w:r>
        <w:rPr>
          <w:rFonts w:hint="default" w:ascii="Times New Roman" w:hAnsi="Times New Roman" w:cs="Times New Roman"/>
          <w:lang w:val="en-US" w:eastAsia="zh-CN"/>
        </w:rPr>
        <w:t>将</w:t>
      </w:r>
      <w:r>
        <w:rPr>
          <w:rFonts w:hint="default" w:ascii="Times New Roman" w:hAnsi="Times New Roman" w:cs="Times New Roman"/>
          <w:color w:val="000000"/>
          <w:szCs w:val="21"/>
          <w:lang w:val="en-US" w:eastAsia="zh-CN"/>
        </w:rPr>
        <w:t>计算的</w:t>
      </w:r>
      <w:r>
        <w:rPr>
          <w:rFonts w:hint="default" w:ascii="Times New Roman" w:hAnsi="Times New Roman" w:cs="Times New Roman"/>
          <w:lang w:val="en-US" w:eastAsia="zh-CN"/>
        </w:rPr>
        <w:t>作物</w:t>
      </w:r>
      <w:r>
        <w:rPr>
          <w:rFonts w:hint="default" w:ascii="Times New Roman" w:hAnsi="Times New Roman" w:cs="Times New Roman"/>
          <w:color w:val="000000"/>
          <w:szCs w:val="21"/>
        </w:rPr>
        <w:t>关键需水期</w:t>
      </w:r>
      <w:r>
        <w:rPr>
          <w:rFonts w:hint="default" w:ascii="Times New Roman" w:hAnsi="Times New Roman" w:cs="Times New Roman"/>
          <w:color w:val="000000"/>
          <w:szCs w:val="21"/>
          <w:lang w:val="en-US" w:eastAsia="zh-CN"/>
        </w:rPr>
        <w:t>灌水量乘以每类管理区的聚类中心，得到每类管理区的灌水量。</w:t>
      </w:r>
    </w:p>
    <w:p w14:paraId="6BFC5BDC">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lang w:eastAsia="zh-CN"/>
        </w:rPr>
      </w:pPr>
      <w:r>
        <w:rPr>
          <w:rFonts w:hint="eastAsia" w:ascii="Times New Roman" w:cs="Times New Roman"/>
          <w:color w:val="000000"/>
          <w:szCs w:val="21"/>
          <w:lang w:val="en-US" w:eastAsia="zh-CN"/>
        </w:rPr>
        <w:t>6</w:t>
      </w:r>
      <w:r>
        <w:rPr>
          <w:rFonts w:hint="default" w:ascii="Times New Roman" w:hAnsi="Times New Roman" w:cs="Times New Roman"/>
          <w:color w:val="000000"/>
          <w:szCs w:val="21"/>
          <w:lang w:val="en-US" w:eastAsia="zh-CN"/>
        </w:rPr>
        <w:t>.</w:t>
      </w:r>
      <w:r>
        <w:rPr>
          <w:rFonts w:hint="default" w:ascii="Times New Roman" w:hAnsi="Times New Roman" w:cs="Times New Roman"/>
          <w:lang w:val="en-US" w:eastAsia="zh-CN"/>
        </w:rPr>
        <w:t>由</w:t>
      </w:r>
      <w:r>
        <w:rPr>
          <w:rFonts w:hint="eastAsia" w:ascii="Times New Roman" w:cs="Times New Roman"/>
          <w:lang w:val="en-US" w:eastAsia="zh-CN"/>
        </w:rPr>
        <w:t>每类管理区</w:t>
      </w:r>
      <w:r>
        <w:rPr>
          <w:rFonts w:hint="default" w:ascii="Times New Roman" w:hAnsi="Times New Roman" w:cs="Times New Roman"/>
          <w:lang w:val="en-US" w:eastAsia="zh-CN"/>
        </w:rPr>
        <w:t>灌水量得到</w:t>
      </w:r>
      <w:r>
        <w:rPr>
          <w:rFonts w:hint="default" w:ascii="Times New Roman" w:hAnsi="Times New Roman" w:cs="Times New Roman"/>
        </w:rPr>
        <w:t>喷灌机行走速度</w:t>
      </w:r>
      <w:r>
        <w:rPr>
          <w:rFonts w:hint="eastAsia" w:ascii="Times New Roman" w:cs="Times New Roman"/>
          <w:lang w:eastAsia="zh-CN"/>
        </w:rPr>
        <w:t>、</w:t>
      </w:r>
      <w:r>
        <w:rPr>
          <w:rFonts w:hint="default" w:ascii="Times New Roman" w:hAnsi="Times New Roman" w:cs="Times New Roman"/>
        </w:rPr>
        <w:t>电磁阀脉冲占空比</w:t>
      </w:r>
      <w:r>
        <w:rPr>
          <w:rFonts w:hint="eastAsia" w:ascii="Times New Roman" w:cs="Times New Roman"/>
          <w:lang w:val="en-US" w:eastAsia="zh-CN"/>
        </w:rPr>
        <w:t>或电磁阀打开时间的调控实施方案</w:t>
      </w:r>
      <w:r>
        <w:rPr>
          <w:rFonts w:hint="default" w:ascii="Times New Roman" w:hAnsi="Times New Roman" w:cs="Times New Roman"/>
          <w:lang w:val="en-US" w:eastAsia="zh-CN"/>
        </w:rPr>
        <w:t>。</w:t>
      </w:r>
    </w:p>
    <w:p w14:paraId="21CE74B8">
      <w:pPr>
        <w:pStyle w:val="108"/>
        <w:numPr>
          <w:ilvl w:val="0"/>
          <w:numId w:val="0"/>
        </w:numPr>
        <w:tabs>
          <w:tab w:val="left" w:pos="210"/>
        </w:tabs>
        <w:spacing w:before="156" w:beforeLines="50"/>
        <w:ind w:left="403"/>
        <w:jc w:val="center"/>
      </w:pPr>
      <w:r>
        <w:rPr>
          <w:rFonts w:hint="eastAsia"/>
          <w:bCs/>
          <w:color w:val="000000"/>
          <w:szCs w:val="21"/>
          <w:lang w:val="en-US" w:eastAsia="zh-CN"/>
        </w:rPr>
        <w:t>D</w:t>
      </w:r>
      <w:r>
        <w:rPr>
          <w:rFonts w:eastAsia="黑体"/>
          <w:bCs/>
          <w:color w:val="000000"/>
          <w:szCs w:val="21"/>
        </w:rPr>
        <w:t>.</w:t>
      </w:r>
      <w:r>
        <w:rPr>
          <w:rFonts w:hint="eastAsia"/>
          <w:bCs/>
          <w:color w:val="000000"/>
          <w:szCs w:val="21"/>
          <w:lang w:val="en-US" w:eastAsia="zh-CN"/>
        </w:rPr>
        <w:t>3</w:t>
      </w:r>
      <w:r>
        <w:rPr>
          <w:rFonts w:eastAsia="黑体"/>
          <w:bCs/>
          <w:color w:val="000000"/>
          <w:szCs w:val="21"/>
        </w:rPr>
        <w:t xml:space="preserve">  </w:t>
      </w:r>
      <w:r>
        <w:rPr>
          <w:rFonts w:hint="eastAsia" w:eastAsia="黑体"/>
          <w:bCs/>
          <w:color w:val="000000"/>
          <w:szCs w:val="21"/>
          <w:lang w:val="en-US" w:eastAsia="zh-CN"/>
        </w:rPr>
        <w:t>基于无人机</w:t>
      </w:r>
      <w:r>
        <w:rPr>
          <w:rFonts w:hint="eastAsia"/>
          <w:bCs/>
          <w:color w:val="000000"/>
          <w:szCs w:val="21"/>
          <w:lang w:val="en-US" w:eastAsia="zh-CN"/>
        </w:rPr>
        <w:t>热成像和多光谱</w:t>
      </w:r>
      <w:r>
        <w:rPr>
          <w:rFonts w:hint="eastAsia" w:eastAsia="黑体"/>
          <w:bCs/>
          <w:color w:val="000000"/>
          <w:szCs w:val="21"/>
          <w:lang w:val="en-US" w:eastAsia="zh-CN"/>
        </w:rPr>
        <w:t>系统</w:t>
      </w:r>
      <w:r>
        <w:rPr>
          <w:rFonts w:hint="eastAsia"/>
          <w:bCs/>
          <w:color w:val="000000"/>
          <w:szCs w:val="21"/>
          <w:lang w:val="en-US" w:eastAsia="zh-CN"/>
        </w:rPr>
        <w:t>信息融合</w:t>
      </w:r>
      <w:r>
        <w:rPr>
          <w:rFonts w:hint="eastAsia" w:eastAsia="黑体"/>
          <w:bCs/>
          <w:color w:val="000000"/>
          <w:szCs w:val="21"/>
          <w:lang w:val="en-US" w:eastAsia="zh-CN"/>
        </w:rPr>
        <w:t>的变量灌溉处方图生成方法</w:t>
      </w:r>
      <w:r>
        <w:rPr>
          <w:rFonts w:hint="eastAsia" w:eastAsia="黑体"/>
          <w:bCs/>
          <w:color w:val="000000"/>
          <w:szCs w:val="21"/>
        </w:rPr>
        <w:t xml:space="preserve">          </w:t>
      </w:r>
    </w:p>
    <w:p w14:paraId="37F50EDB">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lang w:val="en-US" w:eastAsia="zh-CN"/>
        </w:rPr>
      </w:pPr>
      <w:r>
        <w:rPr>
          <w:rFonts w:hint="default" w:ascii="Times New Roman" w:hAnsi="Times New Roman" w:cs="Times New Roman"/>
          <w:lang w:val="en-US" w:eastAsia="zh-CN"/>
        </w:rPr>
        <w:t>基于无人机热成像和多光谱系统信息融合的变量灌溉处方图生成方法</w:t>
      </w:r>
      <w:r>
        <w:rPr>
          <w:rFonts w:hint="eastAsia" w:ascii="Times New Roman" w:cs="Times New Roman"/>
          <w:lang w:val="en-US" w:eastAsia="zh-CN"/>
        </w:rPr>
        <w:t>可</w:t>
      </w:r>
      <w:r>
        <w:rPr>
          <w:rFonts w:hint="default" w:ascii="Times New Roman" w:hAnsi="Times New Roman" w:cs="Times New Roman"/>
          <w:lang w:val="en-US" w:eastAsia="zh-CN"/>
        </w:rPr>
        <w:t>按以下步骤执行：</w:t>
      </w:r>
    </w:p>
    <w:p w14:paraId="5B9F9AD0">
      <w:pPr>
        <w:pStyle w:val="57"/>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cs="Times New Roman"/>
        </w:rPr>
      </w:pPr>
      <w:r>
        <w:rPr>
          <w:rFonts w:hint="default" w:ascii="Times New Roman" w:hAnsi="Times New Roman" w:cs="Times New Roman"/>
          <w:lang w:val="en-US" w:eastAsia="zh-CN"/>
        </w:rPr>
        <w:t>1.将</w:t>
      </w:r>
      <w:r>
        <w:rPr>
          <w:rFonts w:hint="default" w:ascii="Times New Roman" w:hAnsi="Times New Roman" w:cs="Times New Roman"/>
        </w:rPr>
        <w:t>无人机热成像系统获取图像利用pix4Dmapper软件进行图像校正拼接，</w:t>
      </w:r>
      <w:r>
        <w:rPr>
          <w:rFonts w:hint="default" w:ascii="Times New Roman" w:hAnsi="Times New Roman" w:cs="Times New Roman"/>
          <w:lang w:val="en-US" w:eastAsia="zh-CN"/>
        </w:rPr>
        <w:t>将</w:t>
      </w:r>
      <w:r>
        <w:rPr>
          <w:rFonts w:hint="default" w:ascii="Times New Roman" w:hAnsi="Times New Roman" w:cs="Times New Roman"/>
        </w:rPr>
        <w:t>无人机</w:t>
      </w:r>
      <w:r>
        <w:rPr>
          <w:rFonts w:hint="default" w:ascii="Times New Roman" w:hAnsi="Times New Roman" w:cs="Times New Roman"/>
          <w:lang w:val="en-US" w:eastAsia="zh-CN"/>
        </w:rPr>
        <w:t>多光谱</w:t>
      </w:r>
      <w:r>
        <w:rPr>
          <w:rFonts w:hint="default" w:ascii="Times New Roman" w:hAnsi="Times New Roman" w:cs="Times New Roman"/>
        </w:rPr>
        <w:t>系统获取图像利用</w:t>
      </w:r>
      <w:r>
        <w:rPr>
          <w:color w:val="auto"/>
          <w:szCs w:val="21"/>
        </w:rPr>
        <w:t>大疆智图软件</w:t>
      </w:r>
      <w:r>
        <w:rPr>
          <w:rFonts w:hint="default" w:ascii="Times New Roman" w:hAnsi="Times New Roman" w:cs="Times New Roman"/>
        </w:rPr>
        <w:t>进行图像校正拼接，生成</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的正射影像图。</w:t>
      </w:r>
    </w:p>
    <w:p w14:paraId="4F7663AE">
      <w:pPr>
        <w:pStyle w:val="57"/>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rPr>
        <w:t>将颜色值转化为温度，得到冠层温度的空间分布图</w:t>
      </w:r>
      <w:r>
        <w:rPr>
          <w:rFonts w:hint="default" w:ascii="Times New Roman" w:hAnsi="Times New Roman" w:cs="Times New Roman"/>
          <w:lang w:eastAsia="zh-CN"/>
        </w:rPr>
        <w:t>。</w:t>
      </w:r>
    </w:p>
    <w:p w14:paraId="56BBF987">
      <w:pPr>
        <w:pStyle w:val="57"/>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cs="Times New Roman"/>
          <w:lang w:eastAsia="zh-CN"/>
        </w:rPr>
      </w:pPr>
      <w:r>
        <w:rPr>
          <w:rFonts w:hint="default" w:ascii="Times New Roman" w:hAnsi="Times New Roman" w:cs="Times New Roman"/>
          <w:lang w:val="en-US" w:eastAsia="zh-CN"/>
        </w:rPr>
        <w:t>3.按式</w:t>
      </w:r>
      <w:r>
        <w:rPr>
          <w:rFonts w:hint="eastAsia" w:ascii="Times New Roman" w:cs="Times New Roman"/>
          <w:lang w:val="en-US" w:eastAsia="zh-CN"/>
        </w:rPr>
        <w:t>（D</w:t>
      </w:r>
      <w:r>
        <w:rPr>
          <w:rFonts w:hint="default" w:ascii="Times New Roman" w:hAnsi="Times New Roman" w:cs="Times New Roman"/>
          <w:lang w:val="en-US" w:eastAsia="zh-CN"/>
        </w:rPr>
        <w:t>.1</w:t>
      </w:r>
      <w:r>
        <w:rPr>
          <w:rFonts w:hint="eastAsia" w:ascii="Times New Roman" w:cs="Times New Roman"/>
          <w:lang w:val="en-US" w:eastAsia="zh-CN"/>
        </w:rPr>
        <w:t>）</w:t>
      </w:r>
      <w:r>
        <w:rPr>
          <w:rFonts w:hint="default" w:ascii="Times New Roman" w:hAnsi="Times New Roman" w:cs="Times New Roman"/>
        </w:rPr>
        <w:t>计算</w:t>
      </w:r>
      <w:r>
        <w:rPr>
          <w:rFonts w:hint="default" w:ascii="Times New Roman" w:hAnsi="Times New Roman" w:cs="Times New Roman"/>
          <w:i/>
          <w:iCs/>
        </w:rPr>
        <w:t>NRCT</w:t>
      </w:r>
      <w:r>
        <w:rPr>
          <w:rFonts w:hint="default" w:ascii="Times New Roman" w:hAnsi="Times New Roman" w:cs="Times New Roman"/>
        </w:rPr>
        <w:t>，得到</w:t>
      </w:r>
      <w:r>
        <w:rPr>
          <w:rFonts w:hint="default" w:ascii="Times New Roman" w:hAnsi="Times New Roman" w:cs="Times New Roman"/>
          <w:i/>
          <w:iCs/>
        </w:rPr>
        <w:t>NRCT</w:t>
      </w:r>
      <w:r>
        <w:rPr>
          <w:rFonts w:hint="default" w:ascii="Times New Roman" w:hAnsi="Times New Roman" w:cs="Times New Roman"/>
        </w:rPr>
        <w:t>的空间分布图</w:t>
      </w:r>
      <w:r>
        <w:rPr>
          <w:rFonts w:hint="default" w:ascii="Times New Roman" w:hAnsi="Times New Roman" w:cs="Times New Roman"/>
          <w:lang w:eastAsia="zh-CN"/>
        </w:rPr>
        <w:t>。</w:t>
      </w:r>
    </w:p>
    <w:p w14:paraId="37D6E998">
      <w:pPr>
        <w:pStyle w:val="57"/>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按式</w:t>
      </w:r>
      <w:r>
        <w:rPr>
          <w:rFonts w:hint="eastAsia" w:ascii="Times New Roman" w:cs="Times New Roman"/>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2）~式（D.4）</w:t>
      </w:r>
      <w:r>
        <w:rPr>
          <w:rFonts w:hint="default" w:ascii="Times New Roman" w:hAnsi="Times New Roman" w:cs="Times New Roman"/>
        </w:rPr>
        <w:t>计算</w:t>
      </w:r>
      <w:r>
        <w:rPr>
          <w:rFonts w:hint="eastAsia" w:ascii="Times New Roman" w:hAnsi="Times New Roman" w:cs="Times New Roman"/>
          <w:i/>
          <w:iCs/>
          <w:highlight w:val="none"/>
          <w:lang w:val="en-US" w:eastAsia="zh-CN"/>
        </w:rPr>
        <w:t>NOSAVI</w:t>
      </w:r>
      <w:r>
        <w:rPr>
          <w:rFonts w:hint="eastAsia" w:ascii="Times New Roman" w:hAnsi="Times New Roman" w:cs="Times New Roman"/>
          <w:highlight w:val="none"/>
          <w:vertAlign w:val="subscript"/>
          <w:lang w:val="en-US" w:eastAsia="zh-CN"/>
        </w:rPr>
        <w:t>i</w:t>
      </w:r>
      <w:r>
        <w:rPr>
          <w:rFonts w:hint="default" w:ascii="Times New Roman" w:hAnsi="Times New Roman" w:cs="Times New Roman"/>
        </w:rPr>
        <w:t>，得到</w:t>
      </w:r>
      <w:r>
        <w:rPr>
          <w:rFonts w:hint="eastAsia" w:ascii="Times New Roman" w:hAnsi="Times New Roman" w:cs="Times New Roman"/>
          <w:i/>
          <w:iCs/>
          <w:highlight w:val="none"/>
          <w:lang w:val="en-US" w:eastAsia="zh-CN"/>
        </w:rPr>
        <w:t>NOSAVI</w:t>
      </w:r>
      <w:r>
        <w:rPr>
          <w:rFonts w:hint="eastAsia" w:ascii="Times New Roman" w:hAnsi="Times New Roman" w:cs="Times New Roman"/>
          <w:highlight w:val="none"/>
          <w:vertAlign w:val="subscript"/>
          <w:lang w:val="en-US" w:eastAsia="zh-CN"/>
        </w:rPr>
        <w:t>i</w:t>
      </w:r>
      <w:r>
        <w:rPr>
          <w:rFonts w:hint="default" w:ascii="Times New Roman" w:hAnsi="Times New Roman" w:cs="Times New Roman"/>
        </w:rPr>
        <w:t>的空间分布图</w:t>
      </w:r>
      <w:r>
        <w:rPr>
          <w:rFonts w:hint="default" w:ascii="Times New Roman" w:hAnsi="Times New Roman" w:cs="Times New Roman"/>
          <w:lang w:eastAsia="zh-CN"/>
        </w:rPr>
        <w:t>。</w:t>
      </w:r>
    </w:p>
    <w:p w14:paraId="18A91D85">
      <w:pPr>
        <w:pStyle w:val="57"/>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default" w:ascii="Times New Roman" w:hAnsi="Times New Roman" w:cs="Times New Roman"/>
        </w:rPr>
        <w:t>将</w:t>
      </w:r>
      <w:r>
        <w:rPr>
          <w:rFonts w:hint="default" w:ascii="Times New Roman" w:hAnsi="Times New Roman" w:cs="Times New Roman"/>
          <w:i/>
          <w:iCs/>
        </w:rPr>
        <w:t>NRCT</w:t>
      </w:r>
      <w:r>
        <w:rPr>
          <w:rFonts w:hint="default" w:ascii="Times New Roman" w:hAnsi="Times New Roman" w:cs="Times New Roman"/>
        </w:rPr>
        <w:t>空间分布图与</w:t>
      </w:r>
      <w:r>
        <w:rPr>
          <w:rFonts w:hint="default" w:ascii="Times New Roman" w:hAnsi="Times New Roman" w:cs="Times New Roman"/>
          <w:lang w:val="en-US" w:eastAsia="zh-CN"/>
        </w:rPr>
        <w:t>最小</w:t>
      </w:r>
      <w:r>
        <w:rPr>
          <w:rFonts w:hint="default" w:ascii="Times New Roman" w:hAnsi="Times New Roman" w:cs="Times New Roman"/>
        </w:rPr>
        <w:t>管理区图进行叠加</w:t>
      </w:r>
      <w:r>
        <w:rPr>
          <w:rFonts w:hint="default" w:ascii="Times New Roman" w:hAnsi="Times New Roman" w:cs="Times New Roman"/>
          <w:lang w:eastAsia="zh-CN"/>
        </w:rPr>
        <w:t>，</w:t>
      </w:r>
      <w:r>
        <w:rPr>
          <w:rFonts w:hint="default" w:ascii="Times New Roman" w:hAnsi="Times New Roman" w:cs="Times New Roman"/>
          <w:lang w:val="en-US" w:eastAsia="zh-CN"/>
        </w:rPr>
        <w:t>计算每个最小管理区内的</w:t>
      </w:r>
      <w:r>
        <w:rPr>
          <w:rFonts w:hint="default" w:ascii="Times New Roman" w:hAnsi="Times New Roman" w:cs="Times New Roman"/>
          <w:i/>
          <w:iCs/>
        </w:rPr>
        <w:t>NRCT</w:t>
      </w:r>
      <w:r>
        <w:rPr>
          <w:rFonts w:hint="default" w:ascii="Times New Roman" w:hAnsi="Times New Roman" w:cs="Times New Roman"/>
          <w:lang w:val="en-US" w:eastAsia="zh-CN"/>
        </w:rPr>
        <w:t>平均值。</w:t>
      </w:r>
    </w:p>
    <w:p w14:paraId="420C683B">
      <w:pPr>
        <w:pStyle w:val="57"/>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rPr>
        <w:t>将</w:t>
      </w:r>
      <w:r>
        <w:rPr>
          <w:rFonts w:hint="eastAsia" w:ascii="Times New Roman" w:hAnsi="Times New Roman" w:cs="Times New Roman"/>
          <w:i/>
          <w:iCs/>
          <w:highlight w:val="none"/>
          <w:lang w:val="en-US" w:eastAsia="zh-CN"/>
        </w:rPr>
        <w:t>NOSAVI</w:t>
      </w:r>
      <w:r>
        <w:rPr>
          <w:rFonts w:hint="eastAsia" w:ascii="Times New Roman" w:hAnsi="Times New Roman" w:cs="Times New Roman"/>
          <w:highlight w:val="none"/>
          <w:vertAlign w:val="subscript"/>
          <w:lang w:val="en-US" w:eastAsia="zh-CN"/>
        </w:rPr>
        <w:t>i</w:t>
      </w:r>
      <w:r>
        <w:rPr>
          <w:rFonts w:hint="default" w:ascii="Times New Roman" w:hAnsi="Times New Roman" w:cs="Times New Roman"/>
        </w:rPr>
        <w:t>空间分布图与</w:t>
      </w:r>
      <w:r>
        <w:rPr>
          <w:rFonts w:hint="default" w:ascii="Times New Roman" w:hAnsi="Times New Roman" w:cs="Times New Roman"/>
          <w:lang w:val="en-US" w:eastAsia="zh-CN"/>
        </w:rPr>
        <w:t>最小</w:t>
      </w:r>
      <w:r>
        <w:rPr>
          <w:rFonts w:hint="default" w:ascii="Times New Roman" w:hAnsi="Times New Roman" w:cs="Times New Roman"/>
        </w:rPr>
        <w:t>管理区图进行叠加</w:t>
      </w:r>
      <w:r>
        <w:rPr>
          <w:rFonts w:hint="default" w:ascii="Times New Roman" w:hAnsi="Times New Roman" w:cs="Times New Roman"/>
          <w:lang w:eastAsia="zh-CN"/>
        </w:rPr>
        <w:t>，</w:t>
      </w:r>
      <w:r>
        <w:rPr>
          <w:rFonts w:hint="default" w:ascii="Times New Roman" w:hAnsi="Times New Roman" w:cs="Times New Roman"/>
          <w:lang w:val="en-US" w:eastAsia="zh-CN"/>
        </w:rPr>
        <w:t>计算每个最小管理区内的</w:t>
      </w:r>
      <w:r>
        <w:rPr>
          <w:rFonts w:hint="eastAsia" w:ascii="Times New Roman" w:hAnsi="Times New Roman" w:cs="Times New Roman"/>
          <w:i/>
          <w:iCs/>
          <w:highlight w:val="none"/>
          <w:lang w:val="en-US" w:eastAsia="zh-CN"/>
        </w:rPr>
        <w:t>NOSAVI</w:t>
      </w:r>
      <w:r>
        <w:rPr>
          <w:rFonts w:hint="eastAsia" w:ascii="Times New Roman" w:hAnsi="Times New Roman" w:cs="Times New Roman"/>
          <w:highlight w:val="none"/>
          <w:vertAlign w:val="subscript"/>
          <w:lang w:val="en-US" w:eastAsia="zh-CN"/>
        </w:rPr>
        <w:t>i</w:t>
      </w:r>
      <w:r>
        <w:rPr>
          <w:rFonts w:hint="default" w:ascii="Times New Roman" w:hAnsi="Times New Roman" w:cs="Times New Roman"/>
          <w:lang w:val="en-US" w:eastAsia="zh-CN"/>
        </w:rPr>
        <w:t>平均值。</w:t>
      </w:r>
    </w:p>
    <w:p w14:paraId="798BAF24">
      <w:pPr>
        <w:pStyle w:val="57"/>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cs="Times New Roman"/>
          <w:color w:val="000000"/>
          <w:szCs w:val="21"/>
          <w:highlight w:val="none"/>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w:t>
      </w:r>
      <w:r>
        <w:rPr>
          <w:rFonts w:hint="default" w:ascii="Times New Roman" w:hAnsi="Times New Roman" w:cs="Times New Roman"/>
        </w:rPr>
        <w:t>利用“K均值聚类法”将</w:t>
      </w:r>
      <w:r>
        <w:rPr>
          <w:rFonts w:hint="default" w:ascii="Times New Roman" w:hAnsi="Times New Roman" w:cs="Times New Roman"/>
          <w:lang w:val="en-US" w:eastAsia="zh-CN"/>
        </w:rPr>
        <w:t>每个最小</w:t>
      </w:r>
      <w:r>
        <w:rPr>
          <w:rFonts w:hint="default" w:ascii="Times New Roman" w:hAnsi="Times New Roman" w:cs="Times New Roman"/>
        </w:rPr>
        <w:t>管理区的</w:t>
      </w:r>
      <w:r>
        <w:rPr>
          <w:rFonts w:hint="default" w:ascii="Times New Roman" w:hAnsi="Times New Roman" w:cs="Times New Roman"/>
          <w:i/>
          <w:iCs w:val="0"/>
        </w:rPr>
        <w:t>NRCT</w:t>
      </w:r>
      <w:r>
        <w:rPr>
          <w:rFonts w:hint="default" w:ascii="Times New Roman" w:hAnsi="Times New Roman" w:cs="Times New Roman"/>
          <w:lang w:val="en-US" w:eastAsia="zh-CN"/>
        </w:rPr>
        <w:t>平均</w:t>
      </w:r>
      <w:r>
        <w:rPr>
          <w:rFonts w:hint="default" w:ascii="Times New Roman" w:hAnsi="Times New Roman" w:cs="Times New Roman"/>
          <w:iCs/>
        </w:rPr>
        <w:t>值</w:t>
      </w:r>
      <w:r>
        <w:rPr>
          <w:rFonts w:hint="eastAsia" w:ascii="Times New Roman" w:hAnsi="Times New Roman" w:cs="Times New Roman"/>
          <w:iCs/>
          <w:lang w:val="en-US" w:eastAsia="zh-CN"/>
        </w:rPr>
        <w:t>和</w:t>
      </w:r>
      <w:r>
        <w:rPr>
          <w:rFonts w:hint="eastAsia" w:ascii="Times New Roman" w:hAnsi="Times New Roman" w:cs="Times New Roman"/>
          <w:i/>
          <w:iCs/>
          <w:lang w:val="en-US" w:eastAsia="zh-CN"/>
        </w:rPr>
        <w:t>NOSAVI</w:t>
      </w:r>
      <w:r>
        <w:rPr>
          <w:rFonts w:hint="eastAsia" w:ascii="Times New Roman" w:hAnsi="Times New Roman" w:cs="Times New Roman"/>
          <w:vertAlign w:val="subscript"/>
          <w:lang w:val="en-US" w:eastAsia="zh-CN"/>
        </w:rPr>
        <w:t>i</w:t>
      </w:r>
      <w:r>
        <w:rPr>
          <w:rFonts w:hint="default" w:ascii="Times New Roman" w:hAnsi="Times New Roman" w:cs="Times New Roman"/>
          <w:lang w:val="en-US" w:eastAsia="zh-CN"/>
        </w:rPr>
        <w:t>平均值</w:t>
      </w:r>
      <w:r>
        <w:rPr>
          <w:rFonts w:hint="default" w:ascii="Times New Roman" w:hAnsi="Times New Roman" w:cs="Times New Roman"/>
        </w:rPr>
        <w:t>进行聚类分析，分为3</w:t>
      </w:r>
      <w:r>
        <w:rPr>
          <w:rFonts w:hint="default" w:ascii="Times New Roman" w:hAnsi="Times New Roman" w:cs="Times New Roman"/>
          <w:lang w:val="en-US" w:eastAsia="zh-CN"/>
        </w:rPr>
        <w:t>~5</w:t>
      </w:r>
      <w:r>
        <w:rPr>
          <w:rFonts w:hint="default" w:ascii="Times New Roman" w:hAnsi="Times New Roman" w:cs="Times New Roman"/>
        </w:rPr>
        <w:t>类管理区</w:t>
      </w:r>
      <w:r>
        <w:rPr>
          <w:rFonts w:hint="default" w:ascii="Times New Roman" w:hAnsi="Times New Roman" w:cs="Times New Roman"/>
          <w:lang w:eastAsia="zh-CN"/>
        </w:rPr>
        <w:t>。</w:t>
      </w:r>
      <w:r>
        <w:rPr>
          <w:rFonts w:hint="default" w:ascii="Times New Roman" w:hAnsi="Times New Roman" w:cs="Times New Roman"/>
          <w:lang w:val="en-US" w:eastAsia="zh-CN"/>
        </w:rPr>
        <w:t>将</w:t>
      </w:r>
      <w:r>
        <w:rPr>
          <w:rFonts w:hint="default" w:ascii="Times New Roman" w:hAnsi="Times New Roman" w:cs="Times New Roman"/>
          <w:color w:val="000000"/>
          <w:szCs w:val="21"/>
          <w:lang w:val="en-US" w:eastAsia="zh-CN"/>
        </w:rPr>
        <w:t>计算的</w:t>
      </w:r>
      <w:r>
        <w:rPr>
          <w:rFonts w:hint="default" w:ascii="Times New Roman" w:hAnsi="Times New Roman" w:cs="Times New Roman"/>
          <w:lang w:val="en-US" w:eastAsia="zh-CN"/>
        </w:rPr>
        <w:t>作物</w:t>
      </w:r>
      <w:r>
        <w:rPr>
          <w:rFonts w:hint="default" w:ascii="Times New Roman" w:hAnsi="Times New Roman" w:cs="Times New Roman"/>
          <w:color w:val="000000"/>
          <w:szCs w:val="21"/>
        </w:rPr>
        <w:t>关键需水期</w:t>
      </w:r>
      <w:r>
        <w:rPr>
          <w:rFonts w:hint="default" w:ascii="Times New Roman" w:hAnsi="Times New Roman" w:cs="Times New Roman"/>
          <w:color w:val="000000"/>
          <w:szCs w:val="21"/>
          <w:lang w:val="en-US" w:eastAsia="zh-CN"/>
        </w:rPr>
        <w:t>灌水量乘以每类管理区的</w:t>
      </w:r>
      <w:r>
        <w:rPr>
          <w:rFonts w:hint="default" w:ascii="Times New Roman" w:hAnsi="Times New Roman" w:cs="Times New Roman"/>
          <w:i/>
          <w:iCs w:val="0"/>
        </w:rPr>
        <w:t>NRCT</w:t>
      </w:r>
      <w:r>
        <w:rPr>
          <w:rFonts w:hint="default" w:ascii="Times New Roman" w:hAnsi="Times New Roman" w:cs="Times New Roman"/>
          <w:color w:val="000000"/>
          <w:szCs w:val="21"/>
          <w:lang w:val="en-US" w:eastAsia="zh-CN"/>
        </w:rPr>
        <w:t>聚类中</w:t>
      </w:r>
      <w:r>
        <w:rPr>
          <w:rFonts w:hint="default" w:ascii="Times New Roman" w:hAnsi="Times New Roman" w:cs="Times New Roman"/>
          <w:color w:val="000000"/>
          <w:szCs w:val="21"/>
          <w:highlight w:val="none"/>
          <w:lang w:val="en-US" w:eastAsia="zh-CN"/>
        </w:rPr>
        <w:t>心，得到每</w:t>
      </w:r>
      <w:r>
        <w:rPr>
          <w:rFonts w:hint="eastAsia" w:ascii="Times New Roman" w:hAnsi="Times New Roman" w:cs="Times New Roman"/>
          <w:color w:val="000000"/>
          <w:szCs w:val="21"/>
          <w:highlight w:val="none"/>
          <w:lang w:val="en-US" w:eastAsia="zh-CN"/>
        </w:rPr>
        <w:t>类</w:t>
      </w:r>
      <w:r>
        <w:rPr>
          <w:rFonts w:hint="default" w:ascii="Times New Roman" w:hAnsi="Times New Roman" w:cs="Times New Roman"/>
          <w:color w:val="000000"/>
          <w:szCs w:val="21"/>
          <w:highlight w:val="none"/>
          <w:lang w:val="en-US" w:eastAsia="zh-CN"/>
        </w:rPr>
        <w:t>管理区的灌水量。</w:t>
      </w:r>
    </w:p>
    <w:p w14:paraId="71F3AE67">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lang w:eastAsia="zh-CN"/>
        </w:rPr>
      </w:pPr>
      <w:r>
        <w:rPr>
          <w:rFonts w:hint="eastAsia" w:ascii="Times New Roman" w:cs="Times New Roman"/>
          <w:color w:val="000000"/>
          <w:szCs w:val="21"/>
          <w:lang w:val="en-US" w:eastAsia="zh-CN"/>
        </w:rPr>
        <w:t>8</w:t>
      </w:r>
      <w:r>
        <w:rPr>
          <w:rFonts w:hint="default" w:ascii="Times New Roman" w:hAnsi="Times New Roman" w:cs="Times New Roman"/>
          <w:color w:val="000000"/>
          <w:szCs w:val="21"/>
          <w:lang w:val="en-US" w:eastAsia="zh-CN"/>
        </w:rPr>
        <w:t>.</w:t>
      </w:r>
      <w:r>
        <w:rPr>
          <w:rFonts w:hint="default" w:ascii="Times New Roman" w:hAnsi="Times New Roman" w:cs="Times New Roman"/>
          <w:lang w:val="en-US" w:eastAsia="zh-CN"/>
        </w:rPr>
        <w:t>由</w:t>
      </w:r>
      <w:r>
        <w:rPr>
          <w:rFonts w:hint="eastAsia" w:ascii="Times New Roman" w:cs="Times New Roman"/>
          <w:lang w:val="en-US" w:eastAsia="zh-CN"/>
        </w:rPr>
        <w:t>每个管理区</w:t>
      </w:r>
      <w:r>
        <w:rPr>
          <w:rFonts w:hint="default" w:ascii="Times New Roman" w:hAnsi="Times New Roman" w:cs="Times New Roman"/>
          <w:lang w:val="en-US" w:eastAsia="zh-CN"/>
        </w:rPr>
        <w:t>灌水量得到</w:t>
      </w:r>
      <w:r>
        <w:rPr>
          <w:rFonts w:hint="default" w:ascii="Times New Roman" w:hAnsi="Times New Roman" w:cs="Times New Roman"/>
        </w:rPr>
        <w:t>喷灌机行走速度</w:t>
      </w:r>
      <w:bookmarkStart w:id="128" w:name="_Toc87970179"/>
      <w:bookmarkStart w:id="129" w:name="_Toc99723618"/>
      <w:bookmarkStart w:id="130" w:name="_Toc96948200"/>
      <w:bookmarkStart w:id="131" w:name="_Toc17710"/>
      <w:r>
        <w:rPr>
          <w:rFonts w:hint="eastAsia" w:ascii="Times New Roman" w:cs="Times New Roman"/>
          <w:lang w:eastAsia="zh-CN"/>
        </w:rPr>
        <w:t>、</w:t>
      </w:r>
      <w:r>
        <w:rPr>
          <w:rFonts w:hint="default" w:ascii="Times New Roman" w:hAnsi="Times New Roman" w:cs="Times New Roman"/>
        </w:rPr>
        <w:t>电磁阀脉冲占空比</w:t>
      </w:r>
      <w:r>
        <w:rPr>
          <w:rFonts w:hint="eastAsia" w:ascii="Times New Roman" w:cs="Times New Roman"/>
          <w:lang w:val="en-US" w:eastAsia="zh-CN"/>
        </w:rPr>
        <w:t>或电磁阀打开时间的调控实施方案</w:t>
      </w:r>
      <w:r>
        <w:rPr>
          <w:rFonts w:hint="default" w:ascii="Times New Roman" w:hAnsi="Times New Roman" w:cs="Times New Roman"/>
          <w:lang w:val="en-US" w:eastAsia="zh-CN"/>
        </w:rPr>
        <w:t>。</w:t>
      </w:r>
    </w:p>
    <w:p w14:paraId="27A5FDCA">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eastAsia" w:eastAsia="黑体"/>
          <w:color w:val="000000"/>
          <w:kern w:val="44"/>
          <w:szCs w:val="21"/>
        </w:rPr>
      </w:pPr>
    </w:p>
    <w:p w14:paraId="100230CD">
      <w:pPr>
        <w:rPr>
          <w:rFonts w:hint="eastAsia" w:eastAsia="黑体"/>
          <w:color w:val="000000"/>
          <w:kern w:val="44"/>
          <w:szCs w:val="21"/>
        </w:rPr>
      </w:pPr>
      <w:r>
        <w:rPr>
          <w:rFonts w:hint="eastAsia" w:eastAsia="黑体"/>
          <w:color w:val="000000"/>
          <w:kern w:val="44"/>
          <w:szCs w:val="21"/>
        </w:rPr>
        <w:br w:type="page"/>
      </w:r>
    </w:p>
    <w:p w14:paraId="61CF2D72">
      <w:pPr>
        <w:keepNext/>
        <w:keepLines/>
        <w:spacing w:line="360" w:lineRule="auto"/>
        <w:jc w:val="center"/>
        <w:outlineLvl w:val="0"/>
        <w:rPr>
          <w:rFonts w:hint="eastAsia" w:eastAsia="黑体"/>
          <w:color w:val="000000"/>
          <w:kern w:val="44"/>
          <w:szCs w:val="21"/>
          <w:lang w:eastAsia="zh-CN"/>
        </w:rPr>
      </w:pPr>
      <w:bookmarkStart w:id="132" w:name="_Toc15396"/>
      <w:r>
        <w:rPr>
          <w:rFonts w:hint="eastAsia" w:eastAsia="黑体"/>
          <w:color w:val="000000"/>
          <w:kern w:val="44"/>
          <w:szCs w:val="21"/>
        </w:rPr>
        <w:t>附录</w:t>
      </w:r>
      <w:r>
        <w:rPr>
          <w:rFonts w:hint="eastAsia" w:eastAsia="黑体"/>
          <w:color w:val="000000"/>
          <w:kern w:val="44"/>
          <w:szCs w:val="21"/>
          <w:lang w:val="en-US" w:eastAsia="zh-CN"/>
        </w:rPr>
        <w:t>E</w:t>
      </w:r>
      <w:bookmarkEnd w:id="132"/>
    </w:p>
    <w:p w14:paraId="19DE1375">
      <w:pPr>
        <w:jc w:val="center"/>
        <w:rPr>
          <w:rFonts w:hint="eastAsia" w:eastAsia="黑体"/>
          <w:bCs/>
          <w:color w:val="000000"/>
          <w:szCs w:val="18"/>
        </w:rPr>
      </w:pPr>
      <w:r>
        <w:rPr>
          <w:rFonts w:hint="eastAsia" w:eastAsia="黑体"/>
          <w:bCs/>
          <w:color w:val="000000"/>
          <w:szCs w:val="18"/>
        </w:rPr>
        <w:t>（</w:t>
      </w:r>
      <w:r>
        <w:rPr>
          <w:rFonts w:hint="eastAsia" w:eastAsia="黑体"/>
          <w:bCs/>
          <w:color w:val="000000"/>
          <w:szCs w:val="18"/>
          <w:lang w:val="en-US" w:eastAsia="zh-CN"/>
        </w:rPr>
        <w:t>规范</w:t>
      </w:r>
      <w:r>
        <w:rPr>
          <w:rFonts w:hint="eastAsia" w:eastAsia="黑体"/>
          <w:bCs/>
          <w:color w:val="000000"/>
          <w:szCs w:val="18"/>
        </w:rPr>
        <w:t>性）</w:t>
      </w:r>
    </w:p>
    <w:p w14:paraId="78B69084">
      <w:pPr>
        <w:pStyle w:val="108"/>
        <w:numPr>
          <w:ilvl w:val="0"/>
          <w:numId w:val="0"/>
        </w:numPr>
        <w:tabs>
          <w:tab w:val="left" w:pos="210"/>
        </w:tabs>
        <w:spacing w:before="156" w:beforeLines="50"/>
        <w:ind w:left="403"/>
        <w:jc w:val="center"/>
      </w:pPr>
      <w:r>
        <w:rPr>
          <w:rFonts w:hint="eastAsia" w:eastAsia="黑体"/>
          <w:bCs/>
          <w:color w:val="000000"/>
          <w:szCs w:val="21"/>
          <w:lang w:val="en-US" w:eastAsia="zh-CN"/>
        </w:rPr>
        <w:t>基于无人机</w:t>
      </w:r>
      <w:r>
        <w:rPr>
          <w:rFonts w:hint="eastAsia"/>
          <w:bCs/>
          <w:color w:val="000000"/>
          <w:szCs w:val="21"/>
          <w:lang w:val="en-US" w:eastAsia="zh-CN"/>
        </w:rPr>
        <w:t>多光谱</w:t>
      </w:r>
      <w:r>
        <w:rPr>
          <w:rFonts w:hint="eastAsia" w:eastAsia="黑体"/>
          <w:bCs/>
          <w:color w:val="000000"/>
          <w:szCs w:val="21"/>
          <w:lang w:val="en-US" w:eastAsia="zh-CN"/>
        </w:rPr>
        <w:t>系统的变量</w:t>
      </w:r>
      <w:r>
        <w:rPr>
          <w:rFonts w:hint="eastAsia"/>
          <w:bCs/>
          <w:color w:val="000000"/>
          <w:szCs w:val="21"/>
          <w:lang w:val="en-US" w:eastAsia="zh-CN"/>
        </w:rPr>
        <w:t>施肥</w:t>
      </w:r>
      <w:r>
        <w:rPr>
          <w:rFonts w:hint="eastAsia" w:eastAsia="黑体"/>
          <w:bCs/>
          <w:color w:val="000000"/>
          <w:szCs w:val="21"/>
          <w:lang w:val="en-US" w:eastAsia="zh-CN"/>
        </w:rPr>
        <w:t>处方图生成方法</w:t>
      </w:r>
      <w:r>
        <w:rPr>
          <w:rFonts w:hint="eastAsia" w:eastAsia="黑体"/>
          <w:bCs/>
          <w:color w:val="000000"/>
          <w:szCs w:val="21"/>
        </w:rPr>
        <w:t xml:space="preserve">          </w:t>
      </w:r>
    </w:p>
    <w:p w14:paraId="4EB59D24">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lang w:val="en-US" w:eastAsia="zh-CN"/>
        </w:rPr>
      </w:pPr>
      <w:r>
        <w:rPr>
          <w:rFonts w:hint="default" w:ascii="Times New Roman" w:hAnsi="Times New Roman" w:cs="Times New Roman"/>
          <w:lang w:val="en-US" w:eastAsia="zh-CN"/>
        </w:rPr>
        <w:t>基于无人机多光谱系统的变量施肥处方图生成方法</w:t>
      </w:r>
      <w:r>
        <w:rPr>
          <w:rFonts w:hint="eastAsia" w:ascii="Times New Roman" w:cs="Times New Roman"/>
          <w:lang w:val="en-US" w:eastAsia="zh-CN"/>
        </w:rPr>
        <w:t>可</w:t>
      </w:r>
      <w:r>
        <w:rPr>
          <w:rFonts w:hint="default" w:ascii="Times New Roman" w:hAnsi="Times New Roman" w:cs="Times New Roman"/>
          <w:lang w:val="en-US" w:eastAsia="zh-CN"/>
        </w:rPr>
        <w:t>按以下步骤执行：</w:t>
      </w:r>
    </w:p>
    <w:p w14:paraId="45B05D58">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rPr>
      </w:pPr>
      <w:r>
        <w:rPr>
          <w:rFonts w:hint="default" w:ascii="Times New Roman" w:hAnsi="Times New Roman" w:cs="Times New Roman"/>
          <w:lang w:val="en-US" w:eastAsia="zh-CN"/>
        </w:rPr>
        <w:t>1.将</w:t>
      </w:r>
      <w:r>
        <w:rPr>
          <w:rFonts w:hint="default" w:ascii="Times New Roman" w:hAnsi="Times New Roman" w:cs="Times New Roman"/>
        </w:rPr>
        <w:t>无人机</w:t>
      </w:r>
      <w:r>
        <w:rPr>
          <w:rFonts w:hint="default" w:ascii="Times New Roman" w:hAnsi="Times New Roman" w:cs="Times New Roman"/>
          <w:lang w:val="en-US" w:eastAsia="zh-CN"/>
        </w:rPr>
        <w:t>多光谱</w:t>
      </w:r>
      <w:r>
        <w:rPr>
          <w:rFonts w:hint="default" w:ascii="Times New Roman" w:hAnsi="Times New Roman" w:cs="Times New Roman"/>
        </w:rPr>
        <w:t>系统获取图像利用</w:t>
      </w:r>
      <w:r>
        <w:rPr>
          <w:color w:val="auto"/>
          <w:szCs w:val="21"/>
        </w:rPr>
        <w:t>大疆智图软件</w:t>
      </w:r>
      <w:r>
        <w:rPr>
          <w:rFonts w:hint="default" w:ascii="Times New Roman" w:hAnsi="Times New Roman" w:cs="Times New Roman"/>
        </w:rPr>
        <w:t>进行图像校正拼接，生成</w:t>
      </w:r>
      <w:r>
        <w:rPr>
          <w:rFonts w:hint="default" w:ascii="Times New Roman" w:hAnsi="Times New Roman" w:cs="Times New Roman"/>
          <w:color w:val="000000"/>
          <w:szCs w:val="21"/>
          <w:lang w:val="en-US" w:eastAsia="zh-CN"/>
        </w:rPr>
        <w:t>喷灌系统控制</w:t>
      </w:r>
      <w:r>
        <w:rPr>
          <w:rFonts w:hint="default" w:ascii="Times New Roman" w:hAnsi="Times New Roman" w:cs="Times New Roman"/>
          <w:color w:val="000000"/>
          <w:szCs w:val="21"/>
        </w:rPr>
        <w:t>单元</w:t>
      </w:r>
      <w:r>
        <w:rPr>
          <w:rFonts w:hint="default" w:ascii="Times New Roman" w:hAnsi="Times New Roman" w:cs="Times New Roman"/>
        </w:rPr>
        <w:t>的正射影像图。</w:t>
      </w:r>
    </w:p>
    <w:p w14:paraId="48C3EA23">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rPr>
      </w:pPr>
      <w:r>
        <w:rPr>
          <w:rFonts w:hint="default" w:ascii="Times New Roman" w:hAnsi="Times New Roman" w:cs="Times New Roman"/>
          <w:lang w:val="en-US" w:eastAsia="zh-CN"/>
        </w:rPr>
        <w:t>2.</w:t>
      </w:r>
      <w:r>
        <w:rPr>
          <w:rFonts w:hint="eastAsia" w:ascii="Times New Roman" w:hAnsi="Times New Roman" w:cs="Times New Roman"/>
          <w:lang w:val="en-US" w:eastAsia="zh-CN"/>
        </w:rPr>
        <w:t>对于小麦，</w:t>
      </w:r>
      <w:r>
        <w:rPr>
          <w:rFonts w:hint="default" w:ascii="Times New Roman" w:hAnsi="Times New Roman" w:cs="Times New Roman"/>
          <w:lang w:val="en-US" w:eastAsia="zh-CN"/>
        </w:rPr>
        <w:t>按式</w:t>
      </w:r>
      <w:r>
        <w:rPr>
          <w:rFonts w:hint="eastAsia" w:ascii="Times New Roman" w:cs="Times New Roman"/>
          <w:lang w:val="en-US" w:eastAsia="zh-CN"/>
        </w:rPr>
        <w:t>（E</w:t>
      </w:r>
      <w:r>
        <w:rPr>
          <w:rFonts w:hint="default" w:ascii="Times New Roman" w:hAnsi="Times New Roman" w:cs="Times New Roman"/>
          <w:lang w:val="en-US" w:eastAsia="zh-CN"/>
        </w:rPr>
        <w:t>.1</w:t>
      </w:r>
      <w:r>
        <w:rPr>
          <w:rFonts w:hint="eastAsia" w:ascii="Times New Roman" w:cs="Times New Roman"/>
          <w:lang w:val="en-US" w:eastAsia="zh-CN"/>
        </w:rPr>
        <w:t>）</w:t>
      </w:r>
      <w:r>
        <w:rPr>
          <w:rFonts w:hint="default" w:ascii="Times New Roman" w:hAnsi="Times New Roman" w:cs="Times New Roman"/>
        </w:rPr>
        <w:t>计算</w:t>
      </w:r>
      <w:r>
        <w:rPr>
          <w:rFonts w:hint="default" w:ascii="Times New Roman" w:hAnsi="Times New Roman" w:cs="Times New Roman"/>
          <w:lang w:val="en-US" w:eastAsia="zh-CN"/>
        </w:rPr>
        <w:t>红边土壤调节植被指数</w:t>
      </w:r>
      <w:r>
        <w:rPr>
          <w:rFonts w:hint="default" w:ascii="Times New Roman" w:hAnsi="Times New Roman" w:cs="Times New Roman"/>
          <w:i/>
          <w:iCs/>
          <w:lang w:val="en-US" w:eastAsia="zh-CN"/>
        </w:rPr>
        <w:t>RESAVI</w:t>
      </w:r>
      <w:r>
        <w:rPr>
          <w:rFonts w:hint="default" w:ascii="Times New Roman" w:hAnsi="Times New Roman" w:cs="Times New Roman"/>
        </w:rPr>
        <w:t>，得到</w:t>
      </w:r>
      <w:r>
        <w:rPr>
          <w:rFonts w:hint="default" w:ascii="Times New Roman" w:hAnsi="Times New Roman" w:cs="Times New Roman"/>
          <w:i/>
          <w:iCs/>
          <w:lang w:val="en-US" w:eastAsia="zh-CN"/>
        </w:rPr>
        <w:t>RESAVI</w:t>
      </w:r>
      <w:r>
        <w:rPr>
          <w:rFonts w:hint="default" w:ascii="Times New Roman" w:hAnsi="Times New Roman" w:cs="Times New Roman"/>
        </w:rPr>
        <w:t>的空间分布图</w:t>
      </w:r>
      <w:r>
        <w:rPr>
          <w:rFonts w:hint="default" w:ascii="Times New Roman" w:hAnsi="Times New Roman" w:cs="Times New Roman"/>
          <w:lang w:eastAsia="zh-CN"/>
        </w:rPr>
        <w:t>。</w:t>
      </w:r>
    </w:p>
    <w:p w14:paraId="116B010B">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default" w:ascii="Times New Roman" w:hAnsi="Times New Roman" w:cs="Times New Roman"/>
          <w:lang w:val="en-US" w:eastAsia="zh-CN"/>
        </w:rPr>
      </w:pPr>
      <w:r>
        <w:rPr>
          <w:rFonts w:ascii="Cambria Math" w:hAnsi="Cambria Math" w:eastAsia="仿宋"/>
          <w:position w:val="-24"/>
          <w:sz w:val="28"/>
          <w:szCs w:val="28"/>
        </w:rPr>
        <w:object>
          <v:shape id="_x0000_i1029" o:spt="75" type="#_x0000_t75" style="height:28.15pt;width:123.4pt;" o:ole="t" filled="f" o:preferrelative="t" stroked="f" coordsize="21600,21600">
            <v:path/>
            <v:fill on="f" focussize="0,0"/>
            <v:stroke on="f"/>
            <v:imagedata r:id="rId22" o:title=""/>
            <o:lock v:ext="edit" aspectratio="t"/>
            <w10:wrap type="none"/>
            <w10:anchorlock/>
          </v:shape>
          <o:OLEObject Type="Embed" ProgID="Equation.3" ShapeID="_x0000_i1029" DrawAspect="Content" ObjectID="_1468075729" r:id="rId21">
            <o:LockedField>false</o:LockedField>
          </o:OLEObject>
        </w:object>
      </w:r>
      <w:r>
        <w:rPr>
          <w:rFonts w:hint="default" w:ascii="Times New Roman" w:hAnsi="Times New Roman" w:cs="Times New Roman"/>
          <w:lang w:val="en-US" w:eastAsia="zh-CN"/>
        </w:rPr>
        <w:t xml:space="preserve">    </w:t>
      </w:r>
      <w:r>
        <w:rPr>
          <w:rFonts w:hint="default" w:ascii="Times New Roman" w:hAnsi="Times New Roman" w:cs="Times New Roman"/>
          <w:szCs w:val="21"/>
        </w:rPr>
        <w:t>……………</w:t>
      </w:r>
      <w:r>
        <w:rPr>
          <w:rFonts w:hint="eastAsia" w:asci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szCs w:val="21"/>
          <w:lang w:eastAsia="zh-CN"/>
        </w:rPr>
        <w:t>（</w:t>
      </w:r>
      <w:r>
        <w:rPr>
          <w:rFonts w:hint="eastAsia" w:ascii="Times New Roman" w:cs="Times New Roman"/>
          <w:lang w:val="en-US" w:eastAsia="zh-CN"/>
        </w:rPr>
        <w:t>E</w:t>
      </w:r>
      <w:r>
        <w:rPr>
          <w:rFonts w:hint="default" w:ascii="Times New Roman" w:hAnsi="Times New Roman" w:cs="Times New Roman"/>
          <w:lang w:val="en-US" w:eastAsia="zh-CN"/>
        </w:rPr>
        <w:t>.1</w:t>
      </w:r>
      <w:r>
        <w:rPr>
          <w:rFonts w:hint="eastAsia" w:ascii="Times New Roman" w:cs="Times New Roman"/>
          <w:lang w:val="en-US" w:eastAsia="zh-CN"/>
        </w:rPr>
        <w:t>）</w:t>
      </w:r>
    </w:p>
    <w:p w14:paraId="78832754">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lang w:eastAsia="zh-CN"/>
        </w:rPr>
      </w:pPr>
      <w:r>
        <w:rPr>
          <w:rFonts w:hint="default" w:ascii="Times New Roman" w:hAnsi="Times New Roman" w:cs="Times New Roman"/>
        </w:rPr>
        <w:t>式中</w:t>
      </w:r>
      <w:r>
        <w:rPr>
          <w:rFonts w:hint="default" w:ascii="Times New Roman" w:hAnsi="Times New Roman" w:cs="Times New Roman"/>
          <w:lang w:eastAsia="zh-CN"/>
        </w:rPr>
        <w:t>：</w:t>
      </w:r>
    </w:p>
    <w:p w14:paraId="4FF4B594">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rPr>
      </w:pPr>
      <w:r>
        <w:rPr>
          <w:rFonts w:hint="default" w:ascii="Times New Roman" w:hAnsi="Times New Roman" w:cs="Times New Roman"/>
          <w:i w:val="0"/>
          <w:iCs w:val="0"/>
          <w:lang w:val="en-US" w:eastAsia="zh-CN"/>
        </w:rPr>
        <w:t>NIR</w:t>
      </w:r>
      <w:r>
        <w:rPr>
          <w:rFonts w:hint="eastAsia" w:ascii="Times New Roman" w:cs="Times New Roman"/>
          <w:lang w:eastAsia="zh-CN"/>
        </w:rPr>
        <w:t>——</w:t>
      </w:r>
      <w:r>
        <w:rPr>
          <w:rFonts w:hint="default" w:ascii="Times New Roman" w:hAnsi="Times New Roman" w:cs="Times New Roman"/>
          <w:color w:val="000000"/>
          <w:szCs w:val="21"/>
          <w:lang w:val="en-US" w:eastAsia="zh-CN"/>
        </w:rPr>
        <w:t>近红外波段地物反射率</w:t>
      </w:r>
      <w:r>
        <w:rPr>
          <w:rFonts w:hint="default" w:ascii="Times New Roman" w:hAnsi="Times New Roman" w:cs="Times New Roman"/>
        </w:rPr>
        <w:t>；</w:t>
      </w:r>
    </w:p>
    <w:p w14:paraId="2209AFBC">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rPr>
      </w:pPr>
      <w:r>
        <w:rPr>
          <w:rFonts w:hint="default" w:ascii="Times New Roman" w:hAnsi="Times New Roman" w:cs="Times New Roman"/>
          <w:i w:val="0"/>
          <w:iCs w:val="0"/>
          <w:lang w:val="en-US" w:eastAsia="zh-CN"/>
        </w:rPr>
        <w:t>R</w:t>
      </w:r>
      <w:r>
        <w:rPr>
          <w:rFonts w:hint="eastAsia" w:ascii="Times New Roman" w:cs="Times New Roman"/>
          <w:i w:val="0"/>
          <w:iCs w:val="0"/>
          <w:lang w:val="en-US" w:eastAsia="zh-CN"/>
        </w:rPr>
        <w:t>E</w:t>
      </w:r>
      <w:r>
        <w:rPr>
          <w:rFonts w:hint="eastAsia" w:ascii="Times New Roman" w:cs="Times New Roman"/>
          <w:vertAlign w:val="baseline"/>
          <w:lang w:eastAsia="zh-CN"/>
        </w:rPr>
        <w:t>——</w:t>
      </w:r>
      <w:r>
        <w:rPr>
          <w:rFonts w:hint="default" w:ascii="Times New Roman" w:hAnsi="Times New Roman" w:cs="Times New Roman"/>
          <w:color w:val="000000"/>
          <w:szCs w:val="21"/>
          <w:lang w:val="en-US" w:eastAsia="zh-CN"/>
        </w:rPr>
        <w:t>红</w:t>
      </w:r>
      <w:r>
        <w:rPr>
          <w:rFonts w:hint="eastAsia" w:ascii="Times New Roman" w:cs="Times New Roman"/>
          <w:color w:val="000000"/>
          <w:szCs w:val="21"/>
          <w:lang w:val="en-US" w:eastAsia="zh-CN"/>
        </w:rPr>
        <w:t>边</w:t>
      </w:r>
      <w:r>
        <w:rPr>
          <w:rFonts w:hint="default" w:ascii="Times New Roman" w:hAnsi="Times New Roman" w:cs="Times New Roman"/>
          <w:color w:val="000000"/>
          <w:szCs w:val="21"/>
          <w:lang w:val="en-US" w:eastAsia="zh-CN"/>
        </w:rPr>
        <w:t>波段地物反射率</w:t>
      </w:r>
      <w:r>
        <w:rPr>
          <w:rFonts w:hint="default" w:ascii="Times New Roman" w:hAnsi="Times New Roman" w:cs="Times New Roman"/>
        </w:rPr>
        <w:t>；</w:t>
      </w:r>
    </w:p>
    <w:p w14:paraId="63A857EF">
      <w:pPr>
        <w:pStyle w:val="57"/>
        <w:pBdr>
          <w:top w:val="none" w:color="auto" w:sz="0" w:space="1"/>
          <w:left w:val="none" w:color="auto" w:sz="0" w:space="4"/>
          <w:bottom w:val="none" w:color="auto" w:sz="0" w:space="1"/>
          <w:right w:val="none" w:color="auto" w:sz="0" w:space="4"/>
          <w:between w:val="none" w:color="auto" w:sz="0" w:space="0"/>
        </w:pBdr>
        <w:ind w:firstLine="420"/>
        <w:rPr>
          <w:rFonts w:hint="default" w:ascii="Times New Roman" w:hAnsi="Times New Roman" w:cs="Times New Roman"/>
        </w:rPr>
      </w:pPr>
      <w:r>
        <w:rPr>
          <w:rFonts w:hint="eastAsia" w:ascii="Times New Roman" w:hAnsi="Times New Roman" w:cs="Times New Roman"/>
          <w:lang w:val="en-US" w:eastAsia="zh-CN"/>
        </w:rPr>
        <w:t>3.对于玉米，</w:t>
      </w:r>
      <w:r>
        <w:rPr>
          <w:rFonts w:hint="default" w:ascii="Times New Roman" w:hAnsi="Times New Roman" w:cs="Times New Roman"/>
          <w:lang w:val="en-US" w:eastAsia="zh-CN"/>
        </w:rPr>
        <w:t>按公式</w:t>
      </w:r>
      <w:r>
        <w:rPr>
          <w:rFonts w:hint="eastAsia" w:ascii="Times New Roman" w:cs="Times New Roman"/>
          <w:lang w:val="en-US" w:eastAsia="zh-CN"/>
        </w:rPr>
        <w:t>（E</w:t>
      </w:r>
      <w:r>
        <w:rPr>
          <w:rFonts w:hint="default" w:ascii="Times New Roman" w:hAnsi="Times New Roman" w:cs="Times New Roman"/>
          <w:lang w:val="en-US" w:eastAsia="zh-CN"/>
        </w:rPr>
        <w:t>.</w:t>
      </w:r>
      <w:r>
        <w:rPr>
          <w:rFonts w:hint="eastAsia" w:ascii="Times New Roman" w:hAnsi="Times New Roman" w:cs="Times New Roman"/>
          <w:lang w:val="en-US" w:eastAsia="zh-CN"/>
        </w:rPr>
        <w:t>2</w:t>
      </w:r>
      <w:r>
        <w:rPr>
          <w:rFonts w:hint="eastAsia" w:ascii="Times New Roman" w:cs="Times New Roman"/>
          <w:lang w:val="en-US" w:eastAsia="zh-CN"/>
        </w:rPr>
        <w:t>）</w:t>
      </w:r>
      <w:r>
        <w:rPr>
          <w:rFonts w:hint="default" w:ascii="Times New Roman" w:hAnsi="Times New Roman" w:cs="Times New Roman"/>
        </w:rPr>
        <w:t>计算</w:t>
      </w:r>
      <w:r>
        <w:rPr>
          <w:rFonts w:hint="default" w:ascii="Times New Roman" w:hAnsi="Times New Roman" w:cs="Times New Roman"/>
          <w:lang w:val="en-US" w:eastAsia="zh-CN"/>
        </w:rPr>
        <w:t>绿色归一化差异植被指数</w:t>
      </w:r>
      <w:r>
        <w:rPr>
          <w:rFonts w:hint="eastAsia" w:ascii="Times New Roman" w:hAnsi="Times New Roman" w:cs="Times New Roman"/>
          <w:i/>
          <w:iCs/>
          <w:lang w:val="en-US" w:eastAsia="zh-CN"/>
        </w:rPr>
        <w:t>GNDVI</w:t>
      </w:r>
      <w:r>
        <w:rPr>
          <w:rFonts w:hint="default" w:ascii="Times New Roman" w:hAnsi="Times New Roman" w:cs="Times New Roman"/>
        </w:rPr>
        <w:t>，得到</w:t>
      </w:r>
      <w:r>
        <w:rPr>
          <w:rFonts w:hint="eastAsia" w:ascii="Times New Roman" w:hAnsi="Times New Roman" w:cs="Times New Roman"/>
          <w:i/>
          <w:iCs/>
          <w:lang w:val="en-US" w:eastAsia="zh-CN"/>
        </w:rPr>
        <w:t>GNDVI</w:t>
      </w:r>
      <w:r>
        <w:rPr>
          <w:rFonts w:hint="default" w:ascii="Times New Roman" w:hAnsi="Times New Roman" w:cs="Times New Roman"/>
        </w:rPr>
        <w:t>的空间分布图</w:t>
      </w:r>
      <w:r>
        <w:rPr>
          <w:rFonts w:hint="default" w:ascii="Times New Roman" w:hAnsi="Times New Roman" w:cs="Times New Roman"/>
          <w:lang w:eastAsia="zh-CN"/>
        </w:rPr>
        <w:t>。</w:t>
      </w:r>
    </w:p>
    <w:p w14:paraId="4F8BD540">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eastAsia" w:ascii="Times New Roman" w:hAnsi="Times New Roman" w:cs="Times New Roman"/>
          <w:lang w:val="en-US" w:eastAsia="zh-CN"/>
        </w:rPr>
      </w:pPr>
      <w:r>
        <w:rPr>
          <w:rFonts w:ascii="Cambria Math" w:hAnsi="Cambria Math" w:eastAsia="仿宋"/>
          <w:position w:val="-24"/>
          <w:sz w:val="28"/>
          <w:szCs w:val="28"/>
        </w:rPr>
        <w:object>
          <v:shape id="_x0000_i1030" o:spt="75" type="#_x0000_t75" style="height:26.85pt;width:82.2pt;" o:ole="t" filled="f" o:preferrelative="t" stroked="f" coordsize="21600,21600">
            <v:path/>
            <v:fill on="f" focussize="0,0"/>
            <v:stroke on="f"/>
            <v:imagedata r:id="rId24" o:title=""/>
            <o:lock v:ext="edit" aspectratio="t"/>
            <w10:wrap type="none"/>
            <w10:anchorlock/>
          </v:shape>
          <o:OLEObject Type="Embed" ProgID="Equation.3" ShapeID="_x0000_i1030" DrawAspect="Content" ObjectID="_1468075730" r:id="rId23">
            <o:LockedField>false</o:LockedField>
          </o:OLEObject>
        </w:object>
      </w:r>
      <w:r>
        <w:rPr>
          <w:rFonts w:hint="default" w:ascii="Times New Roman" w:hAnsi="Times New Roman" w:cs="Times New Roman"/>
          <w:szCs w:val="21"/>
        </w:rPr>
        <w:t>…………</w:t>
      </w:r>
      <w:r>
        <w:rPr>
          <w:rFonts w:hint="eastAsia" w:ascii="Times New Roman" w:cs="Times New Roman"/>
          <w:szCs w:val="21"/>
          <w:lang w:val="en-US" w:eastAsia="zh-CN"/>
        </w:rPr>
        <w:t>...............</w:t>
      </w:r>
      <w:r>
        <w:rPr>
          <w:rFonts w:hint="default" w:ascii="Times New Roman" w:hAnsi="Times New Roman" w:cs="Times New Roman"/>
          <w:szCs w:val="21"/>
        </w:rPr>
        <w:t>…</w:t>
      </w:r>
      <w:r>
        <w:rPr>
          <w:rFonts w:hint="eastAsia" w:ascii="Times New Roman" w:hAnsi="Times New Roman" w:cs="Times New Roman"/>
          <w:szCs w:val="21"/>
          <w:lang w:val="en-US" w:eastAsia="zh-CN"/>
        </w:rPr>
        <w:t>.....</w:t>
      </w:r>
      <w:r>
        <w:rPr>
          <w:rFonts w:hint="default" w:ascii="Times New Roman" w:hAnsi="Times New Roman" w:cs="Times New Roman"/>
          <w:szCs w:val="21"/>
        </w:rPr>
        <w:t>…</w:t>
      </w:r>
      <w:r>
        <w:rPr>
          <w:rFonts w:hint="eastAsia" w:ascii="Times New Roman" w:hAns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szCs w:val="21"/>
          <w:lang w:eastAsia="zh-CN"/>
        </w:rPr>
        <w:t>（</w:t>
      </w:r>
      <w:r>
        <w:rPr>
          <w:rFonts w:hint="eastAsia" w:ascii="Times New Roman" w:cs="Times New Roman"/>
          <w:lang w:val="en-US" w:eastAsia="zh-CN"/>
        </w:rPr>
        <w:t>E</w:t>
      </w:r>
      <w:r>
        <w:rPr>
          <w:rFonts w:hint="default" w:ascii="Times New Roman" w:hAnsi="Times New Roman" w:cs="Times New Roman"/>
          <w:lang w:val="en-US" w:eastAsia="zh-CN"/>
        </w:rPr>
        <w:t>.</w:t>
      </w:r>
      <w:r>
        <w:rPr>
          <w:rFonts w:hint="eastAsia" w:ascii="Times New Roman" w:hAnsi="Times New Roman" w:cs="Times New Roman"/>
          <w:lang w:val="en-US" w:eastAsia="zh-CN"/>
        </w:rPr>
        <w:t>2</w:t>
      </w:r>
      <w:r>
        <w:rPr>
          <w:rFonts w:hint="eastAsia" w:ascii="Times New Roman" w:cs="Times New Roman"/>
          <w:lang w:val="en-US" w:eastAsia="zh-CN"/>
        </w:rPr>
        <w:t>）</w:t>
      </w:r>
    </w:p>
    <w:p w14:paraId="79FA58EF">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lang w:eastAsia="zh-CN"/>
        </w:rPr>
      </w:pPr>
      <w:r>
        <w:rPr>
          <w:rFonts w:hint="default" w:ascii="Times New Roman" w:hAnsi="Times New Roman" w:cs="Times New Roman"/>
        </w:rPr>
        <w:t>式中</w:t>
      </w:r>
      <w:r>
        <w:rPr>
          <w:rFonts w:hint="default" w:ascii="Times New Roman" w:hAnsi="Times New Roman" w:cs="Times New Roman"/>
          <w:lang w:eastAsia="zh-CN"/>
        </w:rPr>
        <w:t>：</w:t>
      </w:r>
    </w:p>
    <w:p w14:paraId="6537CC2E">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eastAsia" w:ascii="Times New Roman" w:hAnsi="Times New Roman" w:eastAsia="宋体" w:cs="Times New Roman"/>
          <w:lang w:eastAsia="zh-CN"/>
        </w:rPr>
      </w:pPr>
      <w:r>
        <w:rPr>
          <w:rFonts w:hint="eastAsia" w:ascii="Times New Roman" w:hAnsi="Times New Roman" w:cs="Times New Roman"/>
          <w:i/>
          <w:iCs/>
          <w:lang w:val="en-US" w:eastAsia="zh-CN"/>
        </w:rPr>
        <w:t>G</w:t>
      </w:r>
      <w:r>
        <w:rPr>
          <w:rFonts w:hint="eastAsia" w:ascii="Times New Roman" w:cs="Times New Roman"/>
          <w:lang w:eastAsia="zh-CN"/>
        </w:rPr>
        <w:t>——</w:t>
      </w:r>
      <w:r>
        <w:rPr>
          <w:rFonts w:hint="eastAsia" w:ascii="Times New Roman" w:hAnsi="Times New Roman" w:cs="Times New Roman"/>
          <w:color w:val="000000"/>
          <w:szCs w:val="21"/>
          <w:lang w:val="en-US" w:eastAsia="zh-CN"/>
        </w:rPr>
        <w:t>绿色</w:t>
      </w:r>
      <w:r>
        <w:rPr>
          <w:rFonts w:hint="default" w:ascii="Times New Roman" w:hAnsi="Times New Roman" w:cs="Times New Roman"/>
          <w:color w:val="000000"/>
          <w:szCs w:val="21"/>
          <w:lang w:val="en-US" w:eastAsia="zh-CN"/>
        </w:rPr>
        <w:t>波段地物反射率</w:t>
      </w:r>
      <w:r>
        <w:rPr>
          <w:rFonts w:hint="eastAsia" w:ascii="Times New Roman" w:hAnsi="Times New Roman" w:cs="Times New Roman"/>
          <w:lang w:eastAsia="zh-CN"/>
        </w:rPr>
        <w:t>。</w:t>
      </w:r>
    </w:p>
    <w:p w14:paraId="5FA67728">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将</w:t>
      </w:r>
      <w:r>
        <w:rPr>
          <w:rFonts w:hint="default" w:ascii="Times New Roman" w:hAnsi="Times New Roman" w:cs="Times New Roman"/>
          <w:i/>
          <w:iCs/>
          <w:lang w:val="en-US" w:eastAsia="zh-CN"/>
        </w:rPr>
        <w:t>RESAVI</w:t>
      </w:r>
      <w:r>
        <w:rPr>
          <w:rFonts w:hint="eastAsia" w:ascii="Times New Roman" w:hAnsi="Times New Roman" w:cs="Times New Roman"/>
          <w:lang w:val="en-US" w:eastAsia="zh-CN"/>
        </w:rPr>
        <w:t>、</w:t>
      </w:r>
      <w:r>
        <w:rPr>
          <w:rFonts w:hint="eastAsia" w:ascii="Times New Roman" w:hAnsi="Times New Roman" w:cs="Times New Roman"/>
          <w:i/>
          <w:iCs/>
          <w:lang w:val="en-US" w:eastAsia="zh-CN"/>
        </w:rPr>
        <w:t>GNDVI</w:t>
      </w:r>
      <w:r>
        <w:rPr>
          <w:rFonts w:hint="default" w:ascii="Times New Roman" w:hAnsi="Times New Roman" w:cs="Times New Roman"/>
        </w:rPr>
        <w:t>空间分布图与</w:t>
      </w:r>
      <w:r>
        <w:rPr>
          <w:rFonts w:hint="default" w:ascii="Times New Roman" w:hAnsi="Times New Roman" w:cs="Times New Roman"/>
          <w:lang w:val="en-US" w:eastAsia="zh-CN"/>
        </w:rPr>
        <w:t>最小</w:t>
      </w:r>
      <w:r>
        <w:rPr>
          <w:rFonts w:hint="default" w:ascii="Times New Roman" w:hAnsi="Times New Roman" w:cs="Times New Roman"/>
        </w:rPr>
        <w:t>管理区图进行叠加</w:t>
      </w:r>
      <w:r>
        <w:rPr>
          <w:rFonts w:hint="default" w:ascii="Times New Roman" w:hAnsi="Times New Roman" w:cs="Times New Roman"/>
          <w:lang w:eastAsia="zh-CN"/>
        </w:rPr>
        <w:t>，</w:t>
      </w:r>
      <w:r>
        <w:rPr>
          <w:rFonts w:hint="default" w:ascii="Times New Roman" w:hAnsi="Times New Roman" w:cs="Times New Roman"/>
          <w:lang w:val="en-US" w:eastAsia="zh-CN"/>
        </w:rPr>
        <w:t>计算每个最小管理区内的</w:t>
      </w:r>
      <w:r>
        <w:rPr>
          <w:rFonts w:hint="default" w:ascii="Times New Roman" w:hAnsi="Times New Roman" w:cs="Times New Roman"/>
          <w:i/>
          <w:iCs/>
          <w:lang w:val="en-US" w:eastAsia="zh-CN"/>
        </w:rPr>
        <w:t>RESAVI</w:t>
      </w:r>
      <w:r>
        <w:rPr>
          <w:rFonts w:hint="eastAsia" w:ascii="Times New Roman" w:hAnsi="Times New Roman" w:cs="Times New Roman"/>
          <w:lang w:val="en-US" w:eastAsia="zh-CN"/>
        </w:rPr>
        <w:t>、</w:t>
      </w:r>
      <w:r>
        <w:rPr>
          <w:rFonts w:hint="eastAsia" w:ascii="Times New Roman" w:hAnsi="Times New Roman" w:cs="Times New Roman"/>
          <w:i/>
          <w:iCs/>
          <w:lang w:val="en-US" w:eastAsia="zh-CN"/>
        </w:rPr>
        <w:t>GNDVI</w:t>
      </w:r>
      <w:r>
        <w:rPr>
          <w:rFonts w:hint="default" w:ascii="Times New Roman" w:hAnsi="Times New Roman" w:cs="Times New Roman"/>
          <w:lang w:val="en-US" w:eastAsia="zh-CN"/>
        </w:rPr>
        <w:t>平均值。</w:t>
      </w:r>
    </w:p>
    <w:p w14:paraId="59D5C64E">
      <w:pPr>
        <w:pStyle w:val="57"/>
        <w:pBdr>
          <w:top w:val="none" w:color="auto" w:sz="0" w:space="1"/>
          <w:left w:val="none" w:color="auto" w:sz="0" w:space="4"/>
          <w:bottom w:val="none" w:color="auto" w:sz="0" w:space="1"/>
          <w:right w:val="none" w:color="auto" w:sz="0" w:space="4"/>
          <w:between w:val="none" w:color="auto" w:sz="0" w:space="0"/>
        </w:pBdr>
        <w:ind w:firstLine="420"/>
        <w:jc w:val="both"/>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rPr>
        <w:t>利用“K均值聚类法”将</w:t>
      </w:r>
      <w:r>
        <w:rPr>
          <w:rFonts w:hint="default" w:ascii="Times New Roman" w:hAnsi="Times New Roman" w:cs="Times New Roman"/>
          <w:lang w:val="en-US" w:eastAsia="zh-CN"/>
        </w:rPr>
        <w:t>每个最小</w:t>
      </w:r>
      <w:r>
        <w:rPr>
          <w:rFonts w:hint="default" w:ascii="Times New Roman" w:hAnsi="Times New Roman" w:cs="Times New Roman"/>
        </w:rPr>
        <w:t>管理区的</w:t>
      </w:r>
      <w:r>
        <w:rPr>
          <w:rFonts w:hint="default" w:ascii="Times New Roman" w:hAnsi="Times New Roman" w:cs="Times New Roman"/>
          <w:i/>
          <w:iCs/>
          <w:lang w:val="en-US" w:eastAsia="zh-CN"/>
        </w:rPr>
        <w:t>RESAVI</w:t>
      </w:r>
      <w:r>
        <w:rPr>
          <w:rFonts w:hint="eastAsia" w:ascii="Times New Roman" w:hAnsi="Times New Roman" w:cs="Times New Roman"/>
          <w:lang w:val="en-US" w:eastAsia="zh-CN"/>
        </w:rPr>
        <w:t>、</w:t>
      </w:r>
      <w:r>
        <w:rPr>
          <w:rFonts w:hint="eastAsia" w:ascii="Times New Roman" w:hAnsi="Times New Roman" w:cs="Times New Roman"/>
          <w:i/>
          <w:iCs/>
          <w:lang w:val="en-US" w:eastAsia="zh-CN"/>
        </w:rPr>
        <w:t>GNDVI</w:t>
      </w:r>
      <w:r>
        <w:rPr>
          <w:rFonts w:hint="default" w:ascii="Times New Roman" w:hAnsi="Times New Roman" w:cs="Times New Roman"/>
          <w:lang w:val="en-US" w:eastAsia="zh-CN"/>
        </w:rPr>
        <w:t>平均</w:t>
      </w:r>
      <w:r>
        <w:rPr>
          <w:rFonts w:hint="default" w:ascii="Times New Roman" w:hAnsi="Times New Roman" w:cs="Times New Roman"/>
          <w:iCs/>
        </w:rPr>
        <w:t>值</w:t>
      </w:r>
      <w:r>
        <w:rPr>
          <w:rFonts w:hint="default" w:ascii="Times New Roman" w:hAnsi="Times New Roman" w:cs="Times New Roman"/>
        </w:rPr>
        <w:t>进行聚类分析，分为3</w:t>
      </w:r>
      <w:r>
        <w:rPr>
          <w:rFonts w:hint="default" w:ascii="Times New Roman" w:hAnsi="Times New Roman" w:cs="Times New Roman"/>
          <w:lang w:val="en-US" w:eastAsia="zh-CN"/>
        </w:rPr>
        <w:t>~5</w:t>
      </w:r>
      <w:r>
        <w:rPr>
          <w:rFonts w:hint="default" w:ascii="Times New Roman" w:hAnsi="Times New Roman" w:cs="Times New Roman"/>
        </w:rPr>
        <w:t>类管理区</w:t>
      </w:r>
      <w:r>
        <w:rPr>
          <w:rFonts w:hint="default" w:ascii="Times New Roman" w:hAnsi="Times New Roman" w:cs="Times New Roman"/>
          <w:lang w:eastAsia="zh-CN"/>
        </w:rPr>
        <w:t>。</w:t>
      </w:r>
    </w:p>
    <w:p w14:paraId="34AFF13D">
      <w:pPr>
        <w:pStyle w:val="57"/>
        <w:pBdr>
          <w:top w:val="none" w:color="auto" w:sz="0" w:space="1"/>
          <w:left w:val="none" w:color="auto" w:sz="0" w:space="4"/>
          <w:bottom w:val="none" w:color="auto" w:sz="0" w:space="1"/>
          <w:right w:val="none" w:color="auto" w:sz="0" w:space="4"/>
          <w:between w:val="none" w:color="auto" w:sz="0" w:space="0"/>
        </w:pBdr>
        <w:ind w:firstLine="420"/>
        <w:jc w:val="both"/>
        <w:rPr>
          <w:rFonts w:eastAsia="仿宋"/>
          <w:sz w:val="28"/>
          <w:szCs w:val="28"/>
        </w:rPr>
      </w:pPr>
      <w:r>
        <w:rPr>
          <w:rFonts w:hint="default" w:ascii="Times New Roman" w:hAnsi="Times New Roman" w:cs="Times New Roman"/>
          <w:lang w:val="en-US" w:eastAsia="zh-CN"/>
        </w:rPr>
        <w:t>6.</w:t>
      </w:r>
      <w:r>
        <w:rPr>
          <w:rFonts w:hint="eastAsia" w:ascii="Times New Roman" w:hAnsi="Times New Roman" w:cs="Times New Roman"/>
          <w:lang w:val="en-US" w:eastAsia="zh-CN"/>
        </w:rPr>
        <w:t>按式</w:t>
      </w:r>
      <w:r>
        <w:rPr>
          <w:rFonts w:hint="eastAsia" w:ascii="Times New Roman" w:cs="Times New Roman"/>
          <w:lang w:val="en-US" w:eastAsia="zh-CN"/>
        </w:rPr>
        <w:t>（E</w:t>
      </w:r>
      <w:r>
        <w:rPr>
          <w:rFonts w:hint="eastAsia" w:ascii="Times New Roman" w:hAnsi="Times New Roman" w:cs="Times New Roman"/>
          <w:lang w:val="en-US" w:eastAsia="zh-CN"/>
        </w:rPr>
        <w:t>.3</w:t>
      </w:r>
      <w:r>
        <w:rPr>
          <w:rFonts w:hint="eastAsia" w:ascii="Times New Roman" w:cs="Times New Roman"/>
          <w:lang w:val="en-US" w:eastAsia="zh-CN"/>
        </w:rPr>
        <w:t>）</w:t>
      </w:r>
      <w:r>
        <w:rPr>
          <w:rFonts w:hint="eastAsia" w:ascii="Times New Roman" w:hAnsi="Times New Roman" w:cs="Times New Roman"/>
          <w:lang w:val="en-US" w:eastAsia="zh-CN"/>
        </w:rPr>
        <w:t>和</w:t>
      </w:r>
      <w:r>
        <w:rPr>
          <w:rFonts w:hint="eastAsia" w:ascii="Times New Roman" w:cs="Times New Roman"/>
          <w:lang w:val="en-US" w:eastAsia="zh-CN"/>
        </w:rPr>
        <w:t>式（E</w:t>
      </w:r>
      <w:r>
        <w:rPr>
          <w:rFonts w:hint="eastAsia" w:ascii="Times New Roman" w:hAnsi="Times New Roman" w:cs="Times New Roman"/>
          <w:lang w:val="en-US" w:eastAsia="zh-CN"/>
        </w:rPr>
        <w:t>.4</w:t>
      </w:r>
      <w:r>
        <w:rPr>
          <w:rFonts w:hint="eastAsia" w:ascii="Times New Roman" w:cs="Times New Roman"/>
          <w:lang w:val="en-US" w:eastAsia="zh-CN"/>
        </w:rPr>
        <w:t>）</w:t>
      </w:r>
      <w:r>
        <w:rPr>
          <w:rFonts w:hint="eastAsia" w:ascii="Times New Roman" w:hAnsi="Times New Roman" w:cs="Times New Roman"/>
          <w:lang w:val="en-US" w:eastAsia="zh-CN"/>
        </w:rPr>
        <w:t>分别</w:t>
      </w:r>
      <w:r>
        <w:rPr>
          <w:rFonts w:hint="default" w:ascii="Times New Roman" w:hAnsi="Times New Roman" w:cs="Times New Roman"/>
          <w:color w:val="000000"/>
          <w:szCs w:val="21"/>
          <w:lang w:val="en-US" w:eastAsia="zh-CN"/>
        </w:rPr>
        <w:t>计算</w:t>
      </w:r>
      <w:r>
        <w:rPr>
          <w:rFonts w:hint="eastAsia" w:ascii="Times New Roman" w:hAnsi="Times New Roman" w:cs="Times New Roman"/>
          <w:color w:val="000000"/>
          <w:szCs w:val="21"/>
          <w:lang w:val="en-US" w:eastAsia="zh-CN"/>
        </w:rPr>
        <w:t>小麦、玉米关键需肥期</w:t>
      </w:r>
      <w:r>
        <w:rPr>
          <w:rFonts w:hint="default" w:ascii="Times New Roman" w:hAnsi="Times New Roman" w:cs="Times New Roman"/>
          <w:color w:val="000000"/>
          <w:szCs w:val="21"/>
          <w:lang w:val="en-US" w:eastAsia="zh-CN"/>
        </w:rPr>
        <w:t>每类管理区的</w:t>
      </w:r>
      <w:r>
        <w:rPr>
          <w:rFonts w:hint="eastAsia" w:ascii="Times New Roman" w:hAnsi="Times New Roman" w:cs="Times New Roman"/>
          <w:color w:val="000000"/>
          <w:szCs w:val="21"/>
          <w:lang w:val="en-US" w:eastAsia="zh-CN"/>
        </w:rPr>
        <w:t>追施氮肥</w:t>
      </w:r>
      <w:r>
        <w:rPr>
          <w:rFonts w:hint="default" w:ascii="Times New Roman" w:hAnsi="Times New Roman" w:cs="Times New Roman"/>
          <w:color w:val="000000"/>
          <w:szCs w:val="21"/>
          <w:lang w:val="en-US" w:eastAsia="zh-CN"/>
        </w:rPr>
        <w:t>量</w:t>
      </w:r>
      <w:r>
        <w:rPr>
          <w:rFonts w:hint="eastAsia" w:ascii="Times New Roman" w:hAnsi="Times New Roman" w:cs="Times New Roman"/>
          <w:i/>
          <w:iCs/>
          <w:color w:val="000000"/>
          <w:szCs w:val="21"/>
          <w:lang w:val="en-US" w:eastAsia="zh-CN"/>
        </w:rPr>
        <w:t>N</w:t>
      </w:r>
      <w:r>
        <w:rPr>
          <w:rFonts w:hint="eastAsia" w:ascii="Times New Roman" w:hAnsi="Times New Roman" w:cs="Times New Roman"/>
          <w:color w:val="000000"/>
          <w:szCs w:val="21"/>
          <w:vertAlign w:val="subscript"/>
          <w:lang w:val="en-US" w:eastAsia="zh-CN"/>
        </w:rPr>
        <w:t>i</w:t>
      </w:r>
      <w:r>
        <w:rPr>
          <w:rFonts w:hint="default" w:ascii="Times New Roman" w:hAnsi="Times New Roman" w:cs="Times New Roman"/>
          <w:color w:val="000000"/>
          <w:szCs w:val="21"/>
          <w:lang w:val="en-US" w:eastAsia="zh-CN"/>
        </w:rPr>
        <w:t>。</w:t>
      </w:r>
    </w:p>
    <w:p w14:paraId="60902C3B">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eastAsia" w:ascii="Times New Roman" w:hAnsi="Times New Roman" w:cs="Times New Roman"/>
          <w:lang w:val="en-US" w:eastAsia="zh-CN"/>
        </w:rPr>
      </w:pPr>
      <w:r>
        <w:rPr>
          <w:rFonts w:ascii="Cambria Math" w:hAnsi="Cambria Math" w:eastAsia="仿宋" w:cs="Cambria Math"/>
          <w:position w:val="-32"/>
          <w:sz w:val="28"/>
          <w:szCs w:val="28"/>
        </w:rPr>
        <w:object>
          <v:shape id="_x0000_i1031" o:spt="75" type="#_x0000_t75" style="height:34.2pt;width:166.55pt;" o:ole="t" filled="f" o:preferrelative="t" stroked="f" coordsize="21600,21600">
            <v:path/>
            <v:fill on="f" focussize="0,0"/>
            <v:stroke on="f"/>
            <v:imagedata r:id="rId26" o:title=""/>
            <o:lock v:ext="edit" aspectratio="t"/>
            <w10:wrap type="none"/>
            <w10:anchorlock/>
          </v:shape>
          <o:OLEObject Type="Embed" ProgID="Equation.3" ShapeID="_x0000_i1031" DrawAspect="Content" ObjectID="_1468075731" r:id="rId25">
            <o:LockedField>false</o:LockedField>
          </o:OLEObject>
        </w:object>
      </w:r>
      <w:r>
        <w:rPr>
          <w:rFonts w:hint="default" w:ascii="Times New Roman" w:hAnsi="Times New Roman" w:cs="Times New Roman"/>
          <w:szCs w:val="21"/>
        </w:rPr>
        <w:t>………………</w:t>
      </w:r>
      <w:r>
        <w:rPr>
          <w:rFonts w:hint="eastAsia" w:ascii="Times New Roman" w:hAnsi="Times New Roman" w:cs="Times New Roman"/>
          <w:szCs w:val="21"/>
          <w:lang w:val="en-US" w:eastAsia="zh-CN"/>
        </w:rPr>
        <w:t>.</w:t>
      </w:r>
      <w:r>
        <w:rPr>
          <w:rFonts w:hint="eastAsia" w:ascii="Times New Roman" w:cs="Times New Roman"/>
          <w:szCs w:val="21"/>
          <w:lang w:val="en-US" w:eastAsia="zh-CN"/>
        </w:rPr>
        <w:t>.....................</w:t>
      </w:r>
      <w:r>
        <w:rPr>
          <w:rFonts w:hint="eastAsia" w:ascii="Times New Roman" w:cs="Times New Roman"/>
          <w:szCs w:val="21"/>
          <w:lang w:eastAsia="zh-CN"/>
        </w:rPr>
        <w:t>（</w:t>
      </w:r>
      <w:r>
        <w:rPr>
          <w:rFonts w:hint="eastAsia" w:ascii="Times New Roman" w:cs="Times New Roman"/>
          <w:szCs w:val="21"/>
          <w:lang w:val="en-US" w:eastAsia="zh-CN"/>
        </w:rPr>
        <w:t>E</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eastAsia" w:ascii="Times New Roman" w:cs="Times New Roman"/>
          <w:lang w:val="en-US" w:eastAsia="zh-CN"/>
        </w:rPr>
        <w:t>）</w:t>
      </w:r>
    </w:p>
    <w:p w14:paraId="191019DD">
      <w:pPr>
        <w:pStyle w:val="57"/>
        <w:pBdr>
          <w:top w:val="none" w:color="auto" w:sz="0" w:space="1"/>
          <w:left w:val="none" w:color="auto" w:sz="0" w:space="4"/>
          <w:bottom w:val="none" w:color="auto" w:sz="0" w:space="1"/>
          <w:right w:val="none" w:color="auto" w:sz="0" w:space="4"/>
          <w:between w:val="none" w:color="auto" w:sz="0" w:space="0"/>
        </w:pBdr>
        <w:ind w:firstLine="420"/>
        <w:jc w:val="right"/>
        <w:rPr>
          <w:rFonts w:hint="default" w:hAnsi="Cambria Math"/>
          <w:i w:val="0"/>
          <w:sz w:val="24"/>
          <w:szCs w:val="24"/>
          <w:lang w:val="en-US" w:eastAsia="zh-CN"/>
        </w:rPr>
      </w:pPr>
      <w:r>
        <w:rPr>
          <w:rFonts w:ascii="Cambria Math" w:hAnsi="Cambria Math" w:eastAsia="仿宋" w:cs="Cambria Math"/>
          <w:position w:val="-32"/>
          <w:sz w:val="28"/>
          <w:szCs w:val="28"/>
        </w:rPr>
        <w:object>
          <v:shape id="_x0000_i1032" o:spt="75" type="#_x0000_t75" style="height:34.5pt;width:162.65pt;" o:ole="t" filled="f" o:preferrelative="t" stroked="f" coordsize="21600,21600">
            <v:path/>
            <v:fill on="f" focussize="0,0"/>
            <v:stroke on="f"/>
            <v:imagedata r:id="rId28" o:title=""/>
            <o:lock v:ext="edit" aspectratio="t"/>
            <w10:wrap type="none"/>
            <w10:anchorlock/>
          </v:shape>
          <o:OLEObject Type="Embed" ProgID="Equation.3" ShapeID="_x0000_i1032" DrawAspect="Content" ObjectID="_1468075732" r:id="rId27">
            <o:LockedField>false</o:LockedField>
          </o:OLEObject>
        </w:object>
      </w:r>
      <w:r>
        <w:rPr>
          <w:rFonts w:hint="default" w:ascii="Times New Roman" w:hAnsi="Times New Roman" w:cs="Times New Roman"/>
          <w:szCs w:val="21"/>
        </w:rPr>
        <w:t>……………</w:t>
      </w:r>
      <w:r>
        <w:rPr>
          <w:rFonts w:hint="eastAsia" w:ascii="Times New Roman" w:hAnsi="Times New Roman" w:cs="Times New Roman"/>
          <w:szCs w:val="21"/>
          <w:lang w:val="en-US" w:eastAsia="zh-CN"/>
        </w:rPr>
        <w:t>...</w:t>
      </w:r>
      <w:r>
        <w:rPr>
          <w:rFonts w:hint="default" w:ascii="Times New Roman" w:hAnsi="Times New Roman" w:cs="Times New Roman"/>
          <w:szCs w:val="21"/>
        </w:rPr>
        <w:t>…</w:t>
      </w:r>
      <w:r>
        <w:rPr>
          <w:rFonts w:hint="eastAsia" w:ascii="Times New Roman" w:hAnsi="Times New Roman" w:cs="Times New Roman"/>
          <w:szCs w:val="21"/>
          <w:lang w:val="en-US" w:eastAsia="zh-CN"/>
        </w:rPr>
        <w:t>........</w:t>
      </w:r>
      <w:r>
        <w:rPr>
          <w:rFonts w:hint="default" w:ascii="Times New Roman" w:hAnsi="Times New Roman" w:cs="Times New Roman"/>
          <w:szCs w:val="21"/>
        </w:rPr>
        <w:t>……….</w:t>
      </w:r>
      <w:r>
        <w:rPr>
          <w:rFonts w:hint="eastAsia" w:ascii="Times New Roman" w:cs="Times New Roman"/>
          <w:szCs w:val="21"/>
          <w:lang w:eastAsia="zh-CN"/>
        </w:rPr>
        <w:t>（</w:t>
      </w:r>
      <w:r>
        <w:rPr>
          <w:rFonts w:hint="eastAsia" w:ascii="Times New Roman" w:cs="Times New Roman"/>
          <w:lang w:val="en-US" w:eastAsia="zh-CN"/>
        </w:rPr>
        <w:t>E.4）</w:t>
      </w:r>
    </w:p>
    <w:p w14:paraId="33D0DC8C">
      <w:pPr>
        <w:pStyle w:val="57"/>
        <w:pBdr>
          <w:top w:val="none" w:color="auto" w:sz="0" w:space="1"/>
          <w:left w:val="none" w:color="auto" w:sz="0" w:space="4"/>
          <w:bottom w:val="none" w:color="auto" w:sz="0" w:space="1"/>
          <w:right w:val="none" w:color="auto" w:sz="0" w:space="4"/>
          <w:between w:val="none" w:color="auto" w:sz="0" w:space="0"/>
        </w:pBdr>
        <w:ind w:firstLine="420"/>
        <w:jc w:val="center"/>
        <w:rPr>
          <w:rFonts w:hint="default" w:ascii="Times New Roman" w:hAnsi="Times New Roman" w:cs="Times New Roman"/>
          <w:lang w:val="en-US" w:eastAsia="zh-CN"/>
        </w:rPr>
      </w:pPr>
    </w:p>
    <w:p w14:paraId="5FF15924">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lang w:eastAsia="zh-CN"/>
        </w:rPr>
      </w:pPr>
      <w:r>
        <w:rPr>
          <w:rFonts w:hint="default" w:ascii="Times New Roman" w:hAnsi="Times New Roman" w:cs="Times New Roman"/>
        </w:rPr>
        <w:t>式中</w:t>
      </w:r>
      <w:r>
        <w:rPr>
          <w:rFonts w:hint="default" w:ascii="Times New Roman" w:hAnsi="Times New Roman" w:cs="Times New Roman"/>
          <w:lang w:eastAsia="zh-CN"/>
        </w:rPr>
        <w:t>：</w:t>
      </w:r>
    </w:p>
    <w:p w14:paraId="6B227462">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i/>
          <w:iCs/>
          <w:lang w:val="en-US" w:eastAsia="zh-CN"/>
        </w:rPr>
        <w:t>N</w:t>
      </w:r>
      <w:r>
        <w:rPr>
          <w:rFonts w:hint="eastAsia" w:ascii="Times New Roman" w:hAnsi="Times New Roman" w:cs="Times New Roman"/>
          <w:i w:val="0"/>
          <w:iCs w:val="0"/>
          <w:vertAlign w:val="subscript"/>
          <w:lang w:val="en-US" w:eastAsia="zh-CN"/>
        </w:rPr>
        <w:t>ST</w:t>
      </w:r>
      <w:r>
        <w:rPr>
          <w:rFonts w:hint="eastAsia" w:ascii="Times New Roman" w:cs="Times New Roman"/>
          <w:lang w:eastAsia="zh-CN"/>
        </w:rPr>
        <w:t>——</w:t>
      </w:r>
      <w:r>
        <w:rPr>
          <w:rFonts w:hint="eastAsia" w:ascii="Times New Roman" w:hAnsi="Times New Roman" w:cs="Times New Roman"/>
          <w:color w:val="000000"/>
          <w:szCs w:val="21"/>
          <w:lang w:val="en-US" w:eastAsia="zh-CN"/>
        </w:rPr>
        <w:t>小麦、玉米关键需肥期的计算施氮量；</w:t>
      </w:r>
    </w:p>
    <w:p w14:paraId="1B29F174">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default" w:ascii="Times New Roman" w:hAnsi="Times New Roman" w:cs="Times New Roman"/>
        </w:rPr>
      </w:pPr>
      <w:r>
        <w:rPr>
          <w:rFonts w:hint="eastAsia" w:ascii="Times New Roman" w:hAnsi="Times New Roman" w:cs="Times New Roman"/>
          <w:i/>
          <w:iCs/>
          <w:lang w:val="en-US" w:eastAsia="zh-CN"/>
        </w:rPr>
        <w:t>RES</w:t>
      </w:r>
      <w:r>
        <w:rPr>
          <w:rFonts w:hint="default" w:ascii="Times New Roman" w:hAnsi="Times New Roman" w:cs="Times New Roman"/>
          <w:i/>
          <w:iCs/>
          <w:lang w:val="en-US" w:eastAsia="zh-CN"/>
        </w:rPr>
        <w:t>AVI</w:t>
      </w:r>
      <w:r>
        <w:rPr>
          <w:rFonts w:hint="default" w:ascii="Times New Roman" w:hAnsi="Times New Roman" w:cs="Times New Roman"/>
          <w:vertAlign w:val="subscript"/>
        </w:rPr>
        <w:t>min</w:t>
      </w:r>
      <w:r>
        <w:rPr>
          <w:rFonts w:hint="eastAsia" w:ascii="Times New Roman" w:hAnsi="Times New Roman" w:cs="Times New Roman"/>
          <w:vertAlign w:val="baseline"/>
          <w:lang w:eastAsia="zh-CN"/>
        </w:rPr>
        <w:t>、</w:t>
      </w:r>
      <w:r>
        <w:rPr>
          <w:rFonts w:hint="eastAsia" w:ascii="Times New Roman" w:hAnsi="Times New Roman" w:cs="Times New Roman"/>
          <w:i/>
          <w:iCs/>
          <w:lang w:val="en-US" w:eastAsia="zh-CN"/>
        </w:rPr>
        <w:t>GNDVI</w:t>
      </w:r>
      <w:r>
        <w:rPr>
          <w:rFonts w:hint="default" w:ascii="Times New Roman" w:hAnsi="Times New Roman" w:cs="Times New Roman"/>
          <w:vertAlign w:val="subscript"/>
        </w:rPr>
        <w:t>min</w:t>
      </w:r>
      <w:r>
        <w:rPr>
          <w:rFonts w:hint="eastAsia" w:ascii="Times New Roman" w:cs="Times New Roman"/>
          <w:vertAlign w:val="baseline"/>
          <w:lang w:eastAsia="zh-CN"/>
        </w:rPr>
        <w:t>——</w:t>
      </w:r>
      <w:r>
        <w:rPr>
          <w:rFonts w:hint="eastAsia" w:ascii="Times New Roman" w:hAnsi="Times New Roman" w:cs="Times New Roman"/>
          <w:color w:val="000000"/>
          <w:szCs w:val="21"/>
          <w:lang w:val="en-US" w:eastAsia="zh-CN"/>
        </w:rPr>
        <w:t>最小管理区内</w:t>
      </w:r>
      <w:r>
        <w:rPr>
          <w:rFonts w:hint="eastAsia" w:ascii="Times New Roman" w:hAnsi="Times New Roman" w:cs="Times New Roman"/>
          <w:i/>
          <w:iCs/>
          <w:lang w:val="en-US" w:eastAsia="zh-CN"/>
        </w:rPr>
        <w:t>RES</w:t>
      </w:r>
      <w:r>
        <w:rPr>
          <w:rFonts w:hint="default" w:ascii="Times New Roman" w:hAnsi="Times New Roman" w:cs="Times New Roman"/>
          <w:i/>
          <w:iCs/>
          <w:lang w:val="en-US" w:eastAsia="zh-CN"/>
        </w:rPr>
        <w:t>AVI</w:t>
      </w:r>
      <w:r>
        <w:rPr>
          <w:rFonts w:hint="eastAsia" w:ascii="Times New Roman" w:hAnsi="Times New Roman" w:cs="Times New Roman"/>
          <w:lang w:val="en-US" w:eastAsia="zh-CN"/>
        </w:rPr>
        <w:t>、</w:t>
      </w:r>
      <w:r>
        <w:rPr>
          <w:rFonts w:hint="eastAsia" w:ascii="Times New Roman" w:hAnsi="Times New Roman" w:cs="Times New Roman"/>
          <w:i/>
          <w:iCs/>
          <w:lang w:val="en-US" w:eastAsia="zh-CN"/>
        </w:rPr>
        <w:t>GNDVI</w:t>
      </w:r>
      <w:r>
        <w:rPr>
          <w:rFonts w:hint="eastAsia" w:ascii="Times New Roman" w:hAnsi="Times New Roman" w:cs="Times New Roman"/>
          <w:lang w:val="en-US" w:eastAsia="zh-CN"/>
        </w:rPr>
        <w:t>平均值的</w:t>
      </w:r>
      <w:r>
        <w:rPr>
          <w:rFonts w:hint="default" w:ascii="Times New Roman" w:hAnsi="Times New Roman" w:cs="Times New Roman"/>
        </w:rPr>
        <w:t>最小值；</w:t>
      </w:r>
    </w:p>
    <w:p w14:paraId="72178E63">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eastAsia" w:ascii="Times New Roman" w:hAnsi="Times New Roman" w:cs="Times New Roman"/>
          <w:lang w:eastAsia="zh-CN"/>
        </w:rPr>
      </w:pPr>
      <w:r>
        <w:rPr>
          <w:rFonts w:hint="eastAsia" w:ascii="Times New Roman" w:hAnsi="Times New Roman" w:cs="Times New Roman"/>
          <w:i/>
          <w:iCs/>
          <w:lang w:val="en-US" w:eastAsia="zh-CN"/>
        </w:rPr>
        <w:t>RES</w:t>
      </w:r>
      <w:r>
        <w:rPr>
          <w:rFonts w:hint="default" w:ascii="Times New Roman" w:hAnsi="Times New Roman" w:cs="Times New Roman"/>
          <w:i/>
          <w:iCs/>
          <w:lang w:val="en-US" w:eastAsia="zh-CN"/>
        </w:rPr>
        <w:t>AVI</w:t>
      </w:r>
      <w:r>
        <w:rPr>
          <w:rFonts w:hint="default" w:ascii="Times New Roman" w:hAnsi="Times New Roman" w:cs="Times New Roman"/>
          <w:vertAlign w:val="subscript"/>
        </w:rPr>
        <w:t>max</w:t>
      </w:r>
      <w:r>
        <w:rPr>
          <w:rFonts w:hint="eastAsia" w:ascii="Times New Roman" w:hAnsi="Times New Roman" w:cs="Times New Roman"/>
          <w:vertAlign w:val="baseline"/>
          <w:lang w:eastAsia="zh-CN"/>
        </w:rPr>
        <w:t>、</w:t>
      </w:r>
      <w:r>
        <w:rPr>
          <w:rFonts w:hint="eastAsia" w:ascii="Times New Roman" w:hAnsi="Times New Roman" w:cs="Times New Roman"/>
          <w:i/>
          <w:iCs/>
          <w:lang w:val="en-US" w:eastAsia="zh-CN"/>
        </w:rPr>
        <w:t>GNDVI</w:t>
      </w:r>
      <w:r>
        <w:rPr>
          <w:rFonts w:hint="default" w:ascii="Times New Roman" w:hAnsi="Times New Roman" w:cs="Times New Roman"/>
          <w:vertAlign w:val="subscript"/>
        </w:rPr>
        <w:t>max</w:t>
      </w:r>
      <w:r>
        <w:rPr>
          <w:rFonts w:hint="eastAsia" w:ascii="Times New Roman" w:cs="Times New Roman"/>
          <w:lang w:eastAsia="zh-CN"/>
        </w:rPr>
        <w:t>——</w:t>
      </w:r>
      <w:r>
        <w:rPr>
          <w:rFonts w:hint="eastAsia" w:ascii="Times New Roman" w:hAnsi="Times New Roman" w:cs="Times New Roman"/>
          <w:color w:val="000000"/>
          <w:szCs w:val="21"/>
          <w:lang w:val="en-US" w:eastAsia="zh-CN"/>
        </w:rPr>
        <w:t>最小管理区内</w:t>
      </w:r>
      <w:r>
        <w:rPr>
          <w:rFonts w:hint="eastAsia" w:ascii="Times New Roman" w:hAnsi="Times New Roman" w:cs="Times New Roman"/>
          <w:i/>
          <w:iCs/>
          <w:lang w:val="en-US" w:eastAsia="zh-CN"/>
        </w:rPr>
        <w:t>RES</w:t>
      </w:r>
      <w:r>
        <w:rPr>
          <w:rFonts w:hint="default" w:ascii="Times New Roman" w:hAnsi="Times New Roman" w:cs="Times New Roman"/>
          <w:i/>
          <w:iCs/>
          <w:lang w:val="en-US" w:eastAsia="zh-CN"/>
        </w:rPr>
        <w:t>AVI</w:t>
      </w:r>
      <w:r>
        <w:rPr>
          <w:rFonts w:hint="eastAsia" w:ascii="Times New Roman" w:hAnsi="Times New Roman" w:cs="Times New Roman"/>
          <w:lang w:val="en-US" w:eastAsia="zh-CN"/>
        </w:rPr>
        <w:t>、</w:t>
      </w:r>
      <w:r>
        <w:rPr>
          <w:rFonts w:hint="eastAsia" w:ascii="Times New Roman" w:hAnsi="Times New Roman" w:cs="Times New Roman"/>
          <w:i/>
          <w:iCs/>
          <w:lang w:val="en-US" w:eastAsia="zh-CN"/>
        </w:rPr>
        <w:t>GNDVI</w:t>
      </w:r>
      <w:r>
        <w:rPr>
          <w:rFonts w:hint="eastAsia" w:ascii="Times New Roman" w:hAnsi="Times New Roman" w:cs="Times New Roman"/>
          <w:lang w:val="en-US" w:eastAsia="zh-CN"/>
        </w:rPr>
        <w:t>平均值的</w:t>
      </w:r>
      <w:r>
        <w:rPr>
          <w:rFonts w:hint="default" w:ascii="Times New Roman" w:hAnsi="Times New Roman" w:cs="Times New Roman"/>
        </w:rPr>
        <w:t>最</w:t>
      </w:r>
      <w:r>
        <w:rPr>
          <w:rFonts w:hint="eastAsia" w:ascii="Times New Roman" w:hAnsi="Times New Roman" w:cs="Times New Roman"/>
          <w:lang w:val="en-US" w:eastAsia="zh-CN"/>
        </w:rPr>
        <w:t>大</w:t>
      </w:r>
      <w:r>
        <w:rPr>
          <w:rFonts w:hint="default" w:ascii="Times New Roman" w:hAnsi="Times New Roman" w:cs="Times New Roman"/>
        </w:rPr>
        <w:t>值</w:t>
      </w:r>
      <w:r>
        <w:rPr>
          <w:rFonts w:hint="eastAsia" w:ascii="Times New Roman" w:hAnsi="Times New Roman" w:cs="Times New Roman"/>
          <w:lang w:eastAsia="zh-CN"/>
        </w:rPr>
        <w:t>；</w:t>
      </w:r>
    </w:p>
    <w:p w14:paraId="1E429CA5">
      <w:pPr>
        <w:pStyle w:val="57"/>
        <w:pBdr>
          <w:top w:val="none" w:color="auto" w:sz="0" w:space="1"/>
          <w:left w:val="none" w:color="auto" w:sz="0" w:space="4"/>
          <w:bottom w:val="none" w:color="auto" w:sz="0" w:space="1"/>
          <w:right w:val="none" w:color="auto" w:sz="0" w:space="4"/>
          <w:between w:val="none" w:color="auto" w:sz="0" w:space="0"/>
        </w:pBdr>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i/>
          <w:iCs/>
          <w:lang w:val="en-US" w:eastAsia="zh-CN"/>
        </w:rPr>
        <w:t>RESAVI</w:t>
      </w:r>
      <w:r>
        <w:rPr>
          <w:rFonts w:hint="eastAsia" w:ascii="Times New Roman" w:hAnsi="Times New Roman" w:cs="Times New Roman"/>
          <w:vertAlign w:val="subscript"/>
          <w:lang w:val="en-US" w:eastAsia="zh-CN"/>
        </w:rPr>
        <w:t>i</w:t>
      </w:r>
      <w:r>
        <w:rPr>
          <w:rFonts w:hint="eastAsia" w:ascii="Times New Roman" w:hAnsi="Times New Roman" w:cs="Times New Roman"/>
          <w:vertAlign w:val="baseline"/>
          <w:lang w:eastAsia="zh-CN"/>
        </w:rPr>
        <w:t>、</w:t>
      </w:r>
      <w:r>
        <w:rPr>
          <w:rFonts w:hint="eastAsia" w:ascii="Times New Roman" w:hAnsi="Times New Roman" w:cs="Times New Roman"/>
          <w:i/>
          <w:iCs/>
          <w:lang w:val="en-US" w:eastAsia="zh-CN"/>
        </w:rPr>
        <w:t>GNDVI</w:t>
      </w:r>
      <w:r>
        <w:rPr>
          <w:rFonts w:hint="eastAsia" w:ascii="Times New Roman" w:hAnsi="Times New Roman" w:cs="Times New Roman"/>
          <w:vertAlign w:val="subscript"/>
          <w:lang w:val="en-US" w:eastAsia="zh-CN"/>
        </w:rPr>
        <w:t>i</w:t>
      </w:r>
      <w:r>
        <w:rPr>
          <w:rFonts w:hint="eastAsia" w:ascii="Times New Roman" w:cs="Times New Roman"/>
          <w:lang w:eastAsia="zh-CN"/>
        </w:rPr>
        <w:t>——</w:t>
      </w:r>
      <w:r>
        <w:rPr>
          <w:rFonts w:hint="eastAsia" w:ascii="Times New Roman" w:hAnsi="Times New Roman" w:cs="Times New Roman"/>
          <w:lang w:val="en-US" w:eastAsia="zh-CN"/>
        </w:rPr>
        <w:t>第</w:t>
      </w:r>
      <w:r>
        <w:rPr>
          <w:rFonts w:hint="eastAsia" w:ascii="Times New Roman" w:hAnsi="Times New Roman" w:cs="Times New Roman"/>
          <w:i/>
          <w:iCs/>
          <w:lang w:val="en-US" w:eastAsia="zh-CN"/>
        </w:rPr>
        <w:t>i</w:t>
      </w:r>
      <w:r>
        <w:rPr>
          <w:rFonts w:hint="eastAsia" w:ascii="Times New Roman" w:hAnsi="Times New Roman" w:cs="Times New Roman"/>
          <w:lang w:val="en-US" w:eastAsia="zh-CN"/>
        </w:rPr>
        <w:t>类管理区的聚类中心。</w:t>
      </w:r>
    </w:p>
    <w:p w14:paraId="7B6AF6BA">
      <w:pPr>
        <w:pStyle w:val="57"/>
        <w:numPr>
          <w:ilvl w:val="0"/>
          <w:numId w:val="0"/>
        </w:numPr>
        <w:pBdr>
          <w:top w:val="none" w:color="auto" w:sz="0" w:space="1"/>
          <w:left w:val="none" w:color="auto" w:sz="0" w:space="4"/>
          <w:bottom w:val="none" w:color="auto" w:sz="0" w:space="1"/>
          <w:right w:val="none" w:color="auto" w:sz="0" w:space="4"/>
          <w:between w:val="none" w:color="auto" w:sz="0" w:space="0"/>
        </w:pBdr>
        <w:ind w:firstLine="420"/>
        <w:jc w:val="both"/>
        <w:rPr>
          <w:rFonts w:hint="eastAsia" w:eastAsia="宋体"/>
          <w:lang w:eastAsia="zh-CN"/>
        </w:rPr>
      </w:pPr>
      <w:r>
        <w:rPr>
          <w:rFonts w:hint="eastAsia" w:ascii="Times New Roman" w:cs="Times New Roman"/>
          <w:color w:val="000000"/>
          <w:szCs w:val="21"/>
          <w:lang w:val="en-US" w:eastAsia="zh-CN"/>
        </w:rPr>
        <w:t>7</w:t>
      </w:r>
      <w:r>
        <w:rPr>
          <w:rFonts w:hint="default" w:ascii="Times New Roman" w:hAnsi="Times New Roman" w:cs="Times New Roman"/>
          <w:color w:val="000000"/>
          <w:szCs w:val="21"/>
          <w:lang w:val="en-US" w:eastAsia="zh-CN"/>
        </w:rPr>
        <w:t>.</w:t>
      </w:r>
      <w:r>
        <w:rPr>
          <w:rFonts w:hint="default" w:ascii="Times New Roman" w:hAnsi="Times New Roman" w:cs="Times New Roman"/>
          <w:lang w:val="en-US" w:eastAsia="zh-CN"/>
        </w:rPr>
        <w:t>由</w:t>
      </w:r>
      <w:r>
        <w:rPr>
          <w:rFonts w:hint="eastAsia" w:ascii="Times New Roman" w:hAnsi="Times New Roman" w:cs="Times New Roman"/>
          <w:lang w:val="en-US" w:eastAsia="zh-CN"/>
        </w:rPr>
        <w:t>施肥</w:t>
      </w:r>
      <w:r>
        <w:rPr>
          <w:rFonts w:hint="default" w:ascii="Times New Roman" w:hAnsi="Times New Roman" w:cs="Times New Roman"/>
          <w:lang w:val="en-US" w:eastAsia="zh-CN"/>
        </w:rPr>
        <w:t>量得到</w:t>
      </w:r>
      <w:r>
        <w:rPr>
          <w:rFonts w:hint="default" w:ascii="Times New Roman" w:hAnsi="Times New Roman" w:cs="Times New Roman"/>
        </w:rPr>
        <w:t>喷灌机行走速度</w:t>
      </w:r>
      <w:r>
        <w:rPr>
          <w:rFonts w:hint="eastAsia" w:ascii="Times New Roman" w:hAnsi="Times New Roman" w:cs="Times New Roman"/>
          <w:lang w:eastAsia="zh-CN"/>
        </w:rPr>
        <w:t>、</w:t>
      </w:r>
      <w:r>
        <w:rPr>
          <w:rFonts w:hint="default" w:ascii="Times New Roman" w:hAnsi="Times New Roman" w:cs="Times New Roman"/>
        </w:rPr>
        <w:t>电磁阀脉冲占空比</w:t>
      </w:r>
      <w:r>
        <w:rPr>
          <w:rFonts w:hint="eastAsia" w:ascii="Times New Roman" w:cs="Times New Roman"/>
          <w:lang w:val="en-US" w:eastAsia="zh-CN"/>
        </w:rPr>
        <w:t>或电磁阀打开时间、</w:t>
      </w:r>
      <w:r>
        <w:rPr>
          <w:rFonts w:hint="eastAsia" w:ascii="Times New Roman" w:hAnsi="Times New Roman" w:cs="Times New Roman"/>
          <w:lang w:val="en-US" w:eastAsia="zh-CN"/>
        </w:rPr>
        <w:t>施肥泵注肥浓度</w:t>
      </w:r>
      <w:r>
        <w:rPr>
          <w:rFonts w:hint="eastAsia" w:ascii="Times New Roman" w:cs="Times New Roman"/>
          <w:lang w:val="en-US" w:eastAsia="zh-CN"/>
        </w:rPr>
        <w:t>的调控实施方案</w:t>
      </w:r>
      <w:r>
        <w:rPr>
          <w:rFonts w:hint="default" w:ascii="Times New Roman" w:hAnsi="Times New Roman" w:cs="Times New Roman"/>
          <w:lang w:val="en-US" w:eastAsia="zh-CN"/>
        </w:rPr>
        <w:t>。</w:t>
      </w:r>
      <w:bookmarkEnd w:id="128"/>
      <w:bookmarkEnd w:id="129"/>
      <w:bookmarkEnd w:id="130"/>
      <w:bookmarkEnd w:id="131"/>
    </w:p>
    <w:sectPr>
      <w:pgSz w:w="11906" w:h="16838"/>
      <w:pgMar w:top="1418" w:right="1134" w:bottom="1361"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6E18">
    <w:pPr>
      <w:pStyle w:val="51"/>
      <w:ind w:right="360" w:firstLine="360"/>
      <w:rPr>
        <w:rStyle w:val="36"/>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D9042">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0D9042">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E2AB">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3672">
                          <w:pPr>
                            <w:pStyle w:val="2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B73672">
                    <w:pPr>
                      <w:pStyle w:val="2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09B2">
    <w:pPr>
      <w:pStyle w:val="20"/>
      <w:jc w:val="center"/>
      <w:rPr>
        <w:rStyle w:val="36"/>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82BC3">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482BC3">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579E">
    <w:pPr>
      <w:pStyle w:val="2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9BFA1">
                          <w:pPr>
                            <w:pStyle w:val="2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69BFA1">
                    <w:pPr>
                      <w:pStyle w:val="2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E72D">
    <w:pPr>
      <w:pStyle w:val="20"/>
      <w:ind w:firstLine="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76778">
                          <w:pPr>
                            <w:pStyle w:val="20"/>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D76778">
                    <w:pPr>
                      <w:pStyle w:val="20"/>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FB26">
    <w:pPr>
      <w:pStyle w:val="20"/>
      <w:jc w:val="center"/>
      <w:rPr>
        <w:rStyle w:val="3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0BA55">
                          <w:pPr>
                            <w:pStyle w:val="20"/>
                            <w:jc w:val="center"/>
                          </w:pPr>
                          <w:r>
                            <w:fldChar w:fldCharType="begin"/>
                          </w:r>
                          <w:r>
                            <w:instrText xml:space="preserve">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00BA55">
                    <w:pPr>
                      <w:pStyle w:val="20"/>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96E4">
    <w:pPr>
      <w:pStyle w:val="2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D3431">
                          <w:pPr>
                            <w:pStyle w:val="20"/>
                            <w:jc w:val="center"/>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2D3431">
                    <w:pPr>
                      <w:pStyle w:val="20"/>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91D6">
    <w:pPr>
      <w:pStyle w:val="21"/>
      <w:numPr>
        <w:ilvl w:val="6"/>
        <w:numId w:val="0"/>
      </w:numPr>
      <w:pBdr>
        <w:top w:val="none" w:color="auto" w:sz="0" w:space="0"/>
        <w:left w:val="none" w:color="auto" w:sz="0" w:space="0"/>
        <w:bottom w:val="none" w:color="auto" w:sz="0" w:space="1"/>
        <w:right w:val="none" w:color="auto" w:sz="0" w:space="0"/>
        <w:between w:val="none" w:color="auto" w:sz="0" w:space="0"/>
      </w:pBdr>
      <w:ind w:left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8FA2">
    <w:pPr>
      <w:pStyle w:val="21"/>
      <w:numPr>
        <w:ilvl w:val="0"/>
        <w:numId w:val="0"/>
      </w:num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AE1D"/>
    <w:multiLevelType w:val="multilevel"/>
    <w:tmpl w:val="D282AE1D"/>
    <w:lvl w:ilvl="0" w:tentative="0">
      <w:start w:val="1"/>
      <w:numFmt w:val="decimal"/>
      <w:lvlText w:val="%1 "/>
      <w:lvlJc w:val="left"/>
      <w:pPr>
        <w:ind w:left="425" w:hanging="425"/>
      </w:pPr>
      <w:rPr>
        <w:rFonts w:hint="default" w:ascii="Times New Roman" w:hAnsi="Times New Roman" w:eastAsia="黑体" w:cs="Times New Roman"/>
        <w:sz w:val="21"/>
        <w:szCs w:val="21"/>
      </w:rPr>
    </w:lvl>
    <w:lvl w:ilvl="1" w:tentative="0">
      <w:start w:val="1"/>
      <w:numFmt w:val="decimal"/>
      <w:lvlText w:val="%1.%2 "/>
      <w:lvlJc w:val="left"/>
      <w:pPr>
        <w:ind w:left="567" w:hanging="567"/>
      </w:pPr>
      <w:rPr>
        <w:rFonts w:hint="default" w:ascii="Times New Roman" w:hAnsi="Times New Roman" w:eastAsia="黑体" w:cs="Times New Roman"/>
        <w:sz w:val="21"/>
        <w:szCs w:val="21"/>
      </w:rPr>
    </w:lvl>
    <w:lvl w:ilvl="2" w:tentative="0">
      <w:start w:val="1"/>
      <w:numFmt w:val="decimal"/>
      <w:suff w:val="space"/>
      <w:lvlText w:val="%1.%2.%3 "/>
      <w:lvlJc w:val="left"/>
      <w:pPr>
        <w:ind w:left="0" w:firstLine="0"/>
      </w:pPr>
      <w:rPr>
        <w:rFonts w:hint="default" w:ascii="Times New Roman" w:hAnsi="Times New Roman" w:cs="Times New Roman"/>
      </w:rPr>
    </w:lvl>
    <w:lvl w:ilvl="3" w:tentative="0">
      <w:start w:val="1"/>
      <w:numFmt w:val="decimal"/>
      <w:lvlText w:val="%1.%2.%3.%4 "/>
      <w:lvlJc w:val="left"/>
      <w:pPr>
        <w:ind w:left="850" w:hanging="850"/>
      </w:pPr>
      <w:rPr>
        <w:rFonts w:hint="default" w:ascii="Times New Roman" w:hAnsi="Times New Roman" w:cs="Times New Roman"/>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03"/>
      <w:lvlText w:val="%1示例"/>
      <w:lvlJc w:val="left"/>
      <w:pPr>
        <w:tabs>
          <w:tab w:val="left" w:pos="1120"/>
        </w:tabs>
        <w:ind w:left="0" w:firstLine="400"/>
      </w:pPr>
      <w:rPr>
        <w:rFonts w:hint="eastAsia" w:ascii="宋体" w:eastAsia="宋体"/>
        <w:b w:val="0"/>
        <w:i w:val="0"/>
        <w:sz w:val="18"/>
      </w:rPr>
    </w:lvl>
    <w:lvl w:ilvl="1" w:tentative="0">
      <w:start w:val="1"/>
      <w:numFmt w:val="lowerLetter"/>
      <w:pStyle w:val="7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490193"/>
    <w:multiLevelType w:val="multilevel"/>
    <w:tmpl w:val="0C490193"/>
    <w:lvl w:ilvl="0" w:tentative="0">
      <w:start w:val="1"/>
      <w:numFmt w:val="none"/>
      <w:pStyle w:val="11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C985C89"/>
    <w:multiLevelType w:val="multilevel"/>
    <w:tmpl w:val="0C985C89"/>
    <w:lvl w:ilvl="0" w:tentative="0">
      <w:start w:val="1"/>
      <w:numFmt w:val="none"/>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07"/>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E772F3"/>
    <w:multiLevelType w:val="multilevel"/>
    <w:tmpl w:val="24E772F3"/>
    <w:lvl w:ilvl="0" w:tentative="0">
      <w:start w:val="1"/>
      <w:numFmt w:val="none"/>
      <w:pStyle w:val="10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C7F154D"/>
    <w:multiLevelType w:val="multilevel"/>
    <w:tmpl w:val="3C7F154D"/>
    <w:lvl w:ilvl="0" w:tentative="0">
      <w:start w:val="1"/>
      <w:numFmt w:val="none"/>
      <w:pStyle w:val="10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548BDCE"/>
    <w:multiLevelType w:val="singleLevel"/>
    <w:tmpl w:val="4548BDCE"/>
    <w:lvl w:ilvl="0" w:tentative="0">
      <w:start w:val="3"/>
      <w:numFmt w:val="decimal"/>
      <w:lvlText w:val="%1."/>
      <w:lvlJc w:val="left"/>
      <w:pPr>
        <w:tabs>
          <w:tab w:val="left" w:pos="312"/>
        </w:tabs>
      </w:pPr>
    </w:lvl>
  </w:abstractNum>
  <w:abstractNum w:abstractNumId="8">
    <w:nsid w:val="46806F7D"/>
    <w:multiLevelType w:val="multilevel"/>
    <w:tmpl w:val="46806F7D"/>
    <w:lvl w:ilvl="0" w:tentative="0">
      <w:start w:val="1"/>
      <w:numFmt w:val="none"/>
      <w:pStyle w:val="8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6D22D8F"/>
    <w:multiLevelType w:val="multilevel"/>
    <w:tmpl w:val="46D22D8F"/>
    <w:lvl w:ilvl="0" w:tentative="0">
      <w:start w:val="1"/>
      <w:numFmt w:val="none"/>
      <w:pStyle w:val="11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C691688"/>
    <w:multiLevelType w:val="multilevel"/>
    <w:tmpl w:val="4C691688"/>
    <w:lvl w:ilvl="0" w:tentative="0">
      <w:start w:val="1"/>
      <w:numFmt w:val="none"/>
      <w:pStyle w:val="110"/>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F302902"/>
    <w:multiLevelType w:val="multilevel"/>
    <w:tmpl w:val="4F302902"/>
    <w:lvl w:ilvl="0" w:tentative="0">
      <w:start w:val="1"/>
      <w:numFmt w:val="none"/>
      <w:pStyle w:val="7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pStyle w:val="99"/>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350366A"/>
    <w:multiLevelType w:val="multilevel"/>
    <w:tmpl w:val="6350366A"/>
    <w:lvl w:ilvl="0" w:tentative="0">
      <w:start w:val="1"/>
      <w:numFmt w:val="none"/>
      <w:pStyle w:val="8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3465" w:firstLine="0"/>
      </w:pPr>
      <w:rPr>
        <w:rFonts w:hint="eastAsia" w:ascii="黑体" w:hAnsi="Times New Roman" w:eastAsia="黑体"/>
        <w:b w:val="0"/>
        <w:i w:val="0"/>
        <w:sz w:val="28"/>
        <w:szCs w:val="28"/>
      </w:rPr>
    </w:lvl>
    <w:lvl w:ilvl="2" w:tentative="0">
      <w:start w:val="1"/>
      <w:numFmt w:val="none"/>
      <w:pStyle w:val="59"/>
      <w:suff w:val="nothing"/>
      <w:lvlText w:val="2.0.1　"/>
      <w:lvlJc w:val="left"/>
      <w:pPr>
        <w:ind w:left="105" w:firstLine="0"/>
      </w:pPr>
      <w:rPr>
        <w:rFonts w:hint="eastAsia" w:ascii="黑体" w:hAnsi="Times New Roman" w:eastAsia="黑体"/>
        <w:b w:val="0"/>
        <w:i w:val="0"/>
        <w:sz w:val="21"/>
      </w:rPr>
    </w:lvl>
    <w:lvl w:ilvl="3" w:tentative="0">
      <w:start w:val="1"/>
      <w:numFmt w:val="decimal"/>
      <w:pStyle w:val="60"/>
      <w:suff w:val="nothing"/>
      <w:lvlText w:val="%1%2.%3.%4　"/>
      <w:lvlJc w:val="left"/>
      <w:pPr>
        <w:ind w:left="105"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BF04F4"/>
    <w:multiLevelType w:val="multilevel"/>
    <w:tmpl w:val="6DBF04F4"/>
    <w:lvl w:ilvl="0" w:tentative="0">
      <w:start w:val="1"/>
      <w:numFmt w:val="none"/>
      <w:pStyle w:val="11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6933334"/>
    <w:multiLevelType w:val="multilevel"/>
    <w:tmpl w:val="76933334"/>
    <w:lvl w:ilvl="0" w:tentative="0">
      <w:start w:val="1"/>
      <w:numFmt w:val="none"/>
      <w:pStyle w:val="8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12"/>
  </w:num>
  <w:num w:numId="3">
    <w:abstractNumId w:val="2"/>
  </w:num>
  <w:num w:numId="4">
    <w:abstractNumId w:val="15"/>
  </w:num>
  <w:num w:numId="5">
    <w:abstractNumId w:val="8"/>
  </w:num>
  <w:num w:numId="6">
    <w:abstractNumId w:val="1"/>
  </w:num>
  <w:num w:numId="7">
    <w:abstractNumId w:val="18"/>
  </w:num>
  <w:num w:numId="8">
    <w:abstractNumId w:val="14"/>
  </w:num>
  <w:num w:numId="9">
    <w:abstractNumId w:val="13"/>
  </w:num>
  <w:num w:numId="10">
    <w:abstractNumId w:val="10"/>
  </w:num>
  <w:num w:numId="11">
    <w:abstractNumId w:val="4"/>
  </w:num>
  <w:num w:numId="12">
    <w:abstractNumId w:val="5"/>
  </w:num>
  <w:num w:numId="13">
    <w:abstractNumId w:val="6"/>
  </w:num>
  <w:num w:numId="14">
    <w:abstractNumId w:val="11"/>
  </w:num>
  <w:num w:numId="15">
    <w:abstractNumId w:val="3"/>
  </w:num>
  <w:num w:numId="16">
    <w:abstractNumId w:val="9"/>
  </w:num>
  <w:num w:numId="17">
    <w:abstractNumId w:val="17"/>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10"/>
  <w:evenAndOddHeaders w:val="1"/>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B0"/>
    <w:rsid w:val="00003A7A"/>
    <w:rsid w:val="000049C8"/>
    <w:rsid w:val="00015A8A"/>
    <w:rsid w:val="0001634D"/>
    <w:rsid w:val="00016B73"/>
    <w:rsid w:val="000173CC"/>
    <w:rsid w:val="00020022"/>
    <w:rsid w:val="00022371"/>
    <w:rsid w:val="00022559"/>
    <w:rsid w:val="000266B9"/>
    <w:rsid w:val="00030A49"/>
    <w:rsid w:val="00030B7F"/>
    <w:rsid w:val="00033B1E"/>
    <w:rsid w:val="0003543C"/>
    <w:rsid w:val="00037E26"/>
    <w:rsid w:val="00037EC4"/>
    <w:rsid w:val="0004219E"/>
    <w:rsid w:val="00042C2C"/>
    <w:rsid w:val="00047375"/>
    <w:rsid w:val="00047C6F"/>
    <w:rsid w:val="00047CDD"/>
    <w:rsid w:val="00052315"/>
    <w:rsid w:val="0006252F"/>
    <w:rsid w:val="00065BB0"/>
    <w:rsid w:val="000718E5"/>
    <w:rsid w:val="00075C3C"/>
    <w:rsid w:val="00077343"/>
    <w:rsid w:val="000817AF"/>
    <w:rsid w:val="000819DE"/>
    <w:rsid w:val="0008459F"/>
    <w:rsid w:val="00085AD1"/>
    <w:rsid w:val="0008715D"/>
    <w:rsid w:val="00087395"/>
    <w:rsid w:val="000900C1"/>
    <w:rsid w:val="00092B44"/>
    <w:rsid w:val="000A1A81"/>
    <w:rsid w:val="000A296B"/>
    <w:rsid w:val="000A2CEB"/>
    <w:rsid w:val="000A34FA"/>
    <w:rsid w:val="000A575D"/>
    <w:rsid w:val="000A65B9"/>
    <w:rsid w:val="000A7C0B"/>
    <w:rsid w:val="000B0475"/>
    <w:rsid w:val="000B1A33"/>
    <w:rsid w:val="000C3583"/>
    <w:rsid w:val="000C39D8"/>
    <w:rsid w:val="000C4025"/>
    <w:rsid w:val="000C6664"/>
    <w:rsid w:val="000D003A"/>
    <w:rsid w:val="000D0CB9"/>
    <w:rsid w:val="000D0FAA"/>
    <w:rsid w:val="000D2203"/>
    <w:rsid w:val="000D3205"/>
    <w:rsid w:val="000D38CC"/>
    <w:rsid w:val="000D4348"/>
    <w:rsid w:val="000D6830"/>
    <w:rsid w:val="000D75B1"/>
    <w:rsid w:val="000E1CD8"/>
    <w:rsid w:val="000E2EEE"/>
    <w:rsid w:val="000F08B2"/>
    <w:rsid w:val="000F1081"/>
    <w:rsid w:val="000F2DF0"/>
    <w:rsid w:val="000F3637"/>
    <w:rsid w:val="000F4499"/>
    <w:rsid w:val="000F7342"/>
    <w:rsid w:val="00101271"/>
    <w:rsid w:val="00102BCB"/>
    <w:rsid w:val="001039F9"/>
    <w:rsid w:val="00103B1D"/>
    <w:rsid w:val="00104327"/>
    <w:rsid w:val="00104C99"/>
    <w:rsid w:val="00105EA5"/>
    <w:rsid w:val="0010643E"/>
    <w:rsid w:val="00106D36"/>
    <w:rsid w:val="00107C47"/>
    <w:rsid w:val="00110001"/>
    <w:rsid w:val="001106DE"/>
    <w:rsid w:val="00111BAE"/>
    <w:rsid w:val="00112213"/>
    <w:rsid w:val="001140F6"/>
    <w:rsid w:val="00114E6B"/>
    <w:rsid w:val="00116234"/>
    <w:rsid w:val="00124465"/>
    <w:rsid w:val="001254F2"/>
    <w:rsid w:val="00127BFB"/>
    <w:rsid w:val="00127CA5"/>
    <w:rsid w:val="001309E5"/>
    <w:rsid w:val="001323CB"/>
    <w:rsid w:val="001330BD"/>
    <w:rsid w:val="0013329E"/>
    <w:rsid w:val="001340DC"/>
    <w:rsid w:val="00134681"/>
    <w:rsid w:val="001350E4"/>
    <w:rsid w:val="00136A1B"/>
    <w:rsid w:val="00141012"/>
    <w:rsid w:val="001416E6"/>
    <w:rsid w:val="00141D7D"/>
    <w:rsid w:val="00143E48"/>
    <w:rsid w:val="00143F22"/>
    <w:rsid w:val="001445B3"/>
    <w:rsid w:val="001474F6"/>
    <w:rsid w:val="00150AEF"/>
    <w:rsid w:val="0015195B"/>
    <w:rsid w:val="00154976"/>
    <w:rsid w:val="00154CBA"/>
    <w:rsid w:val="0015650C"/>
    <w:rsid w:val="00157054"/>
    <w:rsid w:val="00157147"/>
    <w:rsid w:val="001573FC"/>
    <w:rsid w:val="0015751B"/>
    <w:rsid w:val="00157859"/>
    <w:rsid w:val="00157C2E"/>
    <w:rsid w:val="00161953"/>
    <w:rsid w:val="00163139"/>
    <w:rsid w:val="00164C2D"/>
    <w:rsid w:val="00171601"/>
    <w:rsid w:val="00173011"/>
    <w:rsid w:val="00174555"/>
    <w:rsid w:val="00174706"/>
    <w:rsid w:val="00175A3C"/>
    <w:rsid w:val="00175AE8"/>
    <w:rsid w:val="001770A5"/>
    <w:rsid w:val="001779F5"/>
    <w:rsid w:val="00180407"/>
    <w:rsid w:val="00181ABB"/>
    <w:rsid w:val="001831D9"/>
    <w:rsid w:val="0018582C"/>
    <w:rsid w:val="00187A0A"/>
    <w:rsid w:val="00190470"/>
    <w:rsid w:val="00191E85"/>
    <w:rsid w:val="0019507E"/>
    <w:rsid w:val="0019580C"/>
    <w:rsid w:val="001973B5"/>
    <w:rsid w:val="001A1CFF"/>
    <w:rsid w:val="001A3D9C"/>
    <w:rsid w:val="001A416E"/>
    <w:rsid w:val="001A5C6C"/>
    <w:rsid w:val="001A69B1"/>
    <w:rsid w:val="001A7AB5"/>
    <w:rsid w:val="001B175D"/>
    <w:rsid w:val="001B64A0"/>
    <w:rsid w:val="001B655F"/>
    <w:rsid w:val="001B656F"/>
    <w:rsid w:val="001C0FB3"/>
    <w:rsid w:val="001C3020"/>
    <w:rsid w:val="001C314E"/>
    <w:rsid w:val="001C6AE9"/>
    <w:rsid w:val="001C6CB6"/>
    <w:rsid w:val="001D061E"/>
    <w:rsid w:val="001D11D8"/>
    <w:rsid w:val="001D1433"/>
    <w:rsid w:val="001D219E"/>
    <w:rsid w:val="001D58EB"/>
    <w:rsid w:val="001E0DD7"/>
    <w:rsid w:val="001E0DF1"/>
    <w:rsid w:val="001E162E"/>
    <w:rsid w:val="001E1909"/>
    <w:rsid w:val="001E303B"/>
    <w:rsid w:val="001E4A87"/>
    <w:rsid w:val="001E57CC"/>
    <w:rsid w:val="001E588F"/>
    <w:rsid w:val="001E5B45"/>
    <w:rsid w:val="001E635B"/>
    <w:rsid w:val="001E662C"/>
    <w:rsid w:val="001E785E"/>
    <w:rsid w:val="001F3A31"/>
    <w:rsid w:val="001F3ADA"/>
    <w:rsid w:val="001F54AB"/>
    <w:rsid w:val="001F79E3"/>
    <w:rsid w:val="001F7C08"/>
    <w:rsid w:val="001F7FE9"/>
    <w:rsid w:val="002005FF"/>
    <w:rsid w:val="00200684"/>
    <w:rsid w:val="00200B74"/>
    <w:rsid w:val="00202C62"/>
    <w:rsid w:val="0020474E"/>
    <w:rsid w:val="00205CC4"/>
    <w:rsid w:val="002063BA"/>
    <w:rsid w:val="00210CF1"/>
    <w:rsid w:val="00211255"/>
    <w:rsid w:val="00211274"/>
    <w:rsid w:val="002115D8"/>
    <w:rsid w:val="00211626"/>
    <w:rsid w:val="00211EC5"/>
    <w:rsid w:val="0021562E"/>
    <w:rsid w:val="002175AB"/>
    <w:rsid w:val="00217F69"/>
    <w:rsid w:val="002211F8"/>
    <w:rsid w:val="00221CDA"/>
    <w:rsid w:val="002246D8"/>
    <w:rsid w:val="00226212"/>
    <w:rsid w:val="002271F1"/>
    <w:rsid w:val="002317DC"/>
    <w:rsid w:val="00231F7E"/>
    <w:rsid w:val="00233058"/>
    <w:rsid w:val="002330E9"/>
    <w:rsid w:val="0023323F"/>
    <w:rsid w:val="002335FE"/>
    <w:rsid w:val="00234563"/>
    <w:rsid w:val="00235A82"/>
    <w:rsid w:val="00235B7D"/>
    <w:rsid w:val="00241141"/>
    <w:rsid w:val="00242719"/>
    <w:rsid w:val="002438EE"/>
    <w:rsid w:val="002440E1"/>
    <w:rsid w:val="00244BDA"/>
    <w:rsid w:val="0024661E"/>
    <w:rsid w:val="00251C55"/>
    <w:rsid w:val="002551B4"/>
    <w:rsid w:val="00260B85"/>
    <w:rsid w:val="00263E14"/>
    <w:rsid w:val="0026408F"/>
    <w:rsid w:val="0026606F"/>
    <w:rsid w:val="00267B26"/>
    <w:rsid w:val="00271424"/>
    <w:rsid w:val="00272AF8"/>
    <w:rsid w:val="00272EAE"/>
    <w:rsid w:val="002730C6"/>
    <w:rsid w:val="00273772"/>
    <w:rsid w:val="00273BC3"/>
    <w:rsid w:val="002771C2"/>
    <w:rsid w:val="002818C5"/>
    <w:rsid w:val="002841A8"/>
    <w:rsid w:val="00284D92"/>
    <w:rsid w:val="0028612E"/>
    <w:rsid w:val="00287EF2"/>
    <w:rsid w:val="00292042"/>
    <w:rsid w:val="002938A3"/>
    <w:rsid w:val="00296E1C"/>
    <w:rsid w:val="00297397"/>
    <w:rsid w:val="002A0EC7"/>
    <w:rsid w:val="002A167F"/>
    <w:rsid w:val="002A2446"/>
    <w:rsid w:val="002A2AEF"/>
    <w:rsid w:val="002A415D"/>
    <w:rsid w:val="002A5C35"/>
    <w:rsid w:val="002A6AAA"/>
    <w:rsid w:val="002A74F8"/>
    <w:rsid w:val="002B348F"/>
    <w:rsid w:val="002B4854"/>
    <w:rsid w:val="002B4BAC"/>
    <w:rsid w:val="002B5D0F"/>
    <w:rsid w:val="002B6584"/>
    <w:rsid w:val="002B7A4A"/>
    <w:rsid w:val="002C202D"/>
    <w:rsid w:val="002C3A6F"/>
    <w:rsid w:val="002C6488"/>
    <w:rsid w:val="002C74B5"/>
    <w:rsid w:val="002C7EF4"/>
    <w:rsid w:val="002D03CC"/>
    <w:rsid w:val="002D065B"/>
    <w:rsid w:val="002D0BC9"/>
    <w:rsid w:val="002D2435"/>
    <w:rsid w:val="002D2EB1"/>
    <w:rsid w:val="002D77A2"/>
    <w:rsid w:val="002E089B"/>
    <w:rsid w:val="002E47E1"/>
    <w:rsid w:val="002E4968"/>
    <w:rsid w:val="002E6D1C"/>
    <w:rsid w:val="002E729B"/>
    <w:rsid w:val="002F2F44"/>
    <w:rsid w:val="002F2F5F"/>
    <w:rsid w:val="002F353D"/>
    <w:rsid w:val="002F43E4"/>
    <w:rsid w:val="002F77D8"/>
    <w:rsid w:val="0030123F"/>
    <w:rsid w:val="00301F79"/>
    <w:rsid w:val="00302DD1"/>
    <w:rsid w:val="00303AF8"/>
    <w:rsid w:val="003058C6"/>
    <w:rsid w:val="00305BFD"/>
    <w:rsid w:val="003073BB"/>
    <w:rsid w:val="003074CC"/>
    <w:rsid w:val="00310860"/>
    <w:rsid w:val="003116A7"/>
    <w:rsid w:val="00311AE5"/>
    <w:rsid w:val="00312959"/>
    <w:rsid w:val="00317F48"/>
    <w:rsid w:val="0032185F"/>
    <w:rsid w:val="00323840"/>
    <w:rsid w:val="00323D50"/>
    <w:rsid w:val="00324944"/>
    <w:rsid w:val="003276AC"/>
    <w:rsid w:val="00331080"/>
    <w:rsid w:val="00333521"/>
    <w:rsid w:val="00334847"/>
    <w:rsid w:val="00336B12"/>
    <w:rsid w:val="00336BDF"/>
    <w:rsid w:val="003425DA"/>
    <w:rsid w:val="003439D4"/>
    <w:rsid w:val="00343C49"/>
    <w:rsid w:val="00346D0F"/>
    <w:rsid w:val="003503A0"/>
    <w:rsid w:val="00351F52"/>
    <w:rsid w:val="00352392"/>
    <w:rsid w:val="00353123"/>
    <w:rsid w:val="00355310"/>
    <w:rsid w:val="0035633D"/>
    <w:rsid w:val="003577F1"/>
    <w:rsid w:val="003636E2"/>
    <w:rsid w:val="00364D18"/>
    <w:rsid w:val="0036544E"/>
    <w:rsid w:val="00366A04"/>
    <w:rsid w:val="00366E4C"/>
    <w:rsid w:val="0036776B"/>
    <w:rsid w:val="00374FE5"/>
    <w:rsid w:val="00377AEF"/>
    <w:rsid w:val="003815F4"/>
    <w:rsid w:val="00382F9E"/>
    <w:rsid w:val="00383EFE"/>
    <w:rsid w:val="00384260"/>
    <w:rsid w:val="00384830"/>
    <w:rsid w:val="00384D4D"/>
    <w:rsid w:val="00390735"/>
    <w:rsid w:val="003920DA"/>
    <w:rsid w:val="00395AFC"/>
    <w:rsid w:val="0039626E"/>
    <w:rsid w:val="0039714D"/>
    <w:rsid w:val="00397603"/>
    <w:rsid w:val="00397C62"/>
    <w:rsid w:val="003A1CB1"/>
    <w:rsid w:val="003A2EAF"/>
    <w:rsid w:val="003A3061"/>
    <w:rsid w:val="003A599D"/>
    <w:rsid w:val="003A5F62"/>
    <w:rsid w:val="003A7315"/>
    <w:rsid w:val="003B1A6A"/>
    <w:rsid w:val="003B22EB"/>
    <w:rsid w:val="003B231C"/>
    <w:rsid w:val="003B4A58"/>
    <w:rsid w:val="003C0E1C"/>
    <w:rsid w:val="003C2089"/>
    <w:rsid w:val="003C3288"/>
    <w:rsid w:val="003C43FC"/>
    <w:rsid w:val="003C5312"/>
    <w:rsid w:val="003C7962"/>
    <w:rsid w:val="003D07E0"/>
    <w:rsid w:val="003D091E"/>
    <w:rsid w:val="003D2592"/>
    <w:rsid w:val="003D70A5"/>
    <w:rsid w:val="003E1778"/>
    <w:rsid w:val="003E332E"/>
    <w:rsid w:val="003E37C3"/>
    <w:rsid w:val="003E5089"/>
    <w:rsid w:val="003E5D20"/>
    <w:rsid w:val="003F0560"/>
    <w:rsid w:val="003F2FE7"/>
    <w:rsid w:val="003F3848"/>
    <w:rsid w:val="003F66FD"/>
    <w:rsid w:val="0040134E"/>
    <w:rsid w:val="00406499"/>
    <w:rsid w:val="00410CA5"/>
    <w:rsid w:val="00410FB9"/>
    <w:rsid w:val="00411432"/>
    <w:rsid w:val="00415192"/>
    <w:rsid w:val="00417ABD"/>
    <w:rsid w:val="004218FC"/>
    <w:rsid w:val="00422D34"/>
    <w:rsid w:val="00430C1F"/>
    <w:rsid w:val="0043126C"/>
    <w:rsid w:val="00433175"/>
    <w:rsid w:val="00433517"/>
    <w:rsid w:val="00441016"/>
    <w:rsid w:val="00447E64"/>
    <w:rsid w:val="00450FE7"/>
    <w:rsid w:val="00456997"/>
    <w:rsid w:val="004601A1"/>
    <w:rsid w:val="00461849"/>
    <w:rsid w:val="00462056"/>
    <w:rsid w:val="0046351F"/>
    <w:rsid w:val="0046479C"/>
    <w:rsid w:val="00466538"/>
    <w:rsid w:val="00470996"/>
    <w:rsid w:val="00476402"/>
    <w:rsid w:val="00480A9D"/>
    <w:rsid w:val="00484B4E"/>
    <w:rsid w:val="00490C0A"/>
    <w:rsid w:val="004924C4"/>
    <w:rsid w:val="004932C9"/>
    <w:rsid w:val="00496737"/>
    <w:rsid w:val="004A1A84"/>
    <w:rsid w:val="004A3E03"/>
    <w:rsid w:val="004A505E"/>
    <w:rsid w:val="004A63B0"/>
    <w:rsid w:val="004A76D7"/>
    <w:rsid w:val="004B160D"/>
    <w:rsid w:val="004B1A70"/>
    <w:rsid w:val="004B1E90"/>
    <w:rsid w:val="004B3E9B"/>
    <w:rsid w:val="004B5012"/>
    <w:rsid w:val="004B58B5"/>
    <w:rsid w:val="004B7643"/>
    <w:rsid w:val="004B7806"/>
    <w:rsid w:val="004C1DAD"/>
    <w:rsid w:val="004C2D8C"/>
    <w:rsid w:val="004C518E"/>
    <w:rsid w:val="004C6BD2"/>
    <w:rsid w:val="004C791B"/>
    <w:rsid w:val="004D0AED"/>
    <w:rsid w:val="004D3F5F"/>
    <w:rsid w:val="004D5A2B"/>
    <w:rsid w:val="004D77CD"/>
    <w:rsid w:val="004E0D35"/>
    <w:rsid w:val="004E1AA2"/>
    <w:rsid w:val="004E5992"/>
    <w:rsid w:val="004F07E0"/>
    <w:rsid w:val="004F0C1F"/>
    <w:rsid w:val="004F34E6"/>
    <w:rsid w:val="004F4F9E"/>
    <w:rsid w:val="004F54A5"/>
    <w:rsid w:val="00501601"/>
    <w:rsid w:val="00503CE0"/>
    <w:rsid w:val="0050470B"/>
    <w:rsid w:val="0050748B"/>
    <w:rsid w:val="0051072A"/>
    <w:rsid w:val="00511874"/>
    <w:rsid w:val="00511ED3"/>
    <w:rsid w:val="00512204"/>
    <w:rsid w:val="00514C19"/>
    <w:rsid w:val="00514CE5"/>
    <w:rsid w:val="00520FDC"/>
    <w:rsid w:val="00522216"/>
    <w:rsid w:val="00523092"/>
    <w:rsid w:val="00523169"/>
    <w:rsid w:val="005238E6"/>
    <w:rsid w:val="00524EFC"/>
    <w:rsid w:val="0052510F"/>
    <w:rsid w:val="00525B13"/>
    <w:rsid w:val="00525F35"/>
    <w:rsid w:val="00530571"/>
    <w:rsid w:val="0053099D"/>
    <w:rsid w:val="00530A5F"/>
    <w:rsid w:val="00531DC1"/>
    <w:rsid w:val="0053444B"/>
    <w:rsid w:val="005355FB"/>
    <w:rsid w:val="005370B0"/>
    <w:rsid w:val="00540436"/>
    <w:rsid w:val="00543703"/>
    <w:rsid w:val="005442B8"/>
    <w:rsid w:val="00544588"/>
    <w:rsid w:val="00545F32"/>
    <w:rsid w:val="00546DC0"/>
    <w:rsid w:val="00547265"/>
    <w:rsid w:val="00550643"/>
    <w:rsid w:val="00552103"/>
    <w:rsid w:val="00556A40"/>
    <w:rsid w:val="0056009C"/>
    <w:rsid w:val="0056338B"/>
    <w:rsid w:val="0056447E"/>
    <w:rsid w:val="00564744"/>
    <w:rsid w:val="005648FC"/>
    <w:rsid w:val="00565287"/>
    <w:rsid w:val="00565718"/>
    <w:rsid w:val="0056607C"/>
    <w:rsid w:val="00567675"/>
    <w:rsid w:val="00570BB3"/>
    <w:rsid w:val="005737EB"/>
    <w:rsid w:val="00573BB9"/>
    <w:rsid w:val="00573DEB"/>
    <w:rsid w:val="00581439"/>
    <w:rsid w:val="005827F6"/>
    <w:rsid w:val="00584163"/>
    <w:rsid w:val="00584DA8"/>
    <w:rsid w:val="005862DE"/>
    <w:rsid w:val="00586C0B"/>
    <w:rsid w:val="00587921"/>
    <w:rsid w:val="00587963"/>
    <w:rsid w:val="005902B4"/>
    <w:rsid w:val="0059036B"/>
    <w:rsid w:val="00591F08"/>
    <w:rsid w:val="005924A4"/>
    <w:rsid w:val="00594913"/>
    <w:rsid w:val="00595147"/>
    <w:rsid w:val="0059584B"/>
    <w:rsid w:val="00597B0D"/>
    <w:rsid w:val="005A2399"/>
    <w:rsid w:val="005A4ED2"/>
    <w:rsid w:val="005B132C"/>
    <w:rsid w:val="005B2BBA"/>
    <w:rsid w:val="005B31D2"/>
    <w:rsid w:val="005B419A"/>
    <w:rsid w:val="005B60E6"/>
    <w:rsid w:val="005B76F4"/>
    <w:rsid w:val="005C3680"/>
    <w:rsid w:val="005C5612"/>
    <w:rsid w:val="005C63C7"/>
    <w:rsid w:val="005C74AE"/>
    <w:rsid w:val="005D3889"/>
    <w:rsid w:val="005D3954"/>
    <w:rsid w:val="005D491A"/>
    <w:rsid w:val="005D49B3"/>
    <w:rsid w:val="005E6CD5"/>
    <w:rsid w:val="005E78CE"/>
    <w:rsid w:val="005F0121"/>
    <w:rsid w:val="005F036C"/>
    <w:rsid w:val="005F0C4D"/>
    <w:rsid w:val="005F25C0"/>
    <w:rsid w:val="005F51C0"/>
    <w:rsid w:val="005F57F8"/>
    <w:rsid w:val="00600516"/>
    <w:rsid w:val="00602F18"/>
    <w:rsid w:val="0061576E"/>
    <w:rsid w:val="006166B8"/>
    <w:rsid w:val="006214CC"/>
    <w:rsid w:val="00624220"/>
    <w:rsid w:val="0062683A"/>
    <w:rsid w:val="00626E04"/>
    <w:rsid w:val="00630D26"/>
    <w:rsid w:val="00631187"/>
    <w:rsid w:val="00633262"/>
    <w:rsid w:val="00635C43"/>
    <w:rsid w:val="00637E7C"/>
    <w:rsid w:val="0064057E"/>
    <w:rsid w:val="00643535"/>
    <w:rsid w:val="00643DA0"/>
    <w:rsid w:val="00644D1C"/>
    <w:rsid w:val="00650D1D"/>
    <w:rsid w:val="00651104"/>
    <w:rsid w:val="006524C7"/>
    <w:rsid w:val="006551D7"/>
    <w:rsid w:val="00656D6D"/>
    <w:rsid w:val="00662CD2"/>
    <w:rsid w:val="00663034"/>
    <w:rsid w:val="00664BAA"/>
    <w:rsid w:val="00665B6D"/>
    <w:rsid w:val="00665BF0"/>
    <w:rsid w:val="006712E2"/>
    <w:rsid w:val="006721E3"/>
    <w:rsid w:val="00675802"/>
    <w:rsid w:val="006759DC"/>
    <w:rsid w:val="00677384"/>
    <w:rsid w:val="006812D6"/>
    <w:rsid w:val="00686728"/>
    <w:rsid w:val="00691C96"/>
    <w:rsid w:val="00694A03"/>
    <w:rsid w:val="00695FD2"/>
    <w:rsid w:val="0069632F"/>
    <w:rsid w:val="00697AA5"/>
    <w:rsid w:val="006A579E"/>
    <w:rsid w:val="006A7E48"/>
    <w:rsid w:val="006B2491"/>
    <w:rsid w:val="006B30CB"/>
    <w:rsid w:val="006B3E10"/>
    <w:rsid w:val="006B5609"/>
    <w:rsid w:val="006C12C9"/>
    <w:rsid w:val="006C1A72"/>
    <w:rsid w:val="006C28C2"/>
    <w:rsid w:val="006C53C8"/>
    <w:rsid w:val="006D09EC"/>
    <w:rsid w:val="006D1D64"/>
    <w:rsid w:val="006D1EE4"/>
    <w:rsid w:val="006D2146"/>
    <w:rsid w:val="006D216F"/>
    <w:rsid w:val="006D2660"/>
    <w:rsid w:val="006D4A2F"/>
    <w:rsid w:val="006D4BF1"/>
    <w:rsid w:val="006E026F"/>
    <w:rsid w:val="006E09AD"/>
    <w:rsid w:val="006E164F"/>
    <w:rsid w:val="006E1D7B"/>
    <w:rsid w:val="006E3123"/>
    <w:rsid w:val="006E38E8"/>
    <w:rsid w:val="006E49F9"/>
    <w:rsid w:val="006E5E6C"/>
    <w:rsid w:val="006E5F95"/>
    <w:rsid w:val="006F0DAB"/>
    <w:rsid w:val="006F1C4E"/>
    <w:rsid w:val="006F2BBA"/>
    <w:rsid w:val="00702CF1"/>
    <w:rsid w:val="00705E85"/>
    <w:rsid w:val="00705F45"/>
    <w:rsid w:val="007075EB"/>
    <w:rsid w:val="00707D72"/>
    <w:rsid w:val="0071130D"/>
    <w:rsid w:val="00712BDB"/>
    <w:rsid w:val="00713D52"/>
    <w:rsid w:val="00715894"/>
    <w:rsid w:val="0072033D"/>
    <w:rsid w:val="007243AA"/>
    <w:rsid w:val="007243C9"/>
    <w:rsid w:val="0072540C"/>
    <w:rsid w:val="00727128"/>
    <w:rsid w:val="00731BD6"/>
    <w:rsid w:val="00733F40"/>
    <w:rsid w:val="007400D1"/>
    <w:rsid w:val="00740DA7"/>
    <w:rsid w:val="00740EA8"/>
    <w:rsid w:val="00742A50"/>
    <w:rsid w:val="00742DB9"/>
    <w:rsid w:val="00743B98"/>
    <w:rsid w:val="007446BC"/>
    <w:rsid w:val="00745C9C"/>
    <w:rsid w:val="00746199"/>
    <w:rsid w:val="00746458"/>
    <w:rsid w:val="007542B8"/>
    <w:rsid w:val="00754381"/>
    <w:rsid w:val="00757A88"/>
    <w:rsid w:val="00763A4E"/>
    <w:rsid w:val="00765F1E"/>
    <w:rsid w:val="00767EA5"/>
    <w:rsid w:val="0077241B"/>
    <w:rsid w:val="0077418C"/>
    <w:rsid w:val="00775506"/>
    <w:rsid w:val="0078479F"/>
    <w:rsid w:val="00784EF9"/>
    <w:rsid w:val="00784F52"/>
    <w:rsid w:val="00784F93"/>
    <w:rsid w:val="00785230"/>
    <w:rsid w:val="00785943"/>
    <w:rsid w:val="007860C7"/>
    <w:rsid w:val="007867E7"/>
    <w:rsid w:val="00786ED9"/>
    <w:rsid w:val="0079114B"/>
    <w:rsid w:val="00791C98"/>
    <w:rsid w:val="00792B1D"/>
    <w:rsid w:val="0079363B"/>
    <w:rsid w:val="0079402A"/>
    <w:rsid w:val="007942B1"/>
    <w:rsid w:val="007947EC"/>
    <w:rsid w:val="007958E0"/>
    <w:rsid w:val="00797A90"/>
    <w:rsid w:val="00797AB7"/>
    <w:rsid w:val="007A4196"/>
    <w:rsid w:val="007A4202"/>
    <w:rsid w:val="007A44B2"/>
    <w:rsid w:val="007A7AB5"/>
    <w:rsid w:val="007B38B6"/>
    <w:rsid w:val="007B6AAB"/>
    <w:rsid w:val="007B781B"/>
    <w:rsid w:val="007B7981"/>
    <w:rsid w:val="007C035B"/>
    <w:rsid w:val="007C0B41"/>
    <w:rsid w:val="007C17F4"/>
    <w:rsid w:val="007C7A43"/>
    <w:rsid w:val="007D0EA6"/>
    <w:rsid w:val="007D5A4C"/>
    <w:rsid w:val="007D6516"/>
    <w:rsid w:val="007D6F85"/>
    <w:rsid w:val="007E0910"/>
    <w:rsid w:val="007E29A7"/>
    <w:rsid w:val="007E41E2"/>
    <w:rsid w:val="007E6875"/>
    <w:rsid w:val="007F1ECD"/>
    <w:rsid w:val="007F2634"/>
    <w:rsid w:val="007F415E"/>
    <w:rsid w:val="0080008A"/>
    <w:rsid w:val="0080097E"/>
    <w:rsid w:val="008019B6"/>
    <w:rsid w:val="008026D9"/>
    <w:rsid w:val="00803642"/>
    <w:rsid w:val="0081108B"/>
    <w:rsid w:val="0081350F"/>
    <w:rsid w:val="00815563"/>
    <w:rsid w:val="0081637E"/>
    <w:rsid w:val="00816E77"/>
    <w:rsid w:val="00817CA3"/>
    <w:rsid w:val="008257D8"/>
    <w:rsid w:val="008300E8"/>
    <w:rsid w:val="00830EB5"/>
    <w:rsid w:val="00831463"/>
    <w:rsid w:val="00833DB1"/>
    <w:rsid w:val="008341A3"/>
    <w:rsid w:val="008374B1"/>
    <w:rsid w:val="00837C26"/>
    <w:rsid w:val="00841374"/>
    <w:rsid w:val="00842CBE"/>
    <w:rsid w:val="0084487E"/>
    <w:rsid w:val="008452E8"/>
    <w:rsid w:val="00845E2A"/>
    <w:rsid w:val="00846FE3"/>
    <w:rsid w:val="00847149"/>
    <w:rsid w:val="00850C0E"/>
    <w:rsid w:val="00853334"/>
    <w:rsid w:val="0085446B"/>
    <w:rsid w:val="00854CF2"/>
    <w:rsid w:val="00856093"/>
    <w:rsid w:val="00857740"/>
    <w:rsid w:val="00860394"/>
    <w:rsid w:val="00863957"/>
    <w:rsid w:val="00864AFB"/>
    <w:rsid w:val="00864D03"/>
    <w:rsid w:val="00865097"/>
    <w:rsid w:val="00870C11"/>
    <w:rsid w:val="008730F5"/>
    <w:rsid w:val="00873BF1"/>
    <w:rsid w:val="00873ED6"/>
    <w:rsid w:val="00880841"/>
    <w:rsid w:val="008811EE"/>
    <w:rsid w:val="00881FFC"/>
    <w:rsid w:val="008828BC"/>
    <w:rsid w:val="00892325"/>
    <w:rsid w:val="008931C1"/>
    <w:rsid w:val="008939C9"/>
    <w:rsid w:val="00894B8C"/>
    <w:rsid w:val="00897570"/>
    <w:rsid w:val="008A110C"/>
    <w:rsid w:val="008A304C"/>
    <w:rsid w:val="008A5795"/>
    <w:rsid w:val="008A5AEC"/>
    <w:rsid w:val="008A6158"/>
    <w:rsid w:val="008A692A"/>
    <w:rsid w:val="008A709B"/>
    <w:rsid w:val="008A792A"/>
    <w:rsid w:val="008B0F86"/>
    <w:rsid w:val="008B29A3"/>
    <w:rsid w:val="008B31B2"/>
    <w:rsid w:val="008B3625"/>
    <w:rsid w:val="008B3B95"/>
    <w:rsid w:val="008B41CA"/>
    <w:rsid w:val="008B4483"/>
    <w:rsid w:val="008B6714"/>
    <w:rsid w:val="008C0798"/>
    <w:rsid w:val="008C140C"/>
    <w:rsid w:val="008C3293"/>
    <w:rsid w:val="008C5256"/>
    <w:rsid w:val="008C58D9"/>
    <w:rsid w:val="008C5D01"/>
    <w:rsid w:val="008C7454"/>
    <w:rsid w:val="008D01D7"/>
    <w:rsid w:val="008D1CEB"/>
    <w:rsid w:val="008D4497"/>
    <w:rsid w:val="008D55FF"/>
    <w:rsid w:val="008D59AB"/>
    <w:rsid w:val="008D77E0"/>
    <w:rsid w:val="008E07CD"/>
    <w:rsid w:val="008E0E1E"/>
    <w:rsid w:val="008E2D81"/>
    <w:rsid w:val="008E5510"/>
    <w:rsid w:val="008E555E"/>
    <w:rsid w:val="008E66A1"/>
    <w:rsid w:val="008E6BD1"/>
    <w:rsid w:val="008E7175"/>
    <w:rsid w:val="008E7E65"/>
    <w:rsid w:val="008F26B9"/>
    <w:rsid w:val="008F2AC3"/>
    <w:rsid w:val="008F3DF7"/>
    <w:rsid w:val="008F4853"/>
    <w:rsid w:val="008F71C4"/>
    <w:rsid w:val="009001C8"/>
    <w:rsid w:val="009005D3"/>
    <w:rsid w:val="00901886"/>
    <w:rsid w:val="00902E32"/>
    <w:rsid w:val="00902EFD"/>
    <w:rsid w:val="00903313"/>
    <w:rsid w:val="009033DF"/>
    <w:rsid w:val="00904BFD"/>
    <w:rsid w:val="00910930"/>
    <w:rsid w:val="00911170"/>
    <w:rsid w:val="00912F07"/>
    <w:rsid w:val="00913CA1"/>
    <w:rsid w:val="00915341"/>
    <w:rsid w:val="00915AF3"/>
    <w:rsid w:val="00916F30"/>
    <w:rsid w:val="009170EA"/>
    <w:rsid w:val="0091786E"/>
    <w:rsid w:val="009220BF"/>
    <w:rsid w:val="00922422"/>
    <w:rsid w:val="00925A39"/>
    <w:rsid w:val="00927B0B"/>
    <w:rsid w:val="00927F21"/>
    <w:rsid w:val="00930335"/>
    <w:rsid w:val="009336FE"/>
    <w:rsid w:val="00933E11"/>
    <w:rsid w:val="00941EA6"/>
    <w:rsid w:val="00943605"/>
    <w:rsid w:val="009447C1"/>
    <w:rsid w:val="00945C98"/>
    <w:rsid w:val="009508D0"/>
    <w:rsid w:val="00951160"/>
    <w:rsid w:val="00953879"/>
    <w:rsid w:val="00953B7D"/>
    <w:rsid w:val="009546CE"/>
    <w:rsid w:val="00954AB7"/>
    <w:rsid w:val="00956D1E"/>
    <w:rsid w:val="00960B6E"/>
    <w:rsid w:val="00962DDA"/>
    <w:rsid w:val="00967CE5"/>
    <w:rsid w:val="00970A85"/>
    <w:rsid w:val="0097274B"/>
    <w:rsid w:val="009745CE"/>
    <w:rsid w:val="009775D5"/>
    <w:rsid w:val="009806ED"/>
    <w:rsid w:val="00980A65"/>
    <w:rsid w:val="009831B4"/>
    <w:rsid w:val="009840E3"/>
    <w:rsid w:val="0098416C"/>
    <w:rsid w:val="009841BF"/>
    <w:rsid w:val="00984CE5"/>
    <w:rsid w:val="00986491"/>
    <w:rsid w:val="009872AD"/>
    <w:rsid w:val="0099109E"/>
    <w:rsid w:val="00993BBF"/>
    <w:rsid w:val="00994043"/>
    <w:rsid w:val="009A2B2C"/>
    <w:rsid w:val="009A4DE3"/>
    <w:rsid w:val="009B36C3"/>
    <w:rsid w:val="009B4457"/>
    <w:rsid w:val="009B6199"/>
    <w:rsid w:val="009B64FF"/>
    <w:rsid w:val="009B6BD5"/>
    <w:rsid w:val="009C0AFC"/>
    <w:rsid w:val="009C0FB1"/>
    <w:rsid w:val="009C1EC2"/>
    <w:rsid w:val="009C24E0"/>
    <w:rsid w:val="009C304A"/>
    <w:rsid w:val="009C4209"/>
    <w:rsid w:val="009C5652"/>
    <w:rsid w:val="009C6F6A"/>
    <w:rsid w:val="009D0403"/>
    <w:rsid w:val="009D11F9"/>
    <w:rsid w:val="009D1633"/>
    <w:rsid w:val="009D6818"/>
    <w:rsid w:val="009D68DF"/>
    <w:rsid w:val="009E0411"/>
    <w:rsid w:val="009E1765"/>
    <w:rsid w:val="009E22C9"/>
    <w:rsid w:val="009E3B49"/>
    <w:rsid w:val="009E790E"/>
    <w:rsid w:val="009E7993"/>
    <w:rsid w:val="009E7F0B"/>
    <w:rsid w:val="009F4114"/>
    <w:rsid w:val="009F4F6E"/>
    <w:rsid w:val="009F5EAE"/>
    <w:rsid w:val="009F7EAA"/>
    <w:rsid w:val="00A03DBB"/>
    <w:rsid w:val="00A05385"/>
    <w:rsid w:val="00A05E97"/>
    <w:rsid w:val="00A0754C"/>
    <w:rsid w:val="00A10500"/>
    <w:rsid w:val="00A12762"/>
    <w:rsid w:val="00A21973"/>
    <w:rsid w:val="00A238C9"/>
    <w:rsid w:val="00A27B36"/>
    <w:rsid w:val="00A35829"/>
    <w:rsid w:val="00A35896"/>
    <w:rsid w:val="00A36817"/>
    <w:rsid w:val="00A373A6"/>
    <w:rsid w:val="00A4101D"/>
    <w:rsid w:val="00A41082"/>
    <w:rsid w:val="00A44319"/>
    <w:rsid w:val="00A45D98"/>
    <w:rsid w:val="00A46044"/>
    <w:rsid w:val="00A50125"/>
    <w:rsid w:val="00A50564"/>
    <w:rsid w:val="00A50B04"/>
    <w:rsid w:val="00A52C56"/>
    <w:rsid w:val="00A54F53"/>
    <w:rsid w:val="00A55115"/>
    <w:rsid w:val="00A554C4"/>
    <w:rsid w:val="00A56932"/>
    <w:rsid w:val="00A6122B"/>
    <w:rsid w:val="00A629E8"/>
    <w:rsid w:val="00A62AB4"/>
    <w:rsid w:val="00A63665"/>
    <w:rsid w:val="00A6414C"/>
    <w:rsid w:val="00A66946"/>
    <w:rsid w:val="00A66FE8"/>
    <w:rsid w:val="00A736A9"/>
    <w:rsid w:val="00A7427E"/>
    <w:rsid w:val="00A755E5"/>
    <w:rsid w:val="00A76D10"/>
    <w:rsid w:val="00A8031C"/>
    <w:rsid w:val="00A84A34"/>
    <w:rsid w:val="00A84E9F"/>
    <w:rsid w:val="00A91F2C"/>
    <w:rsid w:val="00A9324E"/>
    <w:rsid w:val="00A935F5"/>
    <w:rsid w:val="00A941B4"/>
    <w:rsid w:val="00A94C6C"/>
    <w:rsid w:val="00A96C54"/>
    <w:rsid w:val="00AA0F2A"/>
    <w:rsid w:val="00AA2F32"/>
    <w:rsid w:val="00AA36D3"/>
    <w:rsid w:val="00AA6315"/>
    <w:rsid w:val="00AA7E2C"/>
    <w:rsid w:val="00AB34FF"/>
    <w:rsid w:val="00AB5706"/>
    <w:rsid w:val="00AB5D99"/>
    <w:rsid w:val="00AB662E"/>
    <w:rsid w:val="00AB7767"/>
    <w:rsid w:val="00AB7AF5"/>
    <w:rsid w:val="00AC14A8"/>
    <w:rsid w:val="00AC4222"/>
    <w:rsid w:val="00AC4682"/>
    <w:rsid w:val="00AC4C49"/>
    <w:rsid w:val="00AD001D"/>
    <w:rsid w:val="00AD33C4"/>
    <w:rsid w:val="00AD5A6F"/>
    <w:rsid w:val="00AE25C5"/>
    <w:rsid w:val="00AE356F"/>
    <w:rsid w:val="00AE3D7C"/>
    <w:rsid w:val="00AE4E32"/>
    <w:rsid w:val="00AF0768"/>
    <w:rsid w:val="00AF091C"/>
    <w:rsid w:val="00AF528F"/>
    <w:rsid w:val="00B0145C"/>
    <w:rsid w:val="00B060EF"/>
    <w:rsid w:val="00B06D02"/>
    <w:rsid w:val="00B071DB"/>
    <w:rsid w:val="00B0728A"/>
    <w:rsid w:val="00B07369"/>
    <w:rsid w:val="00B07C2D"/>
    <w:rsid w:val="00B10786"/>
    <w:rsid w:val="00B10D99"/>
    <w:rsid w:val="00B11CF4"/>
    <w:rsid w:val="00B120AE"/>
    <w:rsid w:val="00B1297E"/>
    <w:rsid w:val="00B144BA"/>
    <w:rsid w:val="00B16B0B"/>
    <w:rsid w:val="00B17EE4"/>
    <w:rsid w:val="00B202D7"/>
    <w:rsid w:val="00B216C2"/>
    <w:rsid w:val="00B2394B"/>
    <w:rsid w:val="00B23D43"/>
    <w:rsid w:val="00B26B36"/>
    <w:rsid w:val="00B30A3C"/>
    <w:rsid w:val="00B31970"/>
    <w:rsid w:val="00B3220E"/>
    <w:rsid w:val="00B325AA"/>
    <w:rsid w:val="00B330C7"/>
    <w:rsid w:val="00B35195"/>
    <w:rsid w:val="00B4055C"/>
    <w:rsid w:val="00B4088D"/>
    <w:rsid w:val="00B411AA"/>
    <w:rsid w:val="00B41E3D"/>
    <w:rsid w:val="00B42CF5"/>
    <w:rsid w:val="00B453DF"/>
    <w:rsid w:val="00B45BD2"/>
    <w:rsid w:val="00B541FA"/>
    <w:rsid w:val="00B56CEF"/>
    <w:rsid w:val="00B578FA"/>
    <w:rsid w:val="00B57DA4"/>
    <w:rsid w:val="00B62271"/>
    <w:rsid w:val="00B63ADB"/>
    <w:rsid w:val="00B6463D"/>
    <w:rsid w:val="00B64BB6"/>
    <w:rsid w:val="00B651EA"/>
    <w:rsid w:val="00B65F25"/>
    <w:rsid w:val="00B66A4A"/>
    <w:rsid w:val="00B6764F"/>
    <w:rsid w:val="00B7114A"/>
    <w:rsid w:val="00B762FE"/>
    <w:rsid w:val="00B774A1"/>
    <w:rsid w:val="00B818DC"/>
    <w:rsid w:val="00B8301C"/>
    <w:rsid w:val="00B86975"/>
    <w:rsid w:val="00B92AAB"/>
    <w:rsid w:val="00B940CA"/>
    <w:rsid w:val="00B96EB4"/>
    <w:rsid w:val="00BA32BB"/>
    <w:rsid w:val="00BA5D19"/>
    <w:rsid w:val="00BA76C6"/>
    <w:rsid w:val="00BA7F6A"/>
    <w:rsid w:val="00BB0925"/>
    <w:rsid w:val="00BB42AF"/>
    <w:rsid w:val="00BB4FA4"/>
    <w:rsid w:val="00BB5AF6"/>
    <w:rsid w:val="00BB78E4"/>
    <w:rsid w:val="00BC018C"/>
    <w:rsid w:val="00BC1858"/>
    <w:rsid w:val="00BC2764"/>
    <w:rsid w:val="00BC72F0"/>
    <w:rsid w:val="00BC7338"/>
    <w:rsid w:val="00BD20E9"/>
    <w:rsid w:val="00BD2AA3"/>
    <w:rsid w:val="00BD5A9C"/>
    <w:rsid w:val="00BE2EE0"/>
    <w:rsid w:val="00BE396A"/>
    <w:rsid w:val="00BE70FD"/>
    <w:rsid w:val="00BE77C5"/>
    <w:rsid w:val="00BE7A57"/>
    <w:rsid w:val="00BF0545"/>
    <w:rsid w:val="00BF1469"/>
    <w:rsid w:val="00BF338B"/>
    <w:rsid w:val="00BF7E02"/>
    <w:rsid w:val="00C02CAB"/>
    <w:rsid w:val="00C03C00"/>
    <w:rsid w:val="00C03F27"/>
    <w:rsid w:val="00C0549A"/>
    <w:rsid w:val="00C059B1"/>
    <w:rsid w:val="00C05DF3"/>
    <w:rsid w:val="00C07042"/>
    <w:rsid w:val="00C07980"/>
    <w:rsid w:val="00C125FD"/>
    <w:rsid w:val="00C1472A"/>
    <w:rsid w:val="00C2198A"/>
    <w:rsid w:val="00C2548F"/>
    <w:rsid w:val="00C25D4D"/>
    <w:rsid w:val="00C31EA9"/>
    <w:rsid w:val="00C32B95"/>
    <w:rsid w:val="00C33024"/>
    <w:rsid w:val="00C3307A"/>
    <w:rsid w:val="00C34195"/>
    <w:rsid w:val="00C345D8"/>
    <w:rsid w:val="00C358D8"/>
    <w:rsid w:val="00C3650A"/>
    <w:rsid w:val="00C36E09"/>
    <w:rsid w:val="00C37972"/>
    <w:rsid w:val="00C40858"/>
    <w:rsid w:val="00C42936"/>
    <w:rsid w:val="00C43B3D"/>
    <w:rsid w:val="00C456C0"/>
    <w:rsid w:val="00C45F0B"/>
    <w:rsid w:val="00C4698C"/>
    <w:rsid w:val="00C46CB2"/>
    <w:rsid w:val="00C46FAC"/>
    <w:rsid w:val="00C5079F"/>
    <w:rsid w:val="00C50D45"/>
    <w:rsid w:val="00C5180F"/>
    <w:rsid w:val="00C51C05"/>
    <w:rsid w:val="00C52A5D"/>
    <w:rsid w:val="00C52E2B"/>
    <w:rsid w:val="00C52F66"/>
    <w:rsid w:val="00C5321E"/>
    <w:rsid w:val="00C535DB"/>
    <w:rsid w:val="00C55AB2"/>
    <w:rsid w:val="00C55ACB"/>
    <w:rsid w:val="00C6138B"/>
    <w:rsid w:val="00C62D87"/>
    <w:rsid w:val="00C6450A"/>
    <w:rsid w:val="00C64993"/>
    <w:rsid w:val="00C659A9"/>
    <w:rsid w:val="00C66246"/>
    <w:rsid w:val="00C66A87"/>
    <w:rsid w:val="00C66AFF"/>
    <w:rsid w:val="00C70983"/>
    <w:rsid w:val="00C7246D"/>
    <w:rsid w:val="00C73775"/>
    <w:rsid w:val="00C74723"/>
    <w:rsid w:val="00C80A02"/>
    <w:rsid w:val="00C81CDF"/>
    <w:rsid w:val="00C92393"/>
    <w:rsid w:val="00C931F5"/>
    <w:rsid w:val="00C93F23"/>
    <w:rsid w:val="00C95B6C"/>
    <w:rsid w:val="00C9676C"/>
    <w:rsid w:val="00CA1351"/>
    <w:rsid w:val="00CA2233"/>
    <w:rsid w:val="00CA29A6"/>
    <w:rsid w:val="00CA3F69"/>
    <w:rsid w:val="00CA7191"/>
    <w:rsid w:val="00CB2901"/>
    <w:rsid w:val="00CB59D1"/>
    <w:rsid w:val="00CB7B4C"/>
    <w:rsid w:val="00CC458C"/>
    <w:rsid w:val="00CC6ADC"/>
    <w:rsid w:val="00CC7A02"/>
    <w:rsid w:val="00CD4BFF"/>
    <w:rsid w:val="00CD7434"/>
    <w:rsid w:val="00CE1192"/>
    <w:rsid w:val="00CE234C"/>
    <w:rsid w:val="00CE52D6"/>
    <w:rsid w:val="00CE6C1A"/>
    <w:rsid w:val="00CE73C5"/>
    <w:rsid w:val="00CE7778"/>
    <w:rsid w:val="00CE7B44"/>
    <w:rsid w:val="00CF01D0"/>
    <w:rsid w:val="00CF1CF7"/>
    <w:rsid w:val="00CF3531"/>
    <w:rsid w:val="00CF51E9"/>
    <w:rsid w:val="00CF6A8F"/>
    <w:rsid w:val="00CF7607"/>
    <w:rsid w:val="00D0063D"/>
    <w:rsid w:val="00D010C7"/>
    <w:rsid w:val="00D01FB5"/>
    <w:rsid w:val="00D020D2"/>
    <w:rsid w:val="00D05048"/>
    <w:rsid w:val="00D0750F"/>
    <w:rsid w:val="00D07AD4"/>
    <w:rsid w:val="00D10665"/>
    <w:rsid w:val="00D12A9F"/>
    <w:rsid w:val="00D14E5E"/>
    <w:rsid w:val="00D20484"/>
    <w:rsid w:val="00D20E15"/>
    <w:rsid w:val="00D262F9"/>
    <w:rsid w:val="00D27F85"/>
    <w:rsid w:val="00D30961"/>
    <w:rsid w:val="00D312D9"/>
    <w:rsid w:val="00D314A2"/>
    <w:rsid w:val="00D31D7E"/>
    <w:rsid w:val="00D328D2"/>
    <w:rsid w:val="00D35F90"/>
    <w:rsid w:val="00D3617F"/>
    <w:rsid w:val="00D3720A"/>
    <w:rsid w:val="00D4256C"/>
    <w:rsid w:val="00D47BB5"/>
    <w:rsid w:val="00D50161"/>
    <w:rsid w:val="00D52165"/>
    <w:rsid w:val="00D56058"/>
    <w:rsid w:val="00D566A8"/>
    <w:rsid w:val="00D63169"/>
    <w:rsid w:val="00D66F24"/>
    <w:rsid w:val="00D67114"/>
    <w:rsid w:val="00D7137C"/>
    <w:rsid w:val="00D7256D"/>
    <w:rsid w:val="00D7348B"/>
    <w:rsid w:val="00D74A08"/>
    <w:rsid w:val="00D755D6"/>
    <w:rsid w:val="00D773C8"/>
    <w:rsid w:val="00D81246"/>
    <w:rsid w:val="00D85918"/>
    <w:rsid w:val="00D90DDE"/>
    <w:rsid w:val="00D92FAD"/>
    <w:rsid w:val="00D93AB4"/>
    <w:rsid w:val="00D948E4"/>
    <w:rsid w:val="00D96775"/>
    <w:rsid w:val="00D97987"/>
    <w:rsid w:val="00DA17B7"/>
    <w:rsid w:val="00DA1A83"/>
    <w:rsid w:val="00DA1E5A"/>
    <w:rsid w:val="00DA21E7"/>
    <w:rsid w:val="00DA358A"/>
    <w:rsid w:val="00DA47DE"/>
    <w:rsid w:val="00DA5D11"/>
    <w:rsid w:val="00DB0743"/>
    <w:rsid w:val="00DB0999"/>
    <w:rsid w:val="00DB18D6"/>
    <w:rsid w:val="00DB2BC1"/>
    <w:rsid w:val="00DB43D5"/>
    <w:rsid w:val="00DC155C"/>
    <w:rsid w:val="00DC1C5A"/>
    <w:rsid w:val="00DC5DDE"/>
    <w:rsid w:val="00DC6298"/>
    <w:rsid w:val="00DC67A2"/>
    <w:rsid w:val="00DD0803"/>
    <w:rsid w:val="00DD158E"/>
    <w:rsid w:val="00DD428D"/>
    <w:rsid w:val="00DD66D1"/>
    <w:rsid w:val="00DD676B"/>
    <w:rsid w:val="00DD6D4F"/>
    <w:rsid w:val="00DE1DFB"/>
    <w:rsid w:val="00DE3E3A"/>
    <w:rsid w:val="00DE557F"/>
    <w:rsid w:val="00DE66A7"/>
    <w:rsid w:val="00DE74C7"/>
    <w:rsid w:val="00DE7F90"/>
    <w:rsid w:val="00DF0921"/>
    <w:rsid w:val="00DF0E20"/>
    <w:rsid w:val="00DF1052"/>
    <w:rsid w:val="00DF20CC"/>
    <w:rsid w:val="00DF4EC5"/>
    <w:rsid w:val="00E003C5"/>
    <w:rsid w:val="00E0050E"/>
    <w:rsid w:val="00E03373"/>
    <w:rsid w:val="00E035B3"/>
    <w:rsid w:val="00E055C7"/>
    <w:rsid w:val="00E05A18"/>
    <w:rsid w:val="00E05DC5"/>
    <w:rsid w:val="00E10034"/>
    <w:rsid w:val="00E12E00"/>
    <w:rsid w:val="00E131C2"/>
    <w:rsid w:val="00E13B2C"/>
    <w:rsid w:val="00E14C3E"/>
    <w:rsid w:val="00E16B9E"/>
    <w:rsid w:val="00E17383"/>
    <w:rsid w:val="00E17812"/>
    <w:rsid w:val="00E1799A"/>
    <w:rsid w:val="00E21AC8"/>
    <w:rsid w:val="00E235C4"/>
    <w:rsid w:val="00E237B2"/>
    <w:rsid w:val="00E259F8"/>
    <w:rsid w:val="00E303DD"/>
    <w:rsid w:val="00E31652"/>
    <w:rsid w:val="00E32317"/>
    <w:rsid w:val="00E36838"/>
    <w:rsid w:val="00E406F4"/>
    <w:rsid w:val="00E41F60"/>
    <w:rsid w:val="00E425CD"/>
    <w:rsid w:val="00E43D9A"/>
    <w:rsid w:val="00E47574"/>
    <w:rsid w:val="00E50FA7"/>
    <w:rsid w:val="00E54562"/>
    <w:rsid w:val="00E57E7C"/>
    <w:rsid w:val="00E63207"/>
    <w:rsid w:val="00E66BF7"/>
    <w:rsid w:val="00E70120"/>
    <w:rsid w:val="00E70394"/>
    <w:rsid w:val="00E7050A"/>
    <w:rsid w:val="00E70D00"/>
    <w:rsid w:val="00E7166B"/>
    <w:rsid w:val="00E77C32"/>
    <w:rsid w:val="00E80790"/>
    <w:rsid w:val="00E80D77"/>
    <w:rsid w:val="00E811BD"/>
    <w:rsid w:val="00E82754"/>
    <w:rsid w:val="00E82CC4"/>
    <w:rsid w:val="00E83C2D"/>
    <w:rsid w:val="00E85888"/>
    <w:rsid w:val="00E8615B"/>
    <w:rsid w:val="00E866B6"/>
    <w:rsid w:val="00E8702F"/>
    <w:rsid w:val="00E87096"/>
    <w:rsid w:val="00E87283"/>
    <w:rsid w:val="00E96106"/>
    <w:rsid w:val="00E9696D"/>
    <w:rsid w:val="00E9784F"/>
    <w:rsid w:val="00EA1911"/>
    <w:rsid w:val="00EA3753"/>
    <w:rsid w:val="00EA4A08"/>
    <w:rsid w:val="00EA7258"/>
    <w:rsid w:val="00EA7B46"/>
    <w:rsid w:val="00EB0644"/>
    <w:rsid w:val="00EB1C0E"/>
    <w:rsid w:val="00EB3AE1"/>
    <w:rsid w:val="00EB3B49"/>
    <w:rsid w:val="00EB470E"/>
    <w:rsid w:val="00EB56B3"/>
    <w:rsid w:val="00EB7539"/>
    <w:rsid w:val="00EC1236"/>
    <w:rsid w:val="00EC1C0C"/>
    <w:rsid w:val="00EC3B0B"/>
    <w:rsid w:val="00EC3F1D"/>
    <w:rsid w:val="00EC4C36"/>
    <w:rsid w:val="00ED17EA"/>
    <w:rsid w:val="00ED55A3"/>
    <w:rsid w:val="00ED5FBA"/>
    <w:rsid w:val="00EE1876"/>
    <w:rsid w:val="00EE4081"/>
    <w:rsid w:val="00EE5A18"/>
    <w:rsid w:val="00EE63BE"/>
    <w:rsid w:val="00EE6755"/>
    <w:rsid w:val="00EE77C2"/>
    <w:rsid w:val="00EF01AD"/>
    <w:rsid w:val="00EF1E45"/>
    <w:rsid w:val="00EF1EB6"/>
    <w:rsid w:val="00EF2C2E"/>
    <w:rsid w:val="00EF2F09"/>
    <w:rsid w:val="00EF4DA8"/>
    <w:rsid w:val="00EF6CC8"/>
    <w:rsid w:val="00F02AB1"/>
    <w:rsid w:val="00F02FEB"/>
    <w:rsid w:val="00F0456E"/>
    <w:rsid w:val="00F075A3"/>
    <w:rsid w:val="00F10000"/>
    <w:rsid w:val="00F10DB7"/>
    <w:rsid w:val="00F120BD"/>
    <w:rsid w:val="00F138A3"/>
    <w:rsid w:val="00F160CD"/>
    <w:rsid w:val="00F17AEA"/>
    <w:rsid w:val="00F20C95"/>
    <w:rsid w:val="00F24EC7"/>
    <w:rsid w:val="00F267F5"/>
    <w:rsid w:val="00F3010D"/>
    <w:rsid w:val="00F32095"/>
    <w:rsid w:val="00F35DC1"/>
    <w:rsid w:val="00F37852"/>
    <w:rsid w:val="00F40794"/>
    <w:rsid w:val="00F41150"/>
    <w:rsid w:val="00F41FCC"/>
    <w:rsid w:val="00F437BF"/>
    <w:rsid w:val="00F44953"/>
    <w:rsid w:val="00F4589B"/>
    <w:rsid w:val="00F47674"/>
    <w:rsid w:val="00F47C36"/>
    <w:rsid w:val="00F50B06"/>
    <w:rsid w:val="00F53EBE"/>
    <w:rsid w:val="00F544FB"/>
    <w:rsid w:val="00F54754"/>
    <w:rsid w:val="00F6163A"/>
    <w:rsid w:val="00F64CD0"/>
    <w:rsid w:val="00F656B8"/>
    <w:rsid w:val="00F669E9"/>
    <w:rsid w:val="00F67B83"/>
    <w:rsid w:val="00F70F1B"/>
    <w:rsid w:val="00F72783"/>
    <w:rsid w:val="00F740CC"/>
    <w:rsid w:val="00F758F2"/>
    <w:rsid w:val="00F76805"/>
    <w:rsid w:val="00F80B28"/>
    <w:rsid w:val="00F810D0"/>
    <w:rsid w:val="00F82E2A"/>
    <w:rsid w:val="00F84810"/>
    <w:rsid w:val="00F84852"/>
    <w:rsid w:val="00F8546D"/>
    <w:rsid w:val="00F85D74"/>
    <w:rsid w:val="00F8744D"/>
    <w:rsid w:val="00F91941"/>
    <w:rsid w:val="00F95096"/>
    <w:rsid w:val="00F9519C"/>
    <w:rsid w:val="00F977B0"/>
    <w:rsid w:val="00FA25FD"/>
    <w:rsid w:val="00FA7883"/>
    <w:rsid w:val="00FB05B4"/>
    <w:rsid w:val="00FB18EB"/>
    <w:rsid w:val="00FB2B5A"/>
    <w:rsid w:val="00FB391D"/>
    <w:rsid w:val="00FB4EFF"/>
    <w:rsid w:val="00FB57DD"/>
    <w:rsid w:val="00FB6E7A"/>
    <w:rsid w:val="00FC5BC4"/>
    <w:rsid w:val="00FD08FB"/>
    <w:rsid w:val="00FD5C30"/>
    <w:rsid w:val="00FE094A"/>
    <w:rsid w:val="00FE32D1"/>
    <w:rsid w:val="00FE557F"/>
    <w:rsid w:val="00FE5A03"/>
    <w:rsid w:val="00FE5BB7"/>
    <w:rsid w:val="00FE674B"/>
    <w:rsid w:val="00FE686F"/>
    <w:rsid w:val="00FE71D3"/>
    <w:rsid w:val="00FF6C75"/>
    <w:rsid w:val="00FF729C"/>
    <w:rsid w:val="00FF7F77"/>
    <w:rsid w:val="01536131"/>
    <w:rsid w:val="017E2A82"/>
    <w:rsid w:val="017E6F26"/>
    <w:rsid w:val="018207C5"/>
    <w:rsid w:val="0192652E"/>
    <w:rsid w:val="01B85F94"/>
    <w:rsid w:val="01F62F61"/>
    <w:rsid w:val="01FA65AD"/>
    <w:rsid w:val="0224187C"/>
    <w:rsid w:val="023A6498"/>
    <w:rsid w:val="0247556A"/>
    <w:rsid w:val="027F6AB2"/>
    <w:rsid w:val="02866093"/>
    <w:rsid w:val="02B524D4"/>
    <w:rsid w:val="030B2A3C"/>
    <w:rsid w:val="030D7801"/>
    <w:rsid w:val="03247659"/>
    <w:rsid w:val="0341645D"/>
    <w:rsid w:val="03577A2F"/>
    <w:rsid w:val="03597303"/>
    <w:rsid w:val="0361265C"/>
    <w:rsid w:val="03870AF4"/>
    <w:rsid w:val="03A621D8"/>
    <w:rsid w:val="03F1578E"/>
    <w:rsid w:val="04043713"/>
    <w:rsid w:val="040D00EE"/>
    <w:rsid w:val="04383E3C"/>
    <w:rsid w:val="045243B2"/>
    <w:rsid w:val="04602913"/>
    <w:rsid w:val="04842AA6"/>
    <w:rsid w:val="048F4FD4"/>
    <w:rsid w:val="04906EED"/>
    <w:rsid w:val="049802FF"/>
    <w:rsid w:val="04A44EF6"/>
    <w:rsid w:val="04E1218F"/>
    <w:rsid w:val="04E452F2"/>
    <w:rsid w:val="05094D59"/>
    <w:rsid w:val="05096BB1"/>
    <w:rsid w:val="052676B9"/>
    <w:rsid w:val="05554684"/>
    <w:rsid w:val="05787F46"/>
    <w:rsid w:val="05A14F91"/>
    <w:rsid w:val="05AC22B4"/>
    <w:rsid w:val="05CA098C"/>
    <w:rsid w:val="05CA686F"/>
    <w:rsid w:val="05CF7D50"/>
    <w:rsid w:val="05F652DD"/>
    <w:rsid w:val="060914B4"/>
    <w:rsid w:val="062956B3"/>
    <w:rsid w:val="062C0CFF"/>
    <w:rsid w:val="06450013"/>
    <w:rsid w:val="06475B39"/>
    <w:rsid w:val="064E336B"/>
    <w:rsid w:val="069C39BE"/>
    <w:rsid w:val="06C158EB"/>
    <w:rsid w:val="06DF3FC3"/>
    <w:rsid w:val="07091040"/>
    <w:rsid w:val="070B125C"/>
    <w:rsid w:val="072308DB"/>
    <w:rsid w:val="074F5A1D"/>
    <w:rsid w:val="074F739B"/>
    <w:rsid w:val="075A189C"/>
    <w:rsid w:val="075F5104"/>
    <w:rsid w:val="0765096C"/>
    <w:rsid w:val="07996D7F"/>
    <w:rsid w:val="079E3E7E"/>
    <w:rsid w:val="07A72053"/>
    <w:rsid w:val="07AA035F"/>
    <w:rsid w:val="07D17DB0"/>
    <w:rsid w:val="080C03D3"/>
    <w:rsid w:val="08282F64"/>
    <w:rsid w:val="0854278F"/>
    <w:rsid w:val="085A5FF7"/>
    <w:rsid w:val="0889068B"/>
    <w:rsid w:val="08892439"/>
    <w:rsid w:val="08BF40AC"/>
    <w:rsid w:val="08C01BD2"/>
    <w:rsid w:val="08C16076"/>
    <w:rsid w:val="08C571E9"/>
    <w:rsid w:val="08CB0CA3"/>
    <w:rsid w:val="08CD6293"/>
    <w:rsid w:val="08E753B1"/>
    <w:rsid w:val="08EB4EA1"/>
    <w:rsid w:val="08FA1588"/>
    <w:rsid w:val="091E5277"/>
    <w:rsid w:val="09371E95"/>
    <w:rsid w:val="095D5673"/>
    <w:rsid w:val="09772245"/>
    <w:rsid w:val="097B0BFE"/>
    <w:rsid w:val="099C263F"/>
    <w:rsid w:val="09D50049"/>
    <w:rsid w:val="0A83110A"/>
    <w:rsid w:val="0A8729A8"/>
    <w:rsid w:val="0A9A0000"/>
    <w:rsid w:val="0ACF434F"/>
    <w:rsid w:val="0AD64358"/>
    <w:rsid w:val="0AD801AB"/>
    <w:rsid w:val="0AE4604C"/>
    <w:rsid w:val="0B1A1A6E"/>
    <w:rsid w:val="0B5A00BC"/>
    <w:rsid w:val="0B6251C3"/>
    <w:rsid w:val="0B7F5D75"/>
    <w:rsid w:val="0B884C29"/>
    <w:rsid w:val="0B971310"/>
    <w:rsid w:val="0BA44B9D"/>
    <w:rsid w:val="0BAB697F"/>
    <w:rsid w:val="0C5010C1"/>
    <w:rsid w:val="0C790A16"/>
    <w:rsid w:val="0C9F4821"/>
    <w:rsid w:val="0CA02447"/>
    <w:rsid w:val="0CA43CE5"/>
    <w:rsid w:val="0CB16402"/>
    <w:rsid w:val="0CCE2B10"/>
    <w:rsid w:val="0CD3450C"/>
    <w:rsid w:val="0CF307C8"/>
    <w:rsid w:val="0CF87B8D"/>
    <w:rsid w:val="0D222E5C"/>
    <w:rsid w:val="0D904269"/>
    <w:rsid w:val="0DB241E0"/>
    <w:rsid w:val="0DCB34F3"/>
    <w:rsid w:val="0DE40233"/>
    <w:rsid w:val="0E032C8D"/>
    <w:rsid w:val="0E0B1B42"/>
    <w:rsid w:val="0E2F75DE"/>
    <w:rsid w:val="0E647943"/>
    <w:rsid w:val="0E7E2314"/>
    <w:rsid w:val="0EA004DC"/>
    <w:rsid w:val="0EB45D35"/>
    <w:rsid w:val="0EE526EA"/>
    <w:rsid w:val="0F0E18EA"/>
    <w:rsid w:val="0F100C45"/>
    <w:rsid w:val="0F580DB7"/>
    <w:rsid w:val="0F5A2BFE"/>
    <w:rsid w:val="0F5F3EF3"/>
    <w:rsid w:val="0F784FB5"/>
    <w:rsid w:val="0F957915"/>
    <w:rsid w:val="0FB9747C"/>
    <w:rsid w:val="0FDF3286"/>
    <w:rsid w:val="0FFF7484"/>
    <w:rsid w:val="10300F68"/>
    <w:rsid w:val="103709CC"/>
    <w:rsid w:val="10401F77"/>
    <w:rsid w:val="104D6442"/>
    <w:rsid w:val="10505F32"/>
    <w:rsid w:val="10536C40"/>
    <w:rsid w:val="107514F4"/>
    <w:rsid w:val="107B4D5D"/>
    <w:rsid w:val="1082442C"/>
    <w:rsid w:val="10A55552"/>
    <w:rsid w:val="10B4026F"/>
    <w:rsid w:val="10BC5375"/>
    <w:rsid w:val="10BE4B81"/>
    <w:rsid w:val="10C2298C"/>
    <w:rsid w:val="10DE709A"/>
    <w:rsid w:val="11093137"/>
    <w:rsid w:val="11645B13"/>
    <w:rsid w:val="11744731"/>
    <w:rsid w:val="11AC53EA"/>
    <w:rsid w:val="11B61DC5"/>
    <w:rsid w:val="11C269BB"/>
    <w:rsid w:val="11C55882"/>
    <w:rsid w:val="11F8062F"/>
    <w:rsid w:val="120E1C01"/>
    <w:rsid w:val="123258EF"/>
    <w:rsid w:val="12483364"/>
    <w:rsid w:val="12575356"/>
    <w:rsid w:val="12B64F8D"/>
    <w:rsid w:val="12BD5406"/>
    <w:rsid w:val="12C50511"/>
    <w:rsid w:val="12D6271E"/>
    <w:rsid w:val="12FE7EC7"/>
    <w:rsid w:val="13182D37"/>
    <w:rsid w:val="131B2827"/>
    <w:rsid w:val="1336140F"/>
    <w:rsid w:val="13453400"/>
    <w:rsid w:val="135D699C"/>
    <w:rsid w:val="13685340"/>
    <w:rsid w:val="13974B16"/>
    <w:rsid w:val="13AC347F"/>
    <w:rsid w:val="13E03047"/>
    <w:rsid w:val="13EC7D20"/>
    <w:rsid w:val="1432607A"/>
    <w:rsid w:val="144B2C98"/>
    <w:rsid w:val="146124BC"/>
    <w:rsid w:val="148166BA"/>
    <w:rsid w:val="149C34F4"/>
    <w:rsid w:val="14C667C2"/>
    <w:rsid w:val="14E35B9E"/>
    <w:rsid w:val="14E37374"/>
    <w:rsid w:val="150E6A01"/>
    <w:rsid w:val="15145780"/>
    <w:rsid w:val="153B2D0D"/>
    <w:rsid w:val="153C0833"/>
    <w:rsid w:val="15496955"/>
    <w:rsid w:val="154F0566"/>
    <w:rsid w:val="1557566D"/>
    <w:rsid w:val="159D39C7"/>
    <w:rsid w:val="15A5462A"/>
    <w:rsid w:val="15FD6214"/>
    <w:rsid w:val="160C46A9"/>
    <w:rsid w:val="161812A0"/>
    <w:rsid w:val="1629676E"/>
    <w:rsid w:val="16361726"/>
    <w:rsid w:val="16585B40"/>
    <w:rsid w:val="1695644C"/>
    <w:rsid w:val="16985F3D"/>
    <w:rsid w:val="169A1CB5"/>
    <w:rsid w:val="16AB5961"/>
    <w:rsid w:val="16D927DD"/>
    <w:rsid w:val="16F2389F"/>
    <w:rsid w:val="17215F32"/>
    <w:rsid w:val="178E7A6B"/>
    <w:rsid w:val="17B374D2"/>
    <w:rsid w:val="17DA4A5F"/>
    <w:rsid w:val="17FF6273"/>
    <w:rsid w:val="1827549A"/>
    <w:rsid w:val="18495740"/>
    <w:rsid w:val="184B14B9"/>
    <w:rsid w:val="18567E5D"/>
    <w:rsid w:val="185D743E"/>
    <w:rsid w:val="186662F2"/>
    <w:rsid w:val="189B3AC2"/>
    <w:rsid w:val="18A64941"/>
    <w:rsid w:val="18CE27A6"/>
    <w:rsid w:val="18D56FD4"/>
    <w:rsid w:val="18D70F9E"/>
    <w:rsid w:val="18DC7A7E"/>
    <w:rsid w:val="18ED0AD1"/>
    <w:rsid w:val="1928247B"/>
    <w:rsid w:val="197251D6"/>
    <w:rsid w:val="19736EC8"/>
    <w:rsid w:val="19A62268"/>
    <w:rsid w:val="19B06CB7"/>
    <w:rsid w:val="19E51499"/>
    <w:rsid w:val="1A2521DD"/>
    <w:rsid w:val="1A4B2487"/>
    <w:rsid w:val="1A7F5449"/>
    <w:rsid w:val="1A9D7FC6"/>
    <w:rsid w:val="1ABA2925"/>
    <w:rsid w:val="1AE23C2A"/>
    <w:rsid w:val="1AE45BF4"/>
    <w:rsid w:val="1AF51BB0"/>
    <w:rsid w:val="1AFC1190"/>
    <w:rsid w:val="1B1464DA"/>
    <w:rsid w:val="1B1C713C"/>
    <w:rsid w:val="1B1F4E7E"/>
    <w:rsid w:val="1B3E5305"/>
    <w:rsid w:val="1B46240B"/>
    <w:rsid w:val="1B753A92"/>
    <w:rsid w:val="1B79458F"/>
    <w:rsid w:val="1B987507"/>
    <w:rsid w:val="1BD0092E"/>
    <w:rsid w:val="1BE0016A"/>
    <w:rsid w:val="1BE20386"/>
    <w:rsid w:val="1BE834C2"/>
    <w:rsid w:val="1BF577F7"/>
    <w:rsid w:val="1C093B64"/>
    <w:rsid w:val="1C0F0A4F"/>
    <w:rsid w:val="1C185B56"/>
    <w:rsid w:val="1C295854"/>
    <w:rsid w:val="1C3D55BC"/>
    <w:rsid w:val="1C582994"/>
    <w:rsid w:val="1C93342E"/>
    <w:rsid w:val="1C986C96"/>
    <w:rsid w:val="1C9A0C60"/>
    <w:rsid w:val="1CC76152"/>
    <w:rsid w:val="1CCB2BC8"/>
    <w:rsid w:val="1D0E559E"/>
    <w:rsid w:val="1D1502E7"/>
    <w:rsid w:val="1D2107EC"/>
    <w:rsid w:val="1D4C2A2E"/>
    <w:rsid w:val="1D4D5CD3"/>
    <w:rsid w:val="1D7274E7"/>
    <w:rsid w:val="1D7C0366"/>
    <w:rsid w:val="1D7C3EC2"/>
    <w:rsid w:val="1D8F1E47"/>
    <w:rsid w:val="1D990837"/>
    <w:rsid w:val="1DC35F95"/>
    <w:rsid w:val="1E045B53"/>
    <w:rsid w:val="1E320A25"/>
    <w:rsid w:val="1E3E561C"/>
    <w:rsid w:val="1E876FC3"/>
    <w:rsid w:val="1EE00481"/>
    <w:rsid w:val="1EEF70E3"/>
    <w:rsid w:val="1EF53F2C"/>
    <w:rsid w:val="1F0E3240"/>
    <w:rsid w:val="1F1177E5"/>
    <w:rsid w:val="1F4B4494"/>
    <w:rsid w:val="1F511DCC"/>
    <w:rsid w:val="1F5E5F75"/>
    <w:rsid w:val="1F6966C8"/>
    <w:rsid w:val="1F7237CF"/>
    <w:rsid w:val="1F811C64"/>
    <w:rsid w:val="1F841754"/>
    <w:rsid w:val="1FD9384E"/>
    <w:rsid w:val="1FF95C9E"/>
    <w:rsid w:val="20104D96"/>
    <w:rsid w:val="201B3E66"/>
    <w:rsid w:val="201C198C"/>
    <w:rsid w:val="202076CF"/>
    <w:rsid w:val="20234AC9"/>
    <w:rsid w:val="20254CE5"/>
    <w:rsid w:val="20474C5B"/>
    <w:rsid w:val="2059498F"/>
    <w:rsid w:val="20631369"/>
    <w:rsid w:val="20796ADA"/>
    <w:rsid w:val="20914128"/>
    <w:rsid w:val="20A73E96"/>
    <w:rsid w:val="20DD736E"/>
    <w:rsid w:val="20E22BD6"/>
    <w:rsid w:val="20E95D13"/>
    <w:rsid w:val="211C60D5"/>
    <w:rsid w:val="21240AF9"/>
    <w:rsid w:val="212B632B"/>
    <w:rsid w:val="212D20A3"/>
    <w:rsid w:val="213A0410"/>
    <w:rsid w:val="215A09BE"/>
    <w:rsid w:val="21804DE1"/>
    <w:rsid w:val="218B6DCA"/>
    <w:rsid w:val="21920D12"/>
    <w:rsid w:val="21AB121A"/>
    <w:rsid w:val="21AD6D40"/>
    <w:rsid w:val="21C565C2"/>
    <w:rsid w:val="22284619"/>
    <w:rsid w:val="222F5786"/>
    <w:rsid w:val="22396826"/>
    <w:rsid w:val="224C47AB"/>
    <w:rsid w:val="228E7354"/>
    <w:rsid w:val="22910410"/>
    <w:rsid w:val="22A07C2A"/>
    <w:rsid w:val="22AD2D70"/>
    <w:rsid w:val="22BD1205"/>
    <w:rsid w:val="22EE7610"/>
    <w:rsid w:val="22F15352"/>
    <w:rsid w:val="22F866E1"/>
    <w:rsid w:val="2300072C"/>
    <w:rsid w:val="23580F2E"/>
    <w:rsid w:val="23763FD0"/>
    <w:rsid w:val="23897A86"/>
    <w:rsid w:val="23C66127"/>
    <w:rsid w:val="23EB1DA2"/>
    <w:rsid w:val="23FA3D93"/>
    <w:rsid w:val="23FC3FAF"/>
    <w:rsid w:val="240E783E"/>
    <w:rsid w:val="241646BB"/>
    <w:rsid w:val="242A7D75"/>
    <w:rsid w:val="244F2331"/>
    <w:rsid w:val="24763D61"/>
    <w:rsid w:val="247B3126"/>
    <w:rsid w:val="24977834"/>
    <w:rsid w:val="24AD7057"/>
    <w:rsid w:val="24BC54EC"/>
    <w:rsid w:val="24C50845"/>
    <w:rsid w:val="24C745BD"/>
    <w:rsid w:val="24CB64D3"/>
    <w:rsid w:val="251B2213"/>
    <w:rsid w:val="253D03DB"/>
    <w:rsid w:val="25473008"/>
    <w:rsid w:val="256E5E4F"/>
    <w:rsid w:val="257007B0"/>
    <w:rsid w:val="257D111F"/>
    <w:rsid w:val="258B383C"/>
    <w:rsid w:val="259B3353"/>
    <w:rsid w:val="25CD79B1"/>
    <w:rsid w:val="25E76599"/>
    <w:rsid w:val="25F115FE"/>
    <w:rsid w:val="2604714B"/>
    <w:rsid w:val="261C4494"/>
    <w:rsid w:val="26235823"/>
    <w:rsid w:val="263B7010"/>
    <w:rsid w:val="264B6B28"/>
    <w:rsid w:val="268169ED"/>
    <w:rsid w:val="2685028B"/>
    <w:rsid w:val="26904972"/>
    <w:rsid w:val="26B02E2F"/>
    <w:rsid w:val="26B90C98"/>
    <w:rsid w:val="26C568DA"/>
    <w:rsid w:val="26E86A6C"/>
    <w:rsid w:val="26F70A5D"/>
    <w:rsid w:val="270748C4"/>
    <w:rsid w:val="274A3283"/>
    <w:rsid w:val="2755558A"/>
    <w:rsid w:val="276500BD"/>
    <w:rsid w:val="277A373B"/>
    <w:rsid w:val="278C564A"/>
    <w:rsid w:val="27C070A1"/>
    <w:rsid w:val="27DF1C1D"/>
    <w:rsid w:val="27ED267E"/>
    <w:rsid w:val="27FF7BCA"/>
    <w:rsid w:val="284877C3"/>
    <w:rsid w:val="28553C8E"/>
    <w:rsid w:val="285A5748"/>
    <w:rsid w:val="28620159"/>
    <w:rsid w:val="28814A83"/>
    <w:rsid w:val="288D78CB"/>
    <w:rsid w:val="28A6098D"/>
    <w:rsid w:val="28A95D87"/>
    <w:rsid w:val="28B27332"/>
    <w:rsid w:val="28C11323"/>
    <w:rsid w:val="29064F88"/>
    <w:rsid w:val="29235B3A"/>
    <w:rsid w:val="29284336"/>
    <w:rsid w:val="292C158E"/>
    <w:rsid w:val="29477A7A"/>
    <w:rsid w:val="29510CF9"/>
    <w:rsid w:val="29682792"/>
    <w:rsid w:val="29765CFA"/>
    <w:rsid w:val="2984482A"/>
    <w:rsid w:val="29B33362"/>
    <w:rsid w:val="29CC7F7F"/>
    <w:rsid w:val="29CE5AA6"/>
    <w:rsid w:val="29D137E8"/>
    <w:rsid w:val="29FC6AB7"/>
    <w:rsid w:val="2A0D0CC4"/>
    <w:rsid w:val="2A111E36"/>
    <w:rsid w:val="2A1B3E79"/>
    <w:rsid w:val="2A2E045E"/>
    <w:rsid w:val="2A61691A"/>
    <w:rsid w:val="2A6544FE"/>
    <w:rsid w:val="2A691C72"/>
    <w:rsid w:val="2A90316C"/>
    <w:rsid w:val="2ACF7D27"/>
    <w:rsid w:val="2AD215C5"/>
    <w:rsid w:val="2ADB491E"/>
    <w:rsid w:val="2AEC6B2B"/>
    <w:rsid w:val="2B2F4C6A"/>
    <w:rsid w:val="2B8F395A"/>
    <w:rsid w:val="2BA411B4"/>
    <w:rsid w:val="2BC0564F"/>
    <w:rsid w:val="2BC5737C"/>
    <w:rsid w:val="2BCF3D57"/>
    <w:rsid w:val="2BD4136D"/>
    <w:rsid w:val="2BD80E5D"/>
    <w:rsid w:val="2BDC448D"/>
    <w:rsid w:val="2C6D5A4A"/>
    <w:rsid w:val="2C792640"/>
    <w:rsid w:val="2C92725E"/>
    <w:rsid w:val="2CEF2903"/>
    <w:rsid w:val="2CF0645E"/>
    <w:rsid w:val="2CF55A3F"/>
    <w:rsid w:val="2D1063D5"/>
    <w:rsid w:val="2D3C71CA"/>
    <w:rsid w:val="2D774D67"/>
    <w:rsid w:val="2D7B5F44"/>
    <w:rsid w:val="2DC31699"/>
    <w:rsid w:val="2DCF6290"/>
    <w:rsid w:val="2DE33AEA"/>
    <w:rsid w:val="2E6C1441"/>
    <w:rsid w:val="2E76495E"/>
    <w:rsid w:val="2E894691"/>
    <w:rsid w:val="2EA17C2D"/>
    <w:rsid w:val="2EB3170E"/>
    <w:rsid w:val="2EB72FAC"/>
    <w:rsid w:val="2EBC05C2"/>
    <w:rsid w:val="2EC92CDF"/>
    <w:rsid w:val="2EF04710"/>
    <w:rsid w:val="2F1A178D"/>
    <w:rsid w:val="2F3E547B"/>
    <w:rsid w:val="2F4C45FD"/>
    <w:rsid w:val="2F5E5B1E"/>
    <w:rsid w:val="2F754C15"/>
    <w:rsid w:val="2F974B8C"/>
    <w:rsid w:val="2FA774C5"/>
    <w:rsid w:val="2FD858D0"/>
    <w:rsid w:val="300A1801"/>
    <w:rsid w:val="30274161"/>
    <w:rsid w:val="302A3C52"/>
    <w:rsid w:val="3040285A"/>
    <w:rsid w:val="306B04F2"/>
    <w:rsid w:val="306D3728"/>
    <w:rsid w:val="306F40B0"/>
    <w:rsid w:val="308109FB"/>
    <w:rsid w:val="30AE65C7"/>
    <w:rsid w:val="30D50061"/>
    <w:rsid w:val="30E513EC"/>
    <w:rsid w:val="30EE1123"/>
    <w:rsid w:val="30EE2ED1"/>
    <w:rsid w:val="30F32296"/>
    <w:rsid w:val="310426F5"/>
    <w:rsid w:val="3106646D"/>
    <w:rsid w:val="31093867"/>
    <w:rsid w:val="31C96BA3"/>
    <w:rsid w:val="31E8533B"/>
    <w:rsid w:val="31F8639A"/>
    <w:rsid w:val="31FC2089"/>
    <w:rsid w:val="320504D2"/>
    <w:rsid w:val="32270449"/>
    <w:rsid w:val="32456B21"/>
    <w:rsid w:val="32AE0B6A"/>
    <w:rsid w:val="32D61E6F"/>
    <w:rsid w:val="32DD144F"/>
    <w:rsid w:val="32E91BA2"/>
    <w:rsid w:val="32FB3683"/>
    <w:rsid w:val="331C3F96"/>
    <w:rsid w:val="332E5807"/>
    <w:rsid w:val="337A0A4C"/>
    <w:rsid w:val="337F6063"/>
    <w:rsid w:val="338A5133"/>
    <w:rsid w:val="339C5CE5"/>
    <w:rsid w:val="33B63021"/>
    <w:rsid w:val="33B958BF"/>
    <w:rsid w:val="33BC72B7"/>
    <w:rsid w:val="33E800AC"/>
    <w:rsid w:val="33E83C08"/>
    <w:rsid w:val="340D7B12"/>
    <w:rsid w:val="344352E2"/>
    <w:rsid w:val="34474DD2"/>
    <w:rsid w:val="349E076A"/>
    <w:rsid w:val="34C226AB"/>
    <w:rsid w:val="34D10B40"/>
    <w:rsid w:val="34D670AE"/>
    <w:rsid w:val="34DA79F4"/>
    <w:rsid w:val="34DB376C"/>
    <w:rsid w:val="34E70363"/>
    <w:rsid w:val="34EC7728"/>
    <w:rsid w:val="34F565DC"/>
    <w:rsid w:val="35004F81"/>
    <w:rsid w:val="35020CF9"/>
    <w:rsid w:val="350F1808"/>
    <w:rsid w:val="35174A50"/>
    <w:rsid w:val="351F5D4F"/>
    <w:rsid w:val="354163CF"/>
    <w:rsid w:val="355754E9"/>
    <w:rsid w:val="35977693"/>
    <w:rsid w:val="35A3072E"/>
    <w:rsid w:val="35BC534C"/>
    <w:rsid w:val="35E825E5"/>
    <w:rsid w:val="35F965A0"/>
    <w:rsid w:val="36413AA3"/>
    <w:rsid w:val="364250AF"/>
    <w:rsid w:val="365E6403"/>
    <w:rsid w:val="36750402"/>
    <w:rsid w:val="36A54032"/>
    <w:rsid w:val="36B64491"/>
    <w:rsid w:val="36C00E6C"/>
    <w:rsid w:val="36C26992"/>
    <w:rsid w:val="36C344B8"/>
    <w:rsid w:val="36D641EB"/>
    <w:rsid w:val="36DF5796"/>
    <w:rsid w:val="36E0506A"/>
    <w:rsid w:val="36F6663C"/>
    <w:rsid w:val="36FD5C1C"/>
    <w:rsid w:val="37052D23"/>
    <w:rsid w:val="371051F2"/>
    <w:rsid w:val="373F7FE3"/>
    <w:rsid w:val="37461371"/>
    <w:rsid w:val="376161AB"/>
    <w:rsid w:val="37732382"/>
    <w:rsid w:val="379C5435"/>
    <w:rsid w:val="379C71E3"/>
    <w:rsid w:val="37E172EC"/>
    <w:rsid w:val="381551E7"/>
    <w:rsid w:val="388F6D48"/>
    <w:rsid w:val="38995E18"/>
    <w:rsid w:val="38997BC6"/>
    <w:rsid w:val="38B13162"/>
    <w:rsid w:val="38D94467"/>
    <w:rsid w:val="38FA68B7"/>
    <w:rsid w:val="39007C46"/>
    <w:rsid w:val="39137979"/>
    <w:rsid w:val="39167469"/>
    <w:rsid w:val="393C6ED0"/>
    <w:rsid w:val="395104A1"/>
    <w:rsid w:val="39535FC7"/>
    <w:rsid w:val="395F671A"/>
    <w:rsid w:val="39761CB6"/>
    <w:rsid w:val="399F120C"/>
    <w:rsid w:val="39D0586A"/>
    <w:rsid w:val="39FE1DE4"/>
    <w:rsid w:val="3A1514CF"/>
    <w:rsid w:val="3A210785"/>
    <w:rsid w:val="3A6D130B"/>
    <w:rsid w:val="3A842CCD"/>
    <w:rsid w:val="3AA50AA5"/>
    <w:rsid w:val="3AAA4318"/>
    <w:rsid w:val="3ACD1DA9"/>
    <w:rsid w:val="3AEC66D3"/>
    <w:rsid w:val="3AEE244B"/>
    <w:rsid w:val="3AF36C0B"/>
    <w:rsid w:val="3AFB781A"/>
    <w:rsid w:val="3B0F4170"/>
    <w:rsid w:val="3B163750"/>
    <w:rsid w:val="3B247C1B"/>
    <w:rsid w:val="3B497682"/>
    <w:rsid w:val="3B585B17"/>
    <w:rsid w:val="3B586026"/>
    <w:rsid w:val="3B677B08"/>
    <w:rsid w:val="3BA448B8"/>
    <w:rsid w:val="3BCE402B"/>
    <w:rsid w:val="3BDD426E"/>
    <w:rsid w:val="3BF05D4F"/>
    <w:rsid w:val="3BF849A3"/>
    <w:rsid w:val="3C0161AE"/>
    <w:rsid w:val="3C0E61D6"/>
    <w:rsid w:val="3C1E28BD"/>
    <w:rsid w:val="3C3F2833"/>
    <w:rsid w:val="3C4D13F4"/>
    <w:rsid w:val="3C55525C"/>
    <w:rsid w:val="3C77021F"/>
    <w:rsid w:val="3C971BFF"/>
    <w:rsid w:val="3CD76F0F"/>
    <w:rsid w:val="3D045F71"/>
    <w:rsid w:val="3D204412"/>
    <w:rsid w:val="3D251A29"/>
    <w:rsid w:val="3D480316"/>
    <w:rsid w:val="3D580EC1"/>
    <w:rsid w:val="3D7D2067"/>
    <w:rsid w:val="3D864BBD"/>
    <w:rsid w:val="3D962926"/>
    <w:rsid w:val="3DAC5CA6"/>
    <w:rsid w:val="3DB35286"/>
    <w:rsid w:val="3DCC6348"/>
    <w:rsid w:val="3DD75419"/>
    <w:rsid w:val="3E175815"/>
    <w:rsid w:val="3E2241BA"/>
    <w:rsid w:val="3E295549"/>
    <w:rsid w:val="3E483C21"/>
    <w:rsid w:val="3E4E3201"/>
    <w:rsid w:val="3E516151"/>
    <w:rsid w:val="3E614CE2"/>
    <w:rsid w:val="3E970704"/>
    <w:rsid w:val="3E9A01F4"/>
    <w:rsid w:val="3EB63280"/>
    <w:rsid w:val="3EB70DA6"/>
    <w:rsid w:val="3EDD6E27"/>
    <w:rsid w:val="3EEF6792"/>
    <w:rsid w:val="3F0C10F2"/>
    <w:rsid w:val="3F122481"/>
    <w:rsid w:val="3F3441A5"/>
    <w:rsid w:val="3F3519A3"/>
    <w:rsid w:val="3F5860E5"/>
    <w:rsid w:val="3F6A406B"/>
    <w:rsid w:val="3F7A2500"/>
    <w:rsid w:val="3F8E5FAB"/>
    <w:rsid w:val="3FA806EF"/>
    <w:rsid w:val="3FD414E4"/>
    <w:rsid w:val="3FDA4D4C"/>
    <w:rsid w:val="3FF102E8"/>
    <w:rsid w:val="401144E6"/>
    <w:rsid w:val="40925627"/>
    <w:rsid w:val="40BE466E"/>
    <w:rsid w:val="40D43E92"/>
    <w:rsid w:val="40ED0AAF"/>
    <w:rsid w:val="40FE10B7"/>
    <w:rsid w:val="411B561D"/>
    <w:rsid w:val="411F17A1"/>
    <w:rsid w:val="41262D64"/>
    <w:rsid w:val="412A3AB2"/>
    <w:rsid w:val="41390199"/>
    <w:rsid w:val="413C37E5"/>
    <w:rsid w:val="41422894"/>
    <w:rsid w:val="41483F38"/>
    <w:rsid w:val="414A452E"/>
    <w:rsid w:val="415E1A56"/>
    <w:rsid w:val="41C061C4"/>
    <w:rsid w:val="425F3C2F"/>
    <w:rsid w:val="426B6130"/>
    <w:rsid w:val="4292190E"/>
    <w:rsid w:val="429D02B3"/>
    <w:rsid w:val="42A17DA3"/>
    <w:rsid w:val="42B71375"/>
    <w:rsid w:val="42C57F36"/>
    <w:rsid w:val="42CE66BF"/>
    <w:rsid w:val="42FC147E"/>
    <w:rsid w:val="42FC5CA1"/>
    <w:rsid w:val="434059D1"/>
    <w:rsid w:val="43544E16"/>
    <w:rsid w:val="43721740"/>
    <w:rsid w:val="437B2314"/>
    <w:rsid w:val="437E00E5"/>
    <w:rsid w:val="43CF0940"/>
    <w:rsid w:val="443100E6"/>
    <w:rsid w:val="44310E9B"/>
    <w:rsid w:val="443B5FD6"/>
    <w:rsid w:val="443B7D84"/>
    <w:rsid w:val="443F5AC6"/>
    <w:rsid w:val="448E48E2"/>
    <w:rsid w:val="449F47B6"/>
    <w:rsid w:val="44BE2E8F"/>
    <w:rsid w:val="44D02BC2"/>
    <w:rsid w:val="45060392"/>
    <w:rsid w:val="4508235C"/>
    <w:rsid w:val="45130755"/>
    <w:rsid w:val="451F1453"/>
    <w:rsid w:val="4541761C"/>
    <w:rsid w:val="454964D0"/>
    <w:rsid w:val="456A0921"/>
    <w:rsid w:val="457479F1"/>
    <w:rsid w:val="45765517"/>
    <w:rsid w:val="458B6AE9"/>
    <w:rsid w:val="459C4979"/>
    <w:rsid w:val="45CD7101"/>
    <w:rsid w:val="45E76415"/>
    <w:rsid w:val="46511AE0"/>
    <w:rsid w:val="467B090B"/>
    <w:rsid w:val="46A54D20"/>
    <w:rsid w:val="46D06EA9"/>
    <w:rsid w:val="470152B5"/>
    <w:rsid w:val="470B1C8F"/>
    <w:rsid w:val="472114B3"/>
    <w:rsid w:val="47252F96"/>
    <w:rsid w:val="474D4056"/>
    <w:rsid w:val="47590C4D"/>
    <w:rsid w:val="476C786B"/>
    <w:rsid w:val="47737835"/>
    <w:rsid w:val="477C116B"/>
    <w:rsid w:val="478F28C0"/>
    <w:rsid w:val="479779C7"/>
    <w:rsid w:val="47AD71EA"/>
    <w:rsid w:val="47D76015"/>
    <w:rsid w:val="47E250E6"/>
    <w:rsid w:val="48592ECE"/>
    <w:rsid w:val="48643D4D"/>
    <w:rsid w:val="486C0E54"/>
    <w:rsid w:val="48895562"/>
    <w:rsid w:val="488A12DA"/>
    <w:rsid w:val="48D859F6"/>
    <w:rsid w:val="48FA1FBB"/>
    <w:rsid w:val="49033566"/>
    <w:rsid w:val="49090450"/>
    <w:rsid w:val="49113970"/>
    <w:rsid w:val="49267254"/>
    <w:rsid w:val="49B50875"/>
    <w:rsid w:val="49BE123B"/>
    <w:rsid w:val="49D81E16"/>
    <w:rsid w:val="49DA360B"/>
    <w:rsid w:val="4A0330F2"/>
    <w:rsid w:val="4A0A4480"/>
    <w:rsid w:val="4A120F43"/>
    <w:rsid w:val="4A1951D8"/>
    <w:rsid w:val="4A1B668D"/>
    <w:rsid w:val="4A225B4F"/>
    <w:rsid w:val="4A280DAA"/>
    <w:rsid w:val="4A6242BC"/>
    <w:rsid w:val="4A8846CF"/>
    <w:rsid w:val="4A8F0E29"/>
    <w:rsid w:val="4AD131F0"/>
    <w:rsid w:val="4AD77183"/>
    <w:rsid w:val="4B004857"/>
    <w:rsid w:val="4B2772B4"/>
    <w:rsid w:val="4B38326F"/>
    <w:rsid w:val="4B555BCF"/>
    <w:rsid w:val="4B5F10BF"/>
    <w:rsid w:val="4B614574"/>
    <w:rsid w:val="4B644064"/>
    <w:rsid w:val="4B6A5D80"/>
    <w:rsid w:val="4B83098E"/>
    <w:rsid w:val="4B8E2E8F"/>
    <w:rsid w:val="4BC468B1"/>
    <w:rsid w:val="4BD32C84"/>
    <w:rsid w:val="4BDC3BFA"/>
    <w:rsid w:val="4BF47196"/>
    <w:rsid w:val="4BF52F0E"/>
    <w:rsid w:val="4BF71A09"/>
    <w:rsid w:val="4C066EC9"/>
    <w:rsid w:val="4C0849EF"/>
    <w:rsid w:val="4C100EE7"/>
    <w:rsid w:val="4C2A38FE"/>
    <w:rsid w:val="4C3D7B84"/>
    <w:rsid w:val="4C400183"/>
    <w:rsid w:val="4C68258E"/>
    <w:rsid w:val="4C687B84"/>
    <w:rsid w:val="4C786019"/>
    <w:rsid w:val="4C79769B"/>
    <w:rsid w:val="4C7B1665"/>
    <w:rsid w:val="4C7B3413"/>
    <w:rsid w:val="4C8F5111"/>
    <w:rsid w:val="4C9D6A67"/>
    <w:rsid w:val="4C9E5354"/>
    <w:rsid w:val="4CA23096"/>
    <w:rsid w:val="4CC4300C"/>
    <w:rsid w:val="4CCC0113"/>
    <w:rsid w:val="4CEE62DB"/>
    <w:rsid w:val="4CFB09F8"/>
    <w:rsid w:val="4D4759EB"/>
    <w:rsid w:val="4D5F4AE3"/>
    <w:rsid w:val="4D665E71"/>
    <w:rsid w:val="4DDC4386"/>
    <w:rsid w:val="4E04568A"/>
    <w:rsid w:val="4E1F7810"/>
    <w:rsid w:val="4E5403C0"/>
    <w:rsid w:val="4E656129"/>
    <w:rsid w:val="4E7D7917"/>
    <w:rsid w:val="4E9133C2"/>
    <w:rsid w:val="4ED908C5"/>
    <w:rsid w:val="4EEA2AD2"/>
    <w:rsid w:val="4EEA4880"/>
    <w:rsid w:val="4EF23735"/>
    <w:rsid w:val="4EF474AD"/>
    <w:rsid w:val="4EFD2805"/>
    <w:rsid w:val="4F2002A2"/>
    <w:rsid w:val="4F512996"/>
    <w:rsid w:val="4F710AFD"/>
    <w:rsid w:val="4F870321"/>
    <w:rsid w:val="4F936CC6"/>
    <w:rsid w:val="4FE32C8E"/>
    <w:rsid w:val="4FED287A"/>
    <w:rsid w:val="5013159F"/>
    <w:rsid w:val="501C315F"/>
    <w:rsid w:val="501D58FF"/>
    <w:rsid w:val="502618E8"/>
    <w:rsid w:val="50483F54"/>
    <w:rsid w:val="505B3C87"/>
    <w:rsid w:val="506F7733"/>
    <w:rsid w:val="508825A3"/>
    <w:rsid w:val="5099655E"/>
    <w:rsid w:val="50C25AB5"/>
    <w:rsid w:val="50C335DB"/>
    <w:rsid w:val="50D94BAC"/>
    <w:rsid w:val="51112598"/>
    <w:rsid w:val="511300BE"/>
    <w:rsid w:val="514E7348"/>
    <w:rsid w:val="51510BE7"/>
    <w:rsid w:val="51962A9D"/>
    <w:rsid w:val="51BD002A"/>
    <w:rsid w:val="51D05FAF"/>
    <w:rsid w:val="51E101BC"/>
    <w:rsid w:val="51E67581"/>
    <w:rsid w:val="521E712E"/>
    <w:rsid w:val="52495D62"/>
    <w:rsid w:val="524E3378"/>
    <w:rsid w:val="529945F3"/>
    <w:rsid w:val="52A631B4"/>
    <w:rsid w:val="52AF02BB"/>
    <w:rsid w:val="52DC6BD6"/>
    <w:rsid w:val="52E55A8A"/>
    <w:rsid w:val="53065A01"/>
    <w:rsid w:val="53081779"/>
    <w:rsid w:val="538A6632"/>
    <w:rsid w:val="538E1C7E"/>
    <w:rsid w:val="538E6122"/>
    <w:rsid w:val="53B65679"/>
    <w:rsid w:val="53C2401E"/>
    <w:rsid w:val="53E25AB2"/>
    <w:rsid w:val="53F8359B"/>
    <w:rsid w:val="53FF0DCE"/>
    <w:rsid w:val="540957A8"/>
    <w:rsid w:val="541A5C08"/>
    <w:rsid w:val="54260108"/>
    <w:rsid w:val="54482775"/>
    <w:rsid w:val="5474356A"/>
    <w:rsid w:val="548F1F48"/>
    <w:rsid w:val="54A61249"/>
    <w:rsid w:val="54A92AE8"/>
    <w:rsid w:val="54AF434B"/>
    <w:rsid w:val="54DB5397"/>
    <w:rsid w:val="54EF2BF0"/>
    <w:rsid w:val="558A2919"/>
    <w:rsid w:val="558C6691"/>
    <w:rsid w:val="558F7F2F"/>
    <w:rsid w:val="55972A4A"/>
    <w:rsid w:val="55A27C63"/>
    <w:rsid w:val="55C62F77"/>
    <w:rsid w:val="55CB540B"/>
    <w:rsid w:val="55D342C0"/>
    <w:rsid w:val="56020701"/>
    <w:rsid w:val="560B1CAC"/>
    <w:rsid w:val="5641747C"/>
    <w:rsid w:val="56701B0F"/>
    <w:rsid w:val="56981066"/>
    <w:rsid w:val="569D042A"/>
    <w:rsid w:val="56B3101A"/>
    <w:rsid w:val="56C63E25"/>
    <w:rsid w:val="56D73355"/>
    <w:rsid w:val="56ED3D52"/>
    <w:rsid w:val="56FA587C"/>
    <w:rsid w:val="57191910"/>
    <w:rsid w:val="57384107"/>
    <w:rsid w:val="57686C8A"/>
    <w:rsid w:val="579D2DD8"/>
    <w:rsid w:val="57B974E6"/>
    <w:rsid w:val="57E27206"/>
    <w:rsid w:val="5814296E"/>
    <w:rsid w:val="58313520"/>
    <w:rsid w:val="58366D88"/>
    <w:rsid w:val="58472D43"/>
    <w:rsid w:val="58741868"/>
    <w:rsid w:val="587A6C75"/>
    <w:rsid w:val="58920462"/>
    <w:rsid w:val="58B45F80"/>
    <w:rsid w:val="58EC6408"/>
    <w:rsid w:val="58ED108A"/>
    <w:rsid w:val="5906675A"/>
    <w:rsid w:val="59126EAD"/>
    <w:rsid w:val="59164523"/>
    <w:rsid w:val="59181185"/>
    <w:rsid w:val="591A2206"/>
    <w:rsid w:val="59212D14"/>
    <w:rsid w:val="592F3F03"/>
    <w:rsid w:val="59373A09"/>
    <w:rsid w:val="59513E7A"/>
    <w:rsid w:val="595C45CC"/>
    <w:rsid w:val="596C2A61"/>
    <w:rsid w:val="598B6C60"/>
    <w:rsid w:val="59C52172"/>
    <w:rsid w:val="59DB7BE7"/>
    <w:rsid w:val="59E7033A"/>
    <w:rsid w:val="59E7572A"/>
    <w:rsid w:val="59EA7E2A"/>
    <w:rsid w:val="5A017B2C"/>
    <w:rsid w:val="5A2055FA"/>
    <w:rsid w:val="5A56726E"/>
    <w:rsid w:val="5A867B53"/>
    <w:rsid w:val="5A953685"/>
    <w:rsid w:val="5AC4067B"/>
    <w:rsid w:val="5AD76600"/>
    <w:rsid w:val="5ADF7263"/>
    <w:rsid w:val="5AEB20AC"/>
    <w:rsid w:val="5AFF16B3"/>
    <w:rsid w:val="5B3752F1"/>
    <w:rsid w:val="5B695702"/>
    <w:rsid w:val="5B7200D7"/>
    <w:rsid w:val="5B800A46"/>
    <w:rsid w:val="5B8816A9"/>
    <w:rsid w:val="5B8878FB"/>
    <w:rsid w:val="5B9E2C7A"/>
    <w:rsid w:val="5BC70423"/>
    <w:rsid w:val="5BCA3A6F"/>
    <w:rsid w:val="5C11169E"/>
    <w:rsid w:val="5C2310E9"/>
    <w:rsid w:val="5C563555"/>
    <w:rsid w:val="5C675762"/>
    <w:rsid w:val="5C695E9B"/>
    <w:rsid w:val="5C844566"/>
    <w:rsid w:val="5C9A1694"/>
    <w:rsid w:val="5CEA4441"/>
    <w:rsid w:val="5D011713"/>
    <w:rsid w:val="5D101956"/>
    <w:rsid w:val="5D1A6C78"/>
    <w:rsid w:val="5D1C654D"/>
    <w:rsid w:val="5D467A6D"/>
    <w:rsid w:val="5D5932FD"/>
    <w:rsid w:val="5D63417B"/>
    <w:rsid w:val="5DA04A2B"/>
    <w:rsid w:val="5DBF512A"/>
    <w:rsid w:val="5E056FE1"/>
    <w:rsid w:val="5E0771FD"/>
    <w:rsid w:val="5E196F30"/>
    <w:rsid w:val="5E2C27BF"/>
    <w:rsid w:val="5E2D6537"/>
    <w:rsid w:val="5E2F22B0"/>
    <w:rsid w:val="5E3652A9"/>
    <w:rsid w:val="5E490971"/>
    <w:rsid w:val="5E5D506F"/>
    <w:rsid w:val="5E6E102A"/>
    <w:rsid w:val="5EAE1426"/>
    <w:rsid w:val="5EB46155"/>
    <w:rsid w:val="5EBF1726"/>
    <w:rsid w:val="5F092B01"/>
    <w:rsid w:val="5F1A6ABC"/>
    <w:rsid w:val="5F2636B2"/>
    <w:rsid w:val="5F2D640F"/>
    <w:rsid w:val="5F427DC1"/>
    <w:rsid w:val="5F555D46"/>
    <w:rsid w:val="5F5B78AA"/>
    <w:rsid w:val="5F851BE7"/>
    <w:rsid w:val="5F97635E"/>
    <w:rsid w:val="5FBC2E85"/>
    <w:rsid w:val="5FC73D9D"/>
    <w:rsid w:val="5FCF5AF8"/>
    <w:rsid w:val="601C6864"/>
    <w:rsid w:val="604007A4"/>
    <w:rsid w:val="605B3830"/>
    <w:rsid w:val="6062071A"/>
    <w:rsid w:val="60695F4D"/>
    <w:rsid w:val="606D5311"/>
    <w:rsid w:val="6098413C"/>
    <w:rsid w:val="60A056E7"/>
    <w:rsid w:val="60E92BEA"/>
    <w:rsid w:val="60EC26DA"/>
    <w:rsid w:val="60F577E0"/>
    <w:rsid w:val="60FF41BB"/>
    <w:rsid w:val="61112140"/>
    <w:rsid w:val="614B38A4"/>
    <w:rsid w:val="615362B5"/>
    <w:rsid w:val="61734BA9"/>
    <w:rsid w:val="617F3ADA"/>
    <w:rsid w:val="618F19E3"/>
    <w:rsid w:val="61A44D62"/>
    <w:rsid w:val="61A929CF"/>
    <w:rsid w:val="61B74A96"/>
    <w:rsid w:val="61BA27D8"/>
    <w:rsid w:val="61DB0A21"/>
    <w:rsid w:val="61DB4C28"/>
    <w:rsid w:val="61F23D20"/>
    <w:rsid w:val="620677CB"/>
    <w:rsid w:val="62312A9A"/>
    <w:rsid w:val="623B7475"/>
    <w:rsid w:val="62456545"/>
    <w:rsid w:val="624A76B8"/>
    <w:rsid w:val="62514EEA"/>
    <w:rsid w:val="627F48FB"/>
    <w:rsid w:val="62B64D4D"/>
    <w:rsid w:val="62F615EE"/>
    <w:rsid w:val="62F834F6"/>
    <w:rsid w:val="63181564"/>
    <w:rsid w:val="6333639E"/>
    <w:rsid w:val="63367C3C"/>
    <w:rsid w:val="63514A76"/>
    <w:rsid w:val="63891426"/>
    <w:rsid w:val="63A3668B"/>
    <w:rsid w:val="63B254CE"/>
    <w:rsid w:val="63DC4C88"/>
    <w:rsid w:val="64085A7D"/>
    <w:rsid w:val="643248A8"/>
    <w:rsid w:val="64410F8F"/>
    <w:rsid w:val="64432611"/>
    <w:rsid w:val="645C1924"/>
    <w:rsid w:val="648D5F82"/>
    <w:rsid w:val="64A532CB"/>
    <w:rsid w:val="64CC06E3"/>
    <w:rsid w:val="64ED484B"/>
    <w:rsid w:val="6509385A"/>
    <w:rsid w:val="65293EFC"/>
    <w:rsid w:val="653244B9"/>
    <w:rsid w:val="654F3237"/>
    <w:rsid w:val="65736F26"/>
    <w:rsid w:val="657F1D6E"/>
    <w:rsid w:val="65842EE1"/>
    <w:rsid w:val="65856C59"/>
    <w:rsid w:val="65A43583"/>
    <w:rsid w:val="65B0017A"/>
    <w:rsid w:val="65BA2DA7"/>
    <w:rsid w:val="65CE0600"/>
    <w:rsid w:val="65E63B9C"/>
    <w:rsid w:val="660B7F25"/>
    <w:rsid w:val="662326FA"/>
    <w:rsid w:val="662F72F1"/>
    <w:rsid w:val="666446A3"/>
    <w:rsid w:val="66B64FD6"/>
    <w:rsid w:val="66C67529"/>
    <w:rsid w:val="66DB2FD4"/>
    <w:rsid w:val="66E14363"/>
    <w:rsid w:val="67283D40"/>
    <w:rsid w:val="674579CB"/>
    <w:rsid w:val="676034DA"/>
    <w:rsid w:val="67B24FE9"/>
    <w:rsid w:val="67B57CC9"/>
    <w:rsid w:val="67CF572D"/>
    <w:rsid w:val="67E45EB9"/>
    <w:rsid w:val="67F3434E"/>
    <w:rsid w:val="68150474"/>
    <w:rsid w:val="684125B7"/>
    <w:rsid w:val="687F5BE1"/>
    <w:rsid w:val="68CA77A4"/>
    <w:rsid w:val="68D128E1"/>
    <w:rsid w:val="68D91796"/>
    <w:rsid w:val="68ED6FEF"/>
    <w:rsid w:val="691B3B5C"/>
    <w:rsid w:val="692A0243"/>
    <w:rsid w:val="692A1FF1"/>
    <w:rsid w:val="695333EF"/>
    <w:rsid w:val="696C260A"/>
    <w:rsid w:val="69A41DA4"/>
    <w:rsid w:val="69B67D29"/>
    <w:rsid w:val="69D5410D"/>
    <w:rsid w:val="69D65CD5"/>
    <w:rsid w:val="69FB573C"/>
    <w:rsid w:val="6A0669B0"/>
    <w:rsid w:val="6A0762C7"/>
    <w:rsid w:val="6A28624C"/>
    <w:rsid w:val="6A2C1D99"/>
    <w:rsid w:val="6A4B221F"/>
    <w:rsid w:val="6A7A6FA8"/>
    <w:rsid w:val="6AD14E1A"/>
    <w:rsid w:val="6AEB2A8F"/>
    <w:rsid w:val="6AEC1C54"/>
    <w:rsid w:val="6B07083C"/>
    <w:rsid w:val="6B1B53F9"/>
    <w:rsid w:val="6B1B6095"/>
    <w:rsid w:val="6B20545A"/>
    <w:rsid w:val="6B250CC2"/>
    <w:rsid w:val="6B2A277C"/>
    <w:rsid w:val="6B2A36FF"/>
    <w:rsid w:val="6B482C03"/>
    <w:rsid w:val="6BAA11C7"/>
    <w:rsid w:val="6BAF2C82"/>
    <w:rsid w:val="6BBA58AE"/>
    <w:rsid w:val="6BCA186A"/>
    <w:rsid w:val="6C0C1E82"/>
    <w:rsid w:val="6C111246"/>
    <w:rsid w:val="6C117498"/>
    <w:rsid w:val="6C335661"/>
    <w:rsid w:val="6C6263EF"/>
    <w:rsid w:val="6C8D4D71"/>
    <w:rsid w:val="6C9F4AA4"/>
    <w:rsid w:val="6CBA7B30"/>
    <w:rsid w:val="6CCA7D73"/>
    <w:rsid w:val="6CD13207"/>
    <w:rsid w:val="6CD429A0"/>
    <w:rsid w:val="6CDB1F80"/>
    <w:rsid w:val="6D21370B"/>
    <w:rsid w:val="6D642862"/>
    <w:rsid w:val="6D7101EF"/>
    <w:rsid w:val="6DB1683D"/>
    <w:rsid w:val="6DCA5B51"/>
    <w:rsid w:val="6DDB5FB0"/>
    <w:rsid w:val="6E070B53"/>
    <w:rsid w:val="6E2C680B"/>
    <w:rsid w:val="6E31797E"/>
    <w:rsid w:val="6E5C7F5F"/>
    <w:rsid w:val="6E930639"/>
    <w:rsid w:val="6EAE7221"/>
    <w:rsid w:val="6EB83BFB"/>
    <w:rsid w:val="6EC922AC"/>
    <w:rsid w:val="6EC95E08"/>
    <w:rsid w:val="6EFA2466"/>
    <w:rsid w:val="6F3C482C"/>
    <w:rsid w:val="6F3D5F11"/>
    <w:rsid w:val="6F6A75EB"/>
    <w:rsid w:val="6F7C731F"/>
    <w:rsid w:val="6F854425"/>
    <w:rsid w:val="6F9E1043"/>
    <w:rsid w:val="6FD44A65"/>
    <w:rsid w:val="6FE729EA"/>
    <w:rsid w:val="6FFE7371"/>
    <w:rsid w:val="703E6382"/>
    <w:rsid w:val="70624CB6"/>
    <w:rsid w:val="706E6C67"/>
    <w:rsid w:val="70787AE6"/>
    <w:rsid w:val="707B75D6"/>
    <w:rsid w:val="709B5583"/>
    <w:rsid w:val="70A22DB5"/>
    <w:rsid w:val="70A97C9F"/>
    <w:rsid w:val="70BB79D3"/>
    <w:rsid w:val="70C555BE"/>
    <w:rsid w:val="70D80585"/>
    <w:rsid w:val="71327C95"/>
    <w:rsid w:val="71401246"/>
    <w:rsid w:val="71A010A2"/>
    <w:rsid w:val="71C31235"/>
    <w:rsid w:val="71F72C8D"/>
    <w:rsid w:val="722A3062"/>
    <w:rsid w:val="72442376"/>
    <w:rsid w:val="726227FC"/>
    <w:rsid w:val="72640322"/>
    <w:rsid w:val="72676064"/>
    <w:rsid w:val="72A46970"/>
    <w:rsid w:val="72C60FDD"/>
    <w:rsid w:val="72FA2A34"/>
    <w:rsid w:val="72FE109E"/>
    <w:rsid w:val="730438B3"/>
    <w:rsid w:val="73223D39"/>
    <w:rsid w:val="733046A8"/>
    <w:rsid w:val="73412411"/>
    <w:rsid w:val="735E7467"/>
    <w:rsid w:val="736600CA"/>
    <w:rsid w:val="7382454D"/>
    <w:rsid w:val="73830C7C"/>
    <w:rsid w:val="73BC5F3C"/>
    <w:rsid w:val="73C372CA"/>
    <w:rsid w:val="74123DAE"/>
    <w:rsid w:val="7416389E"/>
    <w:rsid w:val="74275AAB"/>
    <w:rsid w:val="74455F31"/>
    <w:rsid w:val="74BB2697"/>
    <w:rsid w:val="74C257D4"/>
    <w:rsid w:val="74E03EAC"/>
    <w:rsid w:val="74E31FE0"/>
    <w:rsid w:val="74E7523A"/>
    <w:rsid w:val="74EC45FF"/>
    <w:rsid w:val="751F6782"/>
    <w:rsid w:val="753164B5"/>
    <w:rsid w:val="75385A96"/>
    <w:rsid w:val="756248C1"/>
    <w:rsid w:val="756439B1"/>
    <w:rsid w:val="75A91298"/>
    <w:rsid w:val="75D21A46"/>
    <w:rsid w:val="75E62527"/>
    <w:rsid w:val="767C27B0"/>
    <w:rsid w:val="76805946"/>
    <w:rsid w:val="768E3FDE"/>
    <w:rsid w:val="76B33626"/>
    <w:rsid w:val="76B92C06"/>
    <w:rsid w:val="76E539FB"/>
    <w:rsid w:val="76F8372F"/>
    <w:rsid w:val="7709593C"/>
    <w:rsid w:val="771B741D"/>
    <w:rsid w:val="77383B2B"/>
    <w:rsid w:val="774424D0"/>
    <w:rsid w:val="77470212"/>
    <w:rsid w:val="778356EE"/>
    <w:rsid w:val="77A6318B"/>
    <w:rsid w:val="77BA09E4"/>
    <w:rsid w:val="77D73344"/>
    <w:rsid w:val="77DC095A"/>
    <w:rsid w:val="78034139"/>
    <w:rsid w:val="781C2072"/>
    <w:rsid w:val="783E1615"/>
    <w:rsid w:val="787B63C5"/>
    <w:rsid w:val="78A771BA"/>
    <w:rsid w:val="78C57641"/>
    <w:rsid w:val="78DF4BA6"/>
    <w:rsid w:val="78EB5BE1"/>
    <w:rsid w:val="792A3948"/>
    <w:rsid w:val="792E3438"/>
    <w:rsid w:val="794C7D62"/>
    <w:rsid w:val="79537342"/>
    <w:rsid w:val="79627585"/>
    <w:rsid w:val="796432FD"/>
    <w:rsid w:val="797057FE"/>
    <w:rsid w:val="79AE6327"/>
    <w:rsid w:val="79C21DD2"/>
    <w:rsid w:val="79CE0777"/>
    <w:rsid w:val="79E61F64"/>
    <w:rsid w:val="7A0B5527"/>
    <w:rsid w:val="7A37631C"/>
    <w:rsid w:val="7A3C3932"/>
    <w:rsid w:val="7A6D61E2"/>
    <w:rsid w:val="7AB0113F"/>
    <w:rsid w:val="7ACD0DA7"/>
    <w:rsid w:val="7AD62AFD"/>
    <w:rsid w:val="7ADB314B"/>
    <w:rsid w:val="7AE30252"/>
    <w:rsid w:val="7B105511"/>
    <w:rsid w:val="7B33214E"/>
    <w:rsid w:val="7B51340D"/>
    <w:rsid w:val="7B656EB9"/>
    <w:rsid w:val="7B6E3FBF"/>
    <w:rsid w:val="7B7B048A"/>
    <w:rsid w:val="7BF02C26"/>
    <w:rsid w:val="7BF83504"/>
    <w:rsid w:val="7C480CB4"/>
    <w:rsid w:val="7C98366B"/>
    <w:rsid w:val="7CAA7279"/>
    <w:rsid w:val="7CF4718F"/>
    <w:rsid w:val="7D222B7A"/>
    <w:rsid w:val="7D384885"/>
    <w:rsid w:val="7D3B4375"/>
    <w:rsid w:val="7D621902"/>
    <w:rsid w:val="7D9A72EE"/>
    <w:rsid w:val="7D9F66B2"/>
    <w:rsid w:val="7DB36601"/>
    <w:rsid w:val="7DB867F1"/>
    <w:rsid w:val="7DDE698C"/>
    <w:rsid w:val="7DEB5D9B"/>
    <w:rsid w:val="7DF033B2"/>
    <w:rsid w:val="7DF12C86"/>
    <w:rsid w:val="7DF369FE"/>
    <w:rsid w:val="7DF509C8"/>
    <w:rsid w:val="7DFC3B04"/>
    <w:rsid w:val="7E24305B"/>
    <w:rsid w:val="7E327526"/>
    <w:rsid w:val="7EA146AC"/>
    <w:rsid w:val="7EAD3051"/>
    <w:rsid w:val="7EBC3294"/>
    <w:rsid w:val="7EBC5EF3"/>
    <w:rsid w:val="7EBE700C"/>
    <w:rsid w:val="7ED20D09"/>
    <w:rsid w:val="7EEA7E01"/>
    <w:rsid w:val="7EFB0260"/>
    <w:rsid w:val="7F0F1615"/>
    <w:rsid w:val="7F2A644F"/>
    <w:rsid w:val="7F3948E4"/>
    <w:rsid w:val="7F413799"/>
    <w:rsid w:val="7F533BF8"/>
    <w:rsid w:val="7F606315"/>
    <w:rsid w:val="7F7678E7"/>
    <w:rsid w:val="7F966D96"/>
    <w:rsid w:val="7F9E0BEB"/>
    <w:rsid w:val="7FD23386"/>
    <w:rsid w:val="7FF01447"/>
    <w:rsid w:val="7FF058EB"/>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3"/>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等线" w:eastAsia="等线"/>
      <w:sz w:val="18"/>
      <w:szCs w:val="18"/>
    </w:rPr>
  </w:style>
  <w:style w:type="paragraph" w:styleId="12">
    <w:name w:val="Document Map"/>
    <w:basedOn w:val="1"/>
    <w:semiHidden/>
    <w:qFormat/>
    <w:uiPriority w:val="0"/>
    <w:pPr>
      <w:shd w:val="clear" w:color="auto" w:fill="000080"/>
    </w:pPr>
  </w:style>
  <w:style w:type="paragraph" w:styleId="13">
    <w:name w:val="annotation text"/>
    <w:basedOn w:val="1"/>
    <w:link w:val="130"/>
    <w:qFormat/>
    <w:uiPriority w:val="0"/>
    <w:pPr>
      <w:jc w:val="left"/>
    </w:pPr>
  </w:style>
  <w:style w:type="paragraph" w:styleId="14">
    <w:name w:val="HTML Address"/>
    <w:basedOn w:val="1"/>
    <w:qFormat/>
    <w:uiPriority w:val="0"/>
    <w:rPr>
      <w:i/>
      <w:iCs/>
    </w:rPr>
  </w:style>
  <w:style w:type="paragraph" w:styleId="15">
    <w:name w:val="toc 5"/>
    <w:basedOn w:val="1"/>
    <w:next w:val="1"/>
    <w:unhideWhenUsed/>
    <w:qFormat/>
    <w:uiPriority w:val="39"/>
    <w:pPr>
      <w:ind w:left="840"/>
      <w:jc w:val="left"/>
    </w:pPr>
    <w:rPr>
      <w:rFonts w:ascii="等线" w:eastAsia="等线"/>
      <w:sz w:val="18"/>
      <w:szCs w:val="18"/>
    </w:rPr>
  </w:style>
  <w:style w:type="paragraph" w:styleId="16">
    <w:name w:val="toc 3"/>
    <w:basedOn w:val="1"/>
    <w:next w:val="1"/>
    <w:qFormat/>
    <w:uiPriority w:val="39"/>
    <w:pPr>
      <w:ind w:left="420"/>
      <w:jc w:val="left"/>
    </w:pPr>
    <w:rPr>
      <w:rFonts w:ascii="等线" w:eastAsia="等线"/>
      <w:i/>
      <w:iCs/>
      <w:sz w:val="20"/>
      <w:szCs w:val="20"/>
    </w:rPr>
  </w:style>
  <w:style w:type="paragraph" w:styleId="17">
    <w:name w:val="toc 8"/>
    <w:basedOn w:val="1"/>
    <w:next w:val="1"/>
    <w:unhideWhenUsed/>
    <w:qFormat/>
    <w:uiPriority w:val="39"/>
    <w:pPr>
      <w:ind w:left="1470"/>
      <w:jc w:val="left"/>
    </w:pPr>
    <w:rPr>
      <w:rFonts w:ascii="等线" w:eastAsia="等线"/>
      <w:sz w:val="18"/>
      <w:szCs w:val="18"/>
    </w:rPr>
  </w:style>
  <w:style w:type="paragraph" w:styleId="18">
    <w:name w:val="Date"/>
    <w:basedOn w:val="1"/>
    <w:next w:val="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126"/>
    <w:qFormat/>
    <w:uiPriority w:val="99"/>
    <w:pPr>
      <w:tabs>
        <w:tab w:val="center" w:pos="4153"/>
        <w:tab w:val="right" w:pos="8306"/>
      </w:tabs>
      <w:snapToGrid w:val="0"/>
      <w:ind w:right="210" w:rightChars="100"/>
      <w:jc w:val="right"/>
    </w:pPr>
    <w:rPr>
      <w:sz w:val="18"/>
      <w:szCs w:val="18"/>
    </w:rPr>
  </w:style>
  <w:style w:type="paragraph" w:styleId="21">
    <w:name w:val="header"/>
    <w:basedOn w:val="1"/>
    <w:link w:val="121"/>
    <w:qFormat/>
    <w:uiPriority w:val="99"/>
    <w:pPr>
      <w:numPr>
        <w:ilvl w:val="6"/>
        <w:numId w:val="1"/>
      </w:num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等线" w:eastAsia="等线"/>
      <w:b/>
      <w:bCs/>
      <w:caps/>
      <w:sz w:val="20"/>
      <w:szCs w:val="20"/>
    </w:rPr>
  </w:style>
  <w:style w:type="paragraph" w:styleId="23">
    <w:name w:val="toc 4"/>
    <w:basedOn w:val="1"/>
    <w:next w:val="1"/>
    <w:unhideWhenUsed/>
    <w:qFormat/>
    <w:uiPriority w:val="39"/>
    <w:pPr>
      <w:ind w:left="630"/>
      <w:jc w:val="left"/>
    </w:pPr>
    <w:rPr>
      <w:rFonts w:ascii="等线" w:eastAsia="等线"/>
      <w:sz w:val="18"/>
      <w:szCs w:val="18"/>
    </w:r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unhideWhenUsed/>
    <w:qFormat/>
    <w:uiPriority w:val="39"/>
    <w:pPr>
      <w:ind w:left="1050"/>
      <w:jc w:val="left"/>
    </w:pPr>
    <w:rPr>
      <w:rFonts w:ascii="等线" w:eastAsia="等线"/>
      <w:sz w:val="18"/>
      <w:szCs w:val="18"/>
    </w:rPr>
  </w:style>
  <w:style w:type="paragraph" w:styleId="26">
    <w:name w:val="toc 2"/>
    <w:basedOn w:val="1"/>
    <w:next w:val="1"/>
    <w:qFormat/>
    <w:uiPriority w:val="39"/>
    <w:pPr>
      <w:tabs>
        <w:tab w:val="left" w:pos="1260"/>
        <w:tab w:val="right" w:leader="dot" w:pos="9345"/>
      </w:tabs>
      <w:ind w:left="210"/>
      <w:jc w:val="left"/>
    </w:pPr>
    <w:rPr>
      <w:rFonts w:ascii="等线" w:eastAsia="等线"/>
      <w:smallCaps/>
      <w:sz w:val="20"/>
      <w:szCs w:val="20"/>
    </w:rPr>
  </w:style>
  <w:style w:type="paragraph" w:styleId="27">
    <w:name w:val="toc 9"/>
    <w:basedOn w:val="1"/>
    <w:next w:val="1"/>
    <w:unhideWhenUsed/>
    <w:qFormat/>
    <w:uiPriority w:val="39"/>
    <w:pPr>
      <w:ind w:left="1680"/>
      <w:jc w:val="left"/>
    </w:pPr>
    <w:rPr>
      <w:rFonts w:ascii="等线" w:eastAsia="等线"/>
      <w:sz w:val="18"/>
      <w:szCs w:val="18"/>
    </w:rPr>
  </w:style>
  <w:style w:type="paragraph" w:styleId="28">
    <w:name w:val="HTML Preformatted"/>
    <w:basedOn w:val="1"/>
    <w:qFormat/>
    <w:uiPriority w:val="0"/>
    <w:rPr>
      <w:rFonts w:ascii="Courier New" w:hAnsi="Courier New" w:cs="Courier New"/>
      <w:sz w:val="20"/>
      <w:szCs w:val="20"/>
    </w:rPr>
  </w:style>
  <w:style w:type="paragraph" w:styleId="29">
    <w:name w:val="Normal (Web)"/>
    <w:basedOn w:val="1"/>
    <w:qFormat/>
    <w:uiPriority w:val="0"/>
    <w:pPr>
      <w:widowControl/>
      <w:spacing w:before="100" w:beforeAutospacing="1" w:after="100" w:afterAutospacing="1" w:line="330" w:lineRule="atLeast"/>
      <w:jc w:val="left"/>
    </w:pPr>
    <w:rPr>
      <w:rFonts w:ascii="宋体" w:hAnsi="宋体" w:cs="宋体"/>
      <w:kern w:val="0"/>
      <w:sz w:val="22"/>
      <w:szCs w:val="22"/>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3"/>
    <w:next w:val="13"/>
    <w:link w:val="131"/>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qFormat/>
    <w:uiPriority w:val="0"/>
    <w:rPr>
      <w:rFonts w:ascii="Times New Roman" w:hAnsi="Times New Roman" w:eastAsia="宋体"/>
      <w:sz w:val="18"/>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4"/>
    <w:qFormat/>
    <w:uiPriority w:val="0"/>
  </w:style>
  <w:style w:type="character" w:styleId="40">
    <w:name w:val="HTML Variable"/>
    <w:qFormat/>
    <w:uiPriority w:val="0"/>
    <w:rPr>
      <w:i/>
      <w:iCs/>
    </w:rPr>
  </w:style>
  <w:style w:type="character" w:styleId="41">
    <w:name w:val="Hyperlink"/>
    <w:basedOn w:val="34"/>
    <w:qFormat/>
    <w:uiPriority w:val="99"/>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annotation reference"/>
    <w:basedOn w:val="34"/>
    <w:qFormat/>
    <w:uiPriority w:val="0"/>
    <w:rPr>
      <w:sz w:val="21"/>
      <w:szCs w:val="21"/>
    </w:rPr>
  </w:style>
  <w:style w:type="character" w:styleId="44">
    <w:name w:val="HTML Cite"/>
    <w:qFormat/>
    <w:uiPriority w:val="0"/>
    <w:rPr>
      <w:i/>
      <w:iCs/>
    </w:rPr>
  </w:style>
  <w:style w:type="character" w:styleId="45">
    <w:name w:val="footnote reference"/>
    <w:semiHidden/>
    <w:qFormat/>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标准书眉_偶数页"/>
    <w:basedOn w:val="52"/>
    <w:next w:val="1"/>
    <w:qFormat/>
    <w:uiPriority w:val="0"/>
    <w:pPr>
      <w:jc w:val="lef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参考文献、索引标题"/>
    <w:basedOn w:val="55"/>
    <w:next w:val="1"/>
    <w:qFormat/>
    <w:uiPriority w:val="0"/>
    <w:pPr>
      <w:numPr>
        <w:numId w:val="0"/>
      </w:numPr>
      <w:spacing w:after="200"/>
    </w:pPr>
    <w:rPr>
      <w:sz w:val="21"/>
    </w:rPr>
  </w:style>
  <w:style w:type="paragraph" w:customStyle="1" w:styleId="57">
    <w:name w:val="段"/>
    <w:link w:val="1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9">
    <w:name w:val="一级条标题"/>
    <w:next w:val="57"/>
    <w:link w:val="11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0">
    <w:name w:val="二级条标题"/>
    <w:basedOn w:val="59"/>
    <w:next w:val="57"/>
    <w:link w:val="116"/>
    <w:qFormat/>
    <w:uiPriority w:val="0"/>
    <w:pPr>
      <w:numPr>
        <w:ilvl w:val="3"/>
      </w:numPr>
      <w:outlineLvl w:val="3"/>
    </w:pPr>
  </w:style>
  <w:style w:type="character" w:customStyle="1" w:styleId="61">
    <w:name w:val="发布"/>
    <w:qFormat/>
    <w:uiPriority w:val="0"/>
    <w:rPr>
      <w:rFonts w:ascii="黑体" w:eastAsia="黑体"/>
      <w:spacing w:val="22"/>
      <w:w w:val="100"/>
      <w:position w:val="3"/>
      <w:sz w:val="28"/>
    </w:rPr>
  </w:style>
  <w:style w:type="paragraph" w:customStyle="1" w:styleId="62">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封面标准号2"/>
    <w:basedOn w:val="64"/>
    <w:qFormat/>
    <w:uiPriority w:val="0"/>
    <w:pPr>
      <w:framePr w:w="9138" w:h="1244" w:hRule="exact" w:wrap="auto" w:vAnchor="page" w:hAnchor="margin" w:y="2908"/>
      <w:adjustRightInd w:val="0"/>
      <w:spacing w:before="357" w:line="280" w:lineRule="exact"/>
    </w:pPr>
  </w:style>
  <w:style w:type="paragraph" w:customStyle="1" w:styleId="66">
    <w:name w:val="封面标准代替信息"/>
    <w:basedOn w:val="65"/>
    <w:qFormat/>
    <w:uiPriority w:val="0"/>
    <w:pPr>
      <w:spacing w:before="57"/>
    </w:pPr>
    <w:rPr>
      <w:rFonts w:ascii="宋体"/>
      <w:sz w:val="21"/>
    </w:rPr>
  </w:style>
  <w:style w:type="paragraph" w:customStyle="1" w:styleId="6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封面正文"/>
    <w:qFormat/>
    <w:uiPriority w:val="0"/>
    <w:pPr>
      <w:jc w:val="both"/>
    </w:pPr>
    <w:rPr>
      <w:rFonts w:ascii="Times New Roman" w:hAnsi="Times New Roman" w:eastAsia="宋体" w:cs="Times New Roman"/>
      <w:lang w:val="en-US" w:eastAsia="zh-CN" w:bidi="ar-SA"/>
    </w:rPr>
  </w:style>
  <w:style w:type="paragraph" w:customStyle="1" w:styleId="73">
    <w:name w:val="附录标识"/>
    <w:basedOn w:val="55"/>
    <w:qFormat/>
    <w:uiPriority w:val="0"/>
    <w:pPr>
      <w:numPr>
        <w:numId w:val="0"/>
      </w:numPr>
      <w:tabs>
        <w:tab w:val="left" w:pos="760"/>
        <w:tab w:val="left" w:pos="6405"/>
      </w:tabs>
      <w:spacing w:after="200"/>
      <w:ind w:left="717" w:hanging="317"/>
    </w:pPr>
    <w:rPr>
      <w:sz w:val="21"/>
    </w:rPr>
  </w:style>
  <w:style w:type="paragraph" w:customStyle="1" w:styleId="74">
    <w:name w:val="附录表标题"/>
    <w:next w:val="57"/>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75">
    <w:name w:val="附录章标题"/>
    <w:next w:val="57"/>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附录一级条标题"/>
    <w:basedOn w:val="75"/>
    <w:next w:val="57"/>
    <w:qFormat/>
    <w:uiPriority w:val="0"/>
    <w:pPr>
      <w:numPr>
        <w:numId w:val="4"/>
      </w:numPr>
      <w:autoSpaceDN w:val="0"/>
      <w:spacing w:before="0" w:beforeLines="0" w:after="0" w:afterLines="0"/>
      <w:outlineLvl w:val="2"/>
    </w:pPr>
  </w:style>
  <w:style w:type="paragraph" w:customStyle="1" w:styleId="77">
    <w:name w:val="附录二级条标题"/>
    <w:basedOn w:val="76"/>
    <w:next w:val="57"/>
    <w:qFormat/>
    <w:uiPriority w:val="0"/>
    <w:pPr>
      <w:numPr>
        <w:ilvl w:val="2"/>
      </w:numPr>
      <w:outlineLvl w:val="3"/>
    </w:pPr>
  </w:style>
  <w:style w:type="paragraph" w:customStyle="1" w:styleId="78">
    <w:name w:val="附录三级条标题"/>
    <w:basedOn w:val="77"/>
    <w:next w:val="57"/>
    <w:qFormat/>
    <w:uiPriority w:val="0"/>
    <w:pPr>
      <w:numPr>
        <w:ilvl w:val="3"/>
      </w:numPr>
      <w:outlineLvl w:val="4"/>
    </w:pPr>
  </w:style>
  <w:style w:type="paragraph" w:customStyle="1" w:styleId="79">
    <w:name w:val="附录四级条标题"/>
    <w:basedOn w:val="78"/>
    <w:next w:val="57"/>
    <w:qFormat/>
    <w:uiPriority w:val="0"/>
    <w:pPr>
      <w:numPr>
        <w:ilvl w:val="4"/>
      </w:numPr>
      <w:outlineLvl w:val="5"/>
    </w:pPr>
  </w:style>
  <w:style w:type="paragraph" w:customStyle="1" w:styleId="80">
    <w:name w:val="附录图标题"/>
    <w:next w:val="57"/>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1">
    <w:name w:val="附录五级条标题"/>
    <w:basedOn w:val="79"/>
    <w:next w:val="57"/>
    <w:qFormat/>
    <w:uiPriority w:val="0"/>
    <w:pPr>
      <w:numPr>
        <w:ilvl w:val="6"/>
        <w:numId w:val="6"/>
      </w:numPr>
      <w:outlineLvl w:val="6"/>
    </w:pPr>
  </w:style>
  <w:style w:type="character" w:customStyle="1" w:styleId="82">
    <w:name w:val="个人答复风格"/>
    <w:qFormat/>
    <w:uiPriority w:val="0"/>
    <w:rPr>
      <w:rFonts w:ascii="Arial" w:hAnsi="Arial" w:eastAsia="宋体" w:cs="Arial"/>
      <w:color w:val="auto"/>
      <w:sz w:val="20"/>
    </w:rPr>
  </w:style>
  <w:style w:type="character" w:customStyle="1" w:styleId="83">
    <w:name w:val="个人撰写风格"/>
    <w:qFormat/>
    <w:uiPriority w:val="0"/>
    <w:rPr>
      <w:rFonts w:ascii="Arial" w:hAnsi="Arial" w:eastAsia="宋体" w:cs="Arial"/>
      <w:color w:val="auto"/>
      <w:sz w:val="20"/>
    </w:rPr>
  </w:style>
  <w:style w:type="paragraph" w:customStyle="1" w:styleId="84">
    <w:name w:val="列项——（一级）"/>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5">
    <w:name w:val="列项●（二级）"/>
    <w:qFormat/>
    <w:uiPriority w:val="0"/>
    <w:pPr>
      <w:numPr>
        <w:ilvl w:val="0"/>
        <w:numId w:val="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6">
    <w:name w:val="目次、标准名称标题"/>
    <w:basedOn w:val="55"/>
    <w:next w:val="57"/>
    <w:qFormat/>
    <w:uiPriority w:val="0"/>
    <w:pPr>
      <w:numPr>
        <w:numId w:val="0"/>
      </w:numPr>
      <w:spacing w:line="460" w:lineRule="exact"/>
    </w:p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目录 11"/>
    <w:qFormat/>
    <w:uiPriority w:val="39"/>
    <w:pPr>
      <w:jc w:val="both"/>
    </w:pPr>
    <w:rPr>
      <w:rFonts w:ascii="宋体" w:hAnsi="Times New Roman" w:eastAsia="宋体" w:cs="Times New Roman"/>
      <w:sz w:val="21"/>
      <w:lang w:val="en-US" w:eastAsia="zh-CN" w:bidi="ar-SA"/>
    </w:rPr>
  </w:style>
  <w:style w:type="paragraph" w:customStyle="1" w:styleId="89">
    <w:name w:val="目录 21"/>
    <w:basedOn w:val="88"/>
    <w:qFormat/>
    <w:uiPriority w:val="39"/>
  </w:style>
  <w:style w:type="paragraph" w:customStyle="1" w:styleId="90">
    <w:name w:val="目录 31"/>
    <w:basedOn w:val="89"/>
    <w:semiHidden/>
    <w:qFormat/>
    <w:uiPriority w:val="0"/>
  </w:style>
  <w:style w:type="paragraph" w:customStyle="1" w:styleId="91">
    <w:name w:val="目录 41"/>
    <w:basedOn w:val="90"/>
    <w:qFormat/>
    <w:uiPriority w:val="39"/>
  </w:style>
  <w:style w:type="paragraph" w:customStyle="1" w:styleId="92">
    <w:name w:val="目录 51"/>
    <w:basedOn w:val="91"/>
    <w:semiHidden/>
    <w:qFormat/>
    <w:uiPriority w:val="0"/>
  </w:style>
  <w:style w:type="paragraph" w:customStyle="1" w:styleId="93">
    <w:name w:val="目录 61"/>
    <w:basedOn w:val="92"/>
    <w:qFormat/>
    <w:uiPriority w:val="39"/>
    <w:pPr>
      <w:tabs>
        <w:tab w:val="left" w:pos="375"/>
        <w:tab w:val="left" w:pos="838"/>
        <w:tab w:val="right" w:leader="dot" w:pos="9345"/>
      </w:tabs>
      <w:ind w:firstLine="260" w:firstLineChars="124"/>
      <w:jc w:val="left"/>
    </w:pPr>
  </w:style>
  <w:style w:type="paragraph" w:customStyle="1" w:styleId="94">
    <w:name w:val="目录 71"/>
    <w:basedOn w:val="93"/>
    <w:semiHidden/>
    <w:qFormat/>
    <w:uiPriority w:val="0"/>
  </w:style>
  <w:style w:type="paragraph" w:customStyle="1" w:styleId="95">
    <w:name w:val="目录 81"/>
    <w:basedOn w:val="94"/>
    <w:semiHidden/>
    <w:qFormat/>
    <w:uiPriority w:val="0"/>
  </w:style>
  <w:style w:type="paragraph" w:customStyle="1" w:styleId="96">
    <w:name w:val="目录 91"/>
    <w:basedOn w:val="95"/>
    <w:semiHidden/>
    <w:qFormat/>
    <w:uiPriority w:val="0"/>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其他发布部门"/>
    <w:basedOn w:val="62"/>
    <w:qFormat/>
    <w:uiPriority w:val="0"/>
    <w:pPr>
      <w:framePr w:wrap="around"/>
      <w:spacing w:line="0" w:lineRule="atLeast"/>
    </w:pPr>
    <w:rPr>
      <w:rFonts w:ascii="黑体" w:eastAsia="黑体"/>
      <w:b w:val="0"/>
    </w:rPr>
  </w:style>
  <w:style w:type="paragraph" w:customStyle="1" w:styleId="99">
    <w:name w:val="三级条标题"/>
    <w:basedOn w:val="60"/>
    <w:next w:val="57"/>
    <w:link w:val="117"/>
    <w:qFormat/>
    <w:uiPriority w:val="0"/>
    <w:pPr>
      <w:numPr>
        <w:ilvl w:val="4"/>
        <w:numId w:val="9"/>
      </w:numPr>
      <w:outlineLvl w:val="4"/>
    </w:pPr>
  </w:style>
  <w:style w:type="paragraph" w:customStyle="1" w:styleId="100">
    <w:name w:val="实施日期"/>
    <w:basedOn w:val="63"/>
    <w:qFormat/>
    <w:uiPriority w:val="0"/>
    <w:pPr>
      <w:framePr w:hSpace="0" w:wrap="around" w:xAlign="right"/>
      <w:numPr>
        <w:ilvl w:val="4"/>
        <w:numId w:val="1"/>
      </w:numPr>
      <w:jc w:val="right"/>
    </w:pPr>
  </w:style>
  <w:style w:type="paragraph" w:customStyle="1" w:styleId="101">
    <w:name w:val="示例"/>
    <w:next w:val="57"/>
    <w:qFormat/>
    <w:uiPriority w:val="0"/>
    <w:pPr>
      <w:numPr>
        <w:ilvl w:val="0"/>
        <w:numId w:val="10"/>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0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3">
    <w:name w:val="四级条标题"/>
    <w:basedOn w:val="99"/>
    <w:next w:val="57"/>
    <w:qFormat/>
    <w:uiPriority w:val="0"/>
    <w:pPr>
      <w:numPr>
        <w:ilvl w:val="0"/>
        <w:numId w:val="3"/>
      </w:numPr>
      <w:tabs>
        <w:tab w:val="clear" w:pos="1120"/>
      </w:tabs>
      <w:ind w:firstLine="0"/>
      <w:outlineLvl w:val="5"/>
    </w:pPr>
  </w:style>
  <w:style w:type="paragraph" w:customStyle="1" w:styleId="104">
    <w:name w:val="条文脚注"/>
    <w:basedOn w:val="24"/>
    <w:qFormat/>
    <w:uiPriority w:val="0"/>
    <w:pPr>
      <w:ind w:left="780" w:leftChars="200" w:hanging="360" w:hangingChars="200"/>
      <w:jc w:val="both"/>
    </w:pPr>
    <w:rPr>
      <w:rFonts w:ascii="宋体"/>
    </w:rPr>
  </w:style>
  <w:style w:type="paragraph" w:customStyle="1" w:styleId="105">
    <w:name w:val="图表脚注"/>
    <w:next w:val="57"/>
    <w:qFormat/>
    <w:uiPriority w:val="0"/>
    <w:pPr>
      <w:numPr>
        <w:ilvl w:val="5"/>
        <w:numId w:val="1"/>
      </w:numPr>
      <w:jc w:val="both"/>
    </w:pPr>
    <w:rPr>
      <w:rFonts w:ascii="宋体" w:hAnsi="Times New Roman" w:eastAsia="宋体" w:cs="Times New Roman"/>
      <w:sz w:val="18"/>
      <w:lang w:val="en-US" w:eastAsia="zh-CN" w:bidi="ar-SA"/>
    </w:rPr>
  </w:style>
  <w:style w:type="paragraph" w:customStyle="1" w:styleId="10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7">
    <w:name w:val="五级条标题"/>
    <w:basedOn w:val="103"/>
    <w:next w:val="57"/>
    <w:qFormat/>
    <w:uiPriority w:val="0"/>
    <w:pPr>
      <w:numPr>
        <w:ilvl w:val="6"/>
        <w:numId w:val="11"/>
      </w:numPr>
      <w:outlineLvl w:val="6"/>
    </w:pPr>
  </w:style>
  <w:style w:type="paragraph" w:customStyle="1" w:styleId="108">
    <w:name w:val="正文表标题"/>
    <w:next w:val="57"/>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9">
    <w:name w:val="正文图标题"/>
    <w:next w:val="57"/>
    <w:qFormat/>
    <w:uiPriority w:val="0"/>
    <w:pPr>
      <w:numPr>
        <w:ilvl w:val="0"/>
        <w:numId w:val="13"/>
      </w:numPr>
      <w:jc w:val="center"/>
    </w:pPr>
    <w:rPr>
      <w:rFonts w:ascii="黑体" w:hAnsi="Times New Roman" w:eastAsia="黑体" w:cs="Times New Roman"/>
      <w:sz w:val="21"/>
      <w:lang w:val="en-US" w:eastAsia="zh-CN" w:bidi="ar-SA"/>
    </w:rPr>
  </w:style>
  <w:style w:type="paragraph" w:customStyle="1" w:styleId="110">
    <w:name w:val="注："/>
    <w:next w:val="57"/>
    <w:qFormat/>
    <w:uiPriority w:val="0"/>
    <w:pPr>
      <w:widowControl w:val="0"/>
      <w:numPr>
        <w:ilvl w:val="0"/>
        <w:numId w:val="14"/>
      </w:numPr>
      <w:autoSpaceDE w:val="0"/>
      <w:autoSpaceDN w:val="0"/>
      <w:jc w:val="both"/>
    </w:pPr>
    <w:rPr>
      <w:rFonts w:ascii="宋体" w:hAnsi="Times New Roman" w:eastAsia="宋体" w:cs="Times New Roman"/>
      <w:sz w:val="18"/>
      <w:lang w:val="en-US" w:eastAsia="zh-CN" w:bidi="ar-SA"/>
    </w:rPr>
  </w:style>
  <w:style w:type="paragraph" w:customStyle="1" w:styleId="111">
    <w:name w:val="注×："/>
    <w:qFormat/>
    <w:uiPriority w:val="0"/>
    <w:pPr>
      <w:widowControl w:val="0"/>
      <w:numPr>
        <w:ilvl w:val="0"/>
        <w:numId w:val="15"/>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3">
    <w:name w:val="一级条标题 Char"/>
    <w:link w:val="59"/>
    <w:qFormat/>
    <w:uiPriority w:val="0"/>
    <w:rPr>
      <w:rFonts w:eastAsia="黑体"/>
      <w:sz w:val="21"/>
      <w:lang w:val="en-US" w:eastAsia="zh-CN" w:bidi="ar-SA"/>
    </w:rPr>
  </w:style>
  <w:style w:type="paragraph" w:customStyle="1" w:styleId="114">
    <w:name w:val="列项◆（三级）"/>
    <w:qFormat/>
    <w:uiPriority w:val="0"/>
    <w:pPr>
      <w:numPr>
        <w:ilvl w:val="0"/>
        <w:numId w:val="16"/>
      </w:numPr>
      <w:ind w:left="800" w:leftChars="600" w:hanging="200" w:hangingChars="200"/>
    </w:pPr>
    <w:rPr>
      <w:rFonts w:ascii="宋体" w:hAnsi="Times New Roman" w:eastAsia="宋体" w:cs="Times New Roman"/>
      <w:sz w:val="21"/>
      <w:lang w:val="en-US" w:eastAsia="zh-CN" w:bidi="ar-SA"/>
    </w:rPr>
  </w:style>
  <w:style w:type="paragraph" w:customStyle="1" w:styleId="115">
    <w:name w:val="编号列项（三级）"/>
    <w:qFormat/>
    <w:uiPriority w:val="0"/>
    <w:pPr>
      <w:numPr>
        <w:ilvl w:val="0"/>
        <w:numId w:val="17"/>
      </w:numPr>
      <w:tabs>
        <w:tab w:val="clear" w:pos="1140"/>
      </w:tabs>
      <w:ind w:left="800" w:leftChars="600" w:hanging="200" w:hangingChars="200"/>
    </w:pPr>
    <w:rPr>
      <w:rFonts w:ascii="宋体" w:hAnsi="Times New Roman" w:eastAsia="宋体" w:cs="Times New Roman"/>
      <w:sz w:val="21"/>
      <w:lang w:val="en-US" w:eastAsia="zh-CN" w:bidi="ar-SA"/>
    </w:rPr>
  </w:style>
  <w:style w:type="character" w:customStyle="1" w:styleId="116">
    <w:name w:val="二级条标题 Char"/>
    <w:basedOn w:val="113"/>
    <w:link w:val="60"/>
    <w:qFormat/>
    <w:uiPriority w:val="0"/>
    <w:rPr>
      <w:rFonts w:eastAsia="黑体"/>
      <w:sz w:val="21"/>
      <w:lang w:val="en-US" w:eastAsia="zh-CN" w:bidi="ar-SA"/>
    </w:rPr>
  </w:style>
  <w:style w:type="character" w:customStyle="1" w:styleId="117">
    <w:name w:val="三级条标题 Char"/>
    <w:basedOn w:val="116"/>
    <w:link w:val="99"/>
    <w:qFormat/>
    <w:uiPriority w:val="0"/>
    <w:rPr>
      <w:rFonts w:eastAsia="黑体"/>
      <w:sz w:val="21"/>
      <w:lang w:val="en-US" w:eastAsia="zh-CN" w:bidi="ar-SA"/>
    </w:rPr>
  </w:style>
  <w:style w:type="paragraph" w:customStyle="1" w:styleId="118">
    <w:name w:val="Char"/>
    <w:basedOn w:val="2"/>
    <w:qFormat/>
    <w:uiPriority w:val="0"/>
    <w:pPr>
      <w:snapToGrid w:val="0"/>
      <w:spacing w:before="240" w:after="240" w:line="348" w:lineRule="auto"/>
    </w:pPr>
    <w:rPr>
      <w:rFonts w:ascii="Tahoma" w:hAnsi="Tahoma"/>
      <w:bCs w:val="0"/>
      <w:kern w:val="2"/>
      <w:sz w:val="24"/>
      <w:szCs w:val="20"/>
    </w:rPr>
  </w:style>
  <w:style w:type="character" w:customStyle="1" w:styleId="119">
    <w:name w:val="段 Char"/>
    <w:link w:val="57"/>
    <w:qFormat/>
    <w:uiPriority w:val="0"/>
    <w:rPr>
      <w:rFonts w:ascii="宋体"/>
      <w:sz w:val="21"/>
      <w:lang w:val="en-US" w:eastAsia="zh-CN" w:bidi="ar-SA"/>
    </w:rPr>
  </w:style>
  <w:style w:type="character" w:customStyle="1" w:styleId="120">
    <w:name w:val="标题 1 字符"/>
    <w:link w:val="2"/>
    <w:qFormat/>
    <w:uiPriority w:val="9"/>
    <w:rPr>
      <w:b/>
      <w:bCs/>
      <w:kern w:val="44"/>
      <w:sz w:val="44"/>
      <w:szCs w:val="44"/>
    </w:rPr>
  </w:style>
  <w:style w:type="character" w:customStyle="1" w:styleId="121">
    <w:name w:val="页眉 字符"/>
    <w:link w:val="21"/>
    <w:qFormat/>
    <w:uiPriority w:val="99"/>
    <w:rPr>
      <w:kern w:val="2"/>
      <w:sz w:val="18"/>
      <w:szCs w:val="18"/>
    </w:rPr>
  </w:style>
  <w:style w:type="paragraph" w:customStyle="1" w:styleId="12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3">
    <w:name w:val="标题 3 字符"/>
    <w:link w:val="4"/>
    <w:qFormat/>
    <w:uiPriority w:val="9"/>
    <w:rPr>
      <w:b/>
      <w:bCs/>
      <w:kern w:val="2"/>
      <w:sz w:val="32"/>
      <w:szCs w:val="32"/>
    </w:rPr>
  </w:style>
  <w:style w:type="character" w:customStyle="1" w:styleId="124">
    <w:name w:val="标题 2 字符"/>
    <w:link w:val="3"/>
    <w:qFormat/>
    <w:uiPriority w:val="9"/>
    <w:rPr>
      <w:rFonts w:ascii="Arial" w:hAnsi="Arial" w:eastAsia="黑体"/>
      <w:b/>
      <w:bCs/>
      <w:kern w:val="2"/>
      <w:sz w:val="32"/>
      <w:szCs w:val="32"/>
    </w:rPr>
  </w:style>
  <w:style w:type="paragraph" w:styleId="125">
    <w:name w:val="List Paragraph"/>
    <w:basedOn w:val="1"/>
    <w:qFormat/>
    <w:uiPriority w:val="34"/>
    <w:pPr>
      <w:ind w:firstLine="420" w:firstLineChars="200"/>
    </w:pPr>
  </w:style>
  <w:style w:type="character" w:customStyle="1" w:styleId="126">
    <w:name w:val="页脚 字符"/>
    <w:basedOn w:val="34"/>
    <w:link w:val="20"/>
    <w:qFormat/>
    <w:uiPriority w:val="99"/>
    <w:rPr>
      <w:kern w:val="2"/>
      <w:sz w:val="18"/>
      <w:szCs w:val="18"/>
    </w:rPr>
  </w:style>
  <w:style w:type="character" w:customStyle="1" w:styleId="127">
    <w:name w:val="未处理的提及1"/>
    <w:basedOn w:val="34"/>
    <w:semiHidden/>
    <w:unhideWhenUsed/>
    <w:qFormat/>
    <w:uiPriority w:val="99"/>
    <w:rPr>
      <w:color w:val="605E5C"/>
      <w:shd w:val="clear" w:color="auto" w:fill="E1DFDD"/>
    </w:rPr>
  </w:style>
  <w:style w:type="character" w:customStyle="1" w:styleId="128">
    <w:name w:val="标题 1 Char"/>
    <w:qFormat/>
    <w:uiPriority w:val="9"/>
    <w:rPr>
      <w:b/>
      <w:bCs/>
      <w:kern w:val="44"/>
      <w:sz w:val="44"/>
      <w:szCs w:val="44"/>
    </w:rPr>
  </w:style>
  <w:style w:type="paragraph" w:customStyle="1" w:styleId="12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批注文字 字符"/>
    <w:basedOn w:val="34"/>
    <w:link w:val="13"/>
    <w:qFormat/>
    <w:uiPriority w:val="0"/>
    <w:rPr>
      <w:kern w:val="2"/>
      <w:sz w:val="21"/>
      <w:szCs w:val="24"/>
    </w:rPr>
  </w:style>
  <w:style w:type="character" w:customStyle="1" w:styleId="131">
    <w:name w:val="批注主题 字符"/>
    <w:basedOn w:val="130"/>
    <w:link w:val="31"/>
    <w:qFormat/>
    <w:uiPriority w:val="0"/>
    <w:rPr>
      <w:b/>
      <w:bCs/>
      <w:kern w:val="2"/>
      <w:sz w:val="21"/>
      <w:szCs w:val="24"/>
    </w:rPr>
  </w:style>
  <w:style w:type="character" w:customStyle="1" w:styleId="132">
    <w:name w:val="font01"/>
    <w:basedOn w:val="34"/>
    <w:qFormat/>
    <w:uiPriority w:val="0"/>
    <w:rPr>
      <w:rFonts w:hint="eastAsia" w:ascii="宋体" w:hAnsi="宋体" w:eastAsia="宋体" w:cs="宋体"/>
      <w:color w:val="000000"/>
      <w:sz w:val="22"/>
      <w:szCs w:val="22"/>
      <w:u w:val="none"/>
    </w:rPr>
  </w:style>
  <w:style w:type="character" w:customStyle="1" w:styleId="133">
    <w:name w:val="font11"/>
    <w:basedOn w:val="3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wmf"/><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02.0\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02564-5C40-44CD-9DAA-A41D21A68018}">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18</Pages>
  <Words>6401</Words>
  <Characters>7412</Characters>
  <Lines>64</Lines>
  <Paragraphs>18</Paragraphs>
  <TotalTime>37</TotalTime>
  <ScaleCrop>false</ScaleCrop>
  <LinksUpToDate>false</LinksUpToDate>
  <CharactersWithSpaces>7658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2025-05-28T09:50:00Z</dcterms:created>
  <dc:creator>Administrator</dc:creator>
  <cp:lastModifiedBy>那年那兔</cp:lastModifiedBy>
  <cp:lastPrinted>2018-11-16T06:17:00Z</cp:lastPrinted>
  <dcterms:modified xsi:type="dcterms:W3CDTF">2025-08-12T08:55:09Z</dcterms:modified>
  <dc:title>再生水灌溉技术规范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2052-12.1.0.21915</vt:lpwstr>
  </property>
  <property fmtid="{D5CDD505-2E9C-101B-9397-08002B2CF9AE}" pid="4" name="ICV">
    <vt:lpwstr>600004D884CB47A3894EADA40E20A5A3_13</vt:lpwstr>
  </property>
  <property fmtid="{D5CDD505-2E9C-101B-9397-08002B2CF9AE}" pid="5" name="KSOTemplateDocerSaveRecord">
    <vt:lpwstr>eyJoZGlkIjoiZWZmYWQ5Y2MwZGI0NDUzNzgyNDBlMDAzYWY3NWVjZDciLCJ1c2VySWQiOiIyNTA4NDY5MzQifQ==</vt:lpwstr>
  </property>
</Properties>
</file>