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7870A">
      <w:pPr>
        <w:spacing w:before="156" w:after="163" w:line="360" w:lineRule="auto"/>
        <w:ind w:firstLine="1041"/>
        <w:jc w:val="distribute"/>
        <w:rPr>
          <w:rFonts w:eastAsia="华文中宋"/>
          <w:b/>
          <w:sz w:val="52"/>
          <w:szCs w:val="52"/>
        </w:rPr>
      </w:pPr>
    </w:p>
    <w:p w14:paraId="78A475B4">
      <w:pPr>
        <w:spacing w:before="156" w:after="163" w:line="360" w:lineRule="auto"/>
        <w:ind w:firstLine="1041"/>
        <w:jc w:val="distribute"/>
        <w:rPr>
          <w:rFonts w:eastAsia="华文中宋"/>
          <w:b/>
          <w:sz w:val="52"/>
          <w:szCs w:val="52"/>
        </w:rPr>
      </w:pPr>
      <w:r>
        <w:rPr>
          <w:rFonts w:eastAsia="华文中宋"/>
          <w:b/>
          <w:sz w:val="52"/>
          <w:szCs w:val="52"/>
        </w:rPr>
        <w:t>团体标准</w:t>
      </w:r>
    </w:p>
    <w:p w14:paraId="584469E2">
      <w:pPr>
        <w:widowControl/>
        <w:wordWrap w:val="0"/>
        <w:spacing w:before="156" w:after="163" w:line="280" w:lineRule="exact"/>
        <w:ind w:right="197" w:rightChars="94" w:firstLine="560"/>
        <w:jc w:val="right"/>
        <w:rPr>
          <w:rFonts w:eastAsia="黑体"/>
          <w:kern w:val="0"/>
          <w:sz w:val="28"/>
          <w:szCs w:val="28"/>
        </w:rPr>
      </w:pPr>
      <w:r>
        <w:rPr>
          <w:rFonts w:eastAsia="黑体"/>
          <w:kern w:val="0"/>
          <w:sz w:val="28"/>
          <w:szCs w:val="28"/>
        </w:rPr>
        <w:t>T/JSGS ×××—202X</w:t>
      </w:r>
    </w:p>
    <w:p w14:paraId="539EE7BB">
      <w:pPr>
        <w:spacing w:line="360" w:lineRule="auto"/>
        <w:ind w:firstLine="420" w:firstLineChars="200"/>
        <w:jc w:val="center"/>
        <w:rPr>
          <w:sz w:val="36"/>
          <w:szCs w:val="36"/>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189230</wp:posOffset>
                </wp:positionV>
                <wp:extent cx="6216015" cy="34925"/>
                <wp:effectExtent l="0" t="9525" r="13335" b="1270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flipV="1">
                          <a:off x="0" y="0"/>
                          <a:ext cx="6216015" cy="3492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2.25pt;margin-top:14.9pt;height:2.75pt;width:489.45pt;z-index:251659264;mso-width-relative:page;mso-height-relative:page;" filled="f" stroked="t" coordsize="21600,21600" o:gfxdata="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ydzjzYAAAABwEAAA8AAAAAAAAAAQAgAAAAIgAAAGRycy9kb3du&#10;cmV2LnhtbFBLAQIUABQAAAAIAIdO4kDB9ZML/wEAAM8DAAAOAAAAAAAAAAEAIAAAACcBAABkcnMv&#10;ZTJvRG9jLnhtbFBLBQYAAAAABgAGAFkBAACYBQAAAAA=&#10;">
                <v:fill on="f" focussize="0,0"/>
                <v:stroke weight="1.5pt" color="#000000" joinstyle="round"/>
                <v:imagedata o:title=""/>
                <o:lock v:ext="edit" aspectratio="f"/>
              </v:shape>
            </w:pict>
          </mc:Fallback>
        </mc:AlternateContent>
      </w:r>
    </w:p>
    <w:p w14:paraId="122CC89A">
      <w:pPr>
        <w:spacing w:line="360" w:lineRule="auto"/>
        <w:ind w:firstLine="880" w:firstLineChars="200"/>
        <w:jc w:val="left"/>
        <w:rPr>
          <w:sz w:val="44"/>
          <w:szCs w:val="44"/>
        </w:rPr>
      </w:pPr>
    </w:p>
    <w:p w14:paraId="5B18835A">
      <w:pPr>
        <w:spacing w:line="360" w:lineRule="auto"/>
        <w:ind w:firstLine="880"/>
        <w:jc w:val="left"/>
        <w:rPr>
          <w:sz w:val="44"/>
          <w:szCs w:val="44"/>
        </w:rPr>
      </w:pPr>
    </w:p>
    <w:p w14:paraId="5673F181">
      <w:pPr>
        <w:adjustRightInd w:val="0"/>
        <w:snapToGrid w:val="0"/>
        <w:spacing w:before="156" w:after="163"/>
        <w:ind w:firstLine="1044"/>
        <w:jc w:val="center"/>
        <w:outlineLvl w:val="0"/>
        <w:rPr>
          <w:rFonts w:eastAsia="黑体"/>
          <w:b/>
          <w:sz w:val="52"/>
          <w:szCs w:val="48"/>
        </w:rPr>
      </w:pPr>
      <w:bookmarkStart w:id="0" w:name="_Toc12751"/>
      <w:bookmarkStart w:id="1" w:name="_Toc15608"/>
      <w:bookmarkStart w:id="2" w:name="_Toc202448902"/>
      <w:bookmarkStart w:id="3" w:name="_Toc16320"/>
      <w:bookmarkStart w:id="4" w:name="_Toc2766"/>
      <w:bookmarkStart w:id="5" w:name="_Toc519"/>
      <w:bookmarkStart w:id="6" w:name="_Toc25939"/>
      <w:r>
        <w:rPr>
          <w:rFonts w:eastAsia="黑体"/>
          <w:b/>
          <w:sz w:val="52"/>
          <w:szCs w:val="48"/>
        </w:rPr>
        <w:t>农村供水铁锰处理技术</w:t>
      </w:r>
      <w:bookmarkEnd w:id="0"/>
      <w:bookmarkEnd w:id="1"/>
      <w:r>
        <w:rPr>
          <w:rFonts w:eastAsia="黑体"/>
          <w:b/>
          <w:sz w:val="52"/>
          <w:szCs w:val="48"/>
        </w:rPr>
        <w:t>规程</w:t>
      </w:r>
      <w:bookmarkEnd w:id="2"/>
      <w:bookmarkEnd w:id="3"/>
      <w:bookmarkEnd w:id="4"/>
      <w:bookmarkEnd w:id="5"/>
      <w:bookmarkEnd w:id="6"/>
    </w:p>
    <w:p w14:paraId="3904CB96">
      <w:pPr>
        <w:spacing w:before="156" w:after="163" w:line="360" w:lineRule="auto"/>
        <w:ind w:firstLine="602"/>
        <w:jc w:val="center"/>
        <w:rPr>
          <w:rFonts w:eastAsia="黑体"/>
          <w:b/>
          <w:sz w:val="30"/>
          <w:szCs w:val="30"/>
        </w:rPr>
      </w:pPr>
      <w:r>
        <w:rPr>
          <w:rFonts w:eastAsia="黑体"/>
          <w:b/>
          <w:sz w:val="30"/>
          <w:szCs w:val="30"/>
        </w:rPr>
        <w:t>Technical Specification for Iron and Manganese Treatment of Rural Water Supply</w:t>
      </w:r>
    </w:p>
    <w:p w14:paraId="08031EA6">
      <w:pPr>
        <w:spacing w:before="156" w:after="163" w:line="360" w:lineRule="auto"/>
        <w:ind w:firstLine="602"/>
        <w:jc w:val="center"/>
        <w:rPr>
          <w:sz w:val="44"/>
          <w:szCs w:val="44"/>
        </w:rPr>
      </w:pPr>
      <w:r>
        <w:rPr>
          <w:rFonts w:eastAsia="黑体"/>
          <w:b/>
          <w:sz w:val="30"/>
          <w:szCs w:val="30"/>
        </w:rPr>
        <w:t>（征求意见稿）</w:t>
      </w:r>
    </w:p>
    <w:p w14:paraId="7ABB8205">
      <w:pPr>
        <w:spacing w:before="156" w:after="120" w:line="360" w:lineRule="auto"/>
        <w:ind w:firstLine="880"/>
        <w:jc w:val="left"/>
        <w:rPr>
          <w:sz w:val="44"/>
          <w:szCs w:val="44"/>
        </w:rPr>
      </w:pPr>
    </w:p>
    <w:p w14:paraId="0677F11B">
      <w:pPr>
        <w:spacing w:before="156" w:after="120" w:line="360" w:lineRule="auto"/>
        <w:ind w:firstLine="880"/>
        <w:jc w:val="left"/>
        <w:rPr>
          <w:sz w:val="44"/>
          <w:szCs w:val="44"/>
        </w:rPr>
      </w:pPr>
    </w:p>
    <w:p w14:paraId="426952E1">
      <w:pPr>
        <w:pStyle w:val="2"/>
        <w:ind w:firstLine="880"/>
        <w:rPr>
          <w:sz w:val="44"/>
          <w:szCs w:val="44"/>
        </w:rPr>
      </w:pPr>
    </w:p>
    <w:p w14:paraId="5D9D52CF">
      <w:pPr>
        <w:pStyle w:val="2"/>
        <w:ind w:firstLine="880"/>
        <w:rPr>
          <w:sz w:val="44"/>
          <w:szCs w:val="44"/>
        </w:rPr>
      </w:pPr>
    </w:p>
    <w:p w14:paraId="777EBD91">
      <w:pPr>
        <w:pStyle w:val="2"/>
        <w:ind w:firstLine="880"/>
        <w:rPr>
          <w:sz w:val="44"/>
          <w:szCs w:val="44"/>
        </w:rPr>
      </w:pPr>
    </w:p>
    <w:p w14:paraId="72A2305A">
      <w:pPr>
        <w:spacing w:before="156" w:after="163" w:line="360" w:lineRule="auto"/>
        <w:ind w:firstLine="0"/>
        <w:jc w:val="center"/>
        <w:rPr>
          <w:rFonts w:eastAsia="黑体"/>
          <w:kern w:val="0"/>
          <w:sz w:val="10"/>
          <w:szCs w:val="10"/>
        </w:rPr>
      </w:pPr>
      <w: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386715</wp:posOffset>
                </wp:positionV>
                <wp:extent cx="5290820" cy="25400"/>
                <wp:effectExtent l="0" t="9525" r="5080" b="22225"/>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flipV="1">
                          <a:off x="0" y="0"/>
                          <a:ext cx="5290820" cy="2540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2.7pt;margin-top:30.45pt;height:2pt;width:416.6pt;z-index:251660288;mso-width-relative:page;mso-height-relative:page;" filled="f" stroked="t" coordsize="21600,21600" o:gfxdata="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uGsMNkAAAAIAQAADwAAAAAAAAABACAAAAAiAAAAZHJzL2Rv&#10;d25yZXYueG1sUEsBAhQAFAAAAAgAh07iQL+p99gAAgAAzwMAAA4AAAAAAAAAAQAgAAAAKAEAAGRy&#10;cy9lMm9Eb2MueG1sUEsFBgAAAAAGAAYAWQEAAJoFAAAAAA==&#10;">
                <v:fill on="f" focussize="0,0"/>
                <v:stroke weight="1.5pt" color="#000000" joinstyle="round"/>
                <v:imagedata o:title=""/>
                <o:lock v:ext="edit" aspectratio="f"/>
              </v:shape>
            </w:pict>
          </mc:Fallback>
        </mc:AlternateContent>
      </w:r>
      <w:r>
        <w:rPr>
          <w:rFonts w:eastAsia="黑体"/>
          <w:b/>
          <w:sz w:val="28"/>
          <w:szCs w:val="28"/>
        </w:rPr>
        <w:t>202X-XX-XX发布                           202X-XX-XX实施</w:t>
      </w:r>
      <w:bookmarkStart w:id="7" w:name="_Toc15343"/>
      <w:bookmarkStart w:id="8" w:name="_Toc4138"/>
      <w:bookmarkStart w:id="9" w:name="_Toc8987"/>
      <w:bookmarkStart w:id="10" w:name="_Toc202448903"/>
      <w:bookmarkStart w:id="11" w:name="_Toc12939"/>
      <w:bookmarkStart w:id="12" w:name="_Toc6732"/>
      <w:bookmarkStart w:id="13" w:name="_Toc22526"/>
      <w:bookmarkStart w:id="14" w:name="_Toc20865"/>
      <w:r>
        <w:rPr>
          <w:rFonts w:eastAsia="华文中宋"/>
          <w:b/>
          <w:sz w:val="32"/>
          <w:szCs w:val="32"/>
        </w:rPr>
        <w:t>中国农业节水和农村供水技术协会</w:t>
      </w:r>
      <w:r>
        <w:rPr>
          <w:rFonts w:eastAsia="黑体"/>
          <w:b/>
          <w:sz w:val="44"/>
          <w:szCs w:val="36"/>
        </w:rPr>
        <w:t xml:space="preserve"> </w:t>
      </w:r>
      <w:r>
        <w:rPr>
          <w:rFonts w:eastAsia="黑体"/>
          <w:b/>
          <w:sz w:val="28"/>
          <w:szCs w:val="28"/>
        </w:rPr>
        <w:t>发布</w:t>
      </w:r>
      <w:bookmarkEnd w:id="7"/>
      <w:bookmarkEnd w:id="8"/>
      <w:bookmarkEnd w:id="9"/>
      <w:bookmarkEnd w:id="10"/>
      <w:bookmarkEnd w:id="11"/>
      <w:bookmarkEnd w:id="12"/>
      <w:bookmarkEnd w:id="13"/>
      <w:bookmarkEnd w:id="14"/>
      <w:bookmarkStart w:id="210" w:name="_GoBack"/>
      <w:bookmarkEnd w:id="210"/>
      <w:r>
        <w:rPr>
          <w:rFonts w:eastAsia="华文中宋"/>
          <w:b/>
          <w:spacing w:val="213"/>
          <w:kern w:val="0"/>
          <w:sz w:val="32"/>
          <w:szCs w:val="32"/>
          <w:fitText w:val="4800" w:id="1617395278"/>
        </w:rPr>
        <w:t>中国标准出版</w:t>
      </w:r>
      <w:r>
        <w:rPr>
          <w:rFonts w:hint="eastAsia" w:eastAsia="华文中宋"/>
          <w:b/>
          <w:spacing w:val="2"/>
          <w:kern w:val="0"/>
          <w:sz w:val="32"/>
          <w:szCs w:val="32"/>
          <w:fitText w:val="4800" w:id="1617395278"/>
        </w:rPr>
        <w:t>社</w:t>
      </w:r>
      <w:r>
        <w:rPr>
          <w:rFonts w:hint="eastAsia" w:eastAsia="华文中宋"/>
          <w:b/>
          <w:kern w:val="0"/>
          <w:sz w:val="32"/>
          <w:szCs w:val="32"/>
        </w:rPr>
        <w:t xml:space="preserve">  </w:t>
      </w:r>
      <w:r>
        <w:rPr>
          <w:rFonts w:eastAsia="黑体"/>
          <w:b/>
          <w:sz w:val="28"/>
          <w:szCs w:val="28"/>
        </w:rPr>
        <w:t>出版</w:t>
      </w:r>
    </w:p>
    <w:p w14:paraId="5325D8F8">
      <w:pPr>
        <w:ind w:firstLine="420"/>
        <w:rPr>
          <w:szCs w:val="22"/>
        </w:rPr>
      </w:pPr>
    </w:p>
    <w:p w14:paraId="57E32744">
      <w:pPr>
        <w:snapToGrid w:val="0"/>
        <w:spacing w:line="300" w:lineRule="auto"/>
        <w:ind w:right="645" w:firstLine="1446"/>
        <w:jc w:val="right"/>
        <w:rPr>
          <w:b/>
          <w:bCs/>
          <w:kern w:val="0"/>
          <w:sz w:val="72"/>
          <w:szCs w:val="72"/>
        </w:rPr>
      </w:pPr>
    </w:p>
    <w:p w14:paraId="6E017EA1">
      <w:pPr>
        <w:pStyle w:val="2"/>
        <w:snapToGrid w:val="0"/>
        <w:ind w:right="645"/>
        <w:jc w:val="right"/>
        <w:rPr>
          <w:b/>
          <w:bCs/>
          <w:kern w:val="0"/>
          <w:sz w:val="72"/>
          <w:szCs w:val="72"/>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720" w:num="1"/>
          <w:docGrid w:type="lines" w:linePitch="312" w:charSpace="0"/>
        </w:sectPr>
      </w:pPr>
    </w:p>
    <w:p w14:paraId="75C5664E">
      <w:pPr>
        <w:spacing w:line="300" w:lineRule="auto"/>
        <w:ind w:firstLine="480"/>
        <w:rPr>
          <w:sz w:val="24"/>
        </w:rPr>
      </w:pPr>
    </w:p>
    <w:p w14:paraId="30F2C309">
      <w:pPr>
        <w:pStyle w:val="64"/>
        <w:numPr>
          <w:ilvl w:val="0"/>
          <w:numId w:val="0"/>
        </w:numPr>
        <w:spacing w:after="468"/>
        <w:rPr>
          <w:rFonts w:ascii="Times New Roman"/>
          <w:spacing w:val="320"/>
        </w:rPr>
      </w:pPr>
      <w:bookmarkStart w:id="15" w:name="_Toc2665494"/>
      <w:bookmarkStart w:id="16" w:name="_Toc10951"/>
      <w:bookmarkStart w:id="17" w:name="_Toc10569008"/>
      <w:bookmarkStart w:id="18" w:name="_Toc13495478"/>
      <w:bookmarkStart w:id="19" w:name="_Toc11650227"/>
      <w:bookmarkStart w:id="20" w:name="_Toc531798639"/>
      <w:bookmarkStart w:id="21" w:name="_Toc531250814"/>
      <w:bookmarkStart w:id="22" w:name="_Toc530789573"/>
      <w:bookmarkStart w:id="23" w:name="_Toc10753801"/>
      <w:bookmarkStart w:id="24" w:name="_Toc531796069"/>
      <w:bookmarkStart w:id="25" w:name="_Toc16800"/>
      <w:bookmarkStart w:id="26" w:name="_Toc11118"/>
      <w:bookmarkStart w:id="27" w:name="_Toc20024"/>
      <w:bookmarkStart w:id="28" w:name="_Toc27573"/>
      <w:bookmarkStart w:id="29" w:name="_Toc202448904"/>
      <w:bookmarkStart w:id="30" w:name="_Toc31267"/>
      <w:bookmarkStart w:id="31" w:name="_Toc8439"/>
      <w:r>
        <w:rPr>
          <w:rFonts w:ascii="Times New Roman"/>
          <w:spacing w:val="320"/>
        </w:rPr>
        <w:t>目</w:t>
      </w:r>
      <w:bookmarkEnd w:id="15"/>
      <w:bookmarkEnd w:id="16"/>
      <w:bookmarkEnd w:id="17"/>
      <w:bookmarkEnd w:id="18"/>
      <w:bookmarkEnd w:id="19"/>
      <w:bookmarkEnd w:id="20"/>
      <w:bookmarkEnd w:id="21"/>
      <w:bookmarkEnd w:id="22"/>
      <w:bookmarkEnd w:id="23"/>
      <w:bookmarkEnd w:id="24"/>
      <w:bookmarkEnd w:id="25"/>
      <w:r>
        <w:rPr>
          <w:rFonts w:ascii="Times New Roman"/>
          <w:spacing w:val="320"/>
        </w:rPr>
        <w:t>录</w:t>
      </w:r>
      <w:bookmarkEnd w:id="26"/>
      <w:bookmarkEnd w:id="27"/>
      <w:bookmarkEnd w:id="28"/>
      <w:bookmarkEnd w:id="29"/>
      <w:bookmarkEnd w:id="30"/>
      <w:bookmarkEnd w:id="31"/>
    </w:p>
    <w:sdt>
      <w:sdtPr>
        <w:id w:val="147478417"/>
        <w15:color w:val="DBDBDB"/>
        <w:docPartObj>
          <w:docPartGallery w:val="Table of Contents"/>
          <w:docPartUnique/>
        </w:docPartObj>
      </w:sdtPr>
      <w:sdtEndPr>
        <w:rPr>
          <w:b/>
        </w:rPr>
      </w:sdtEndPr>
      <w:sdtContent>
        <w:p w14:paraId="6C30FE1E">
          <w:pPr>
            <w:pStyle w:val="14"/>
            <w:ind w:firstLine="420"/>
            <w:rPr>
              <w:rFonts w:asciiTheme="minorHAnsi" w:hAnsiTheme="minorHAnsi" w:eastAsiaTheme="minorEastAsia" w:cstheme="minorBidi"/>
              <w:sz w:val="22"/>
              <w14:ligatures w14:val="standardContextual"/>
            </w:rPr>
          </w:pPr>
          <w:bookmarkStart w:id="32" w:name="_Toc20830"/>
          <w:bookmarkStart w:id="33" w:name="_Toc508282170"/>
          <w:r>
            <w:fldChar w:fldCharType="begin"/>
          </w:r>
          <w:r>
            <w:instrText xml:space="preserve">TOC \o "1-2" \h \u </w:instrText>
          </w:r>
          <w:r>
            <w:fldChar w:fldCharType="separate"/>
          </w:r>
        </w:p>
        <w:p w14:paraId="2E91BA8A">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"_Toc202448905"</w:instrText>
          </w:r>
          <w:r>
            <w:rPr>
              <w:rStyle w:val="23"/>
              <w:rFonts w:hint="eastAsia"/>
            </w:rPr>
            <w:instrText xml:space="preserve"> </w:instrText>
          </w:r>
          <w:r>
            <w:rPr>
              <w:rStyle w:val="23"/>
              <w:rFonts w:hint="eastAsia"/>
            </w:rPr>
            <w:fldChar w:fldCharType="separate"/>
          </w:r>
          <w:r>
            <w:rPr>
              <w:rStyle w:val="23"/>
              <w:rFonts w:hint="eastAsia"/>
              <w:spacing w:val="320"/>
            </w:rPr>
            <w:t>前言</w:t>
          </w:r>
          <w:r>
            <w:rPr>
              <w:rFonts w:hint="eastAsia"/>
            </w:rPr>
            <w:tab/>
          </w:r>
          <w:r>
            <w:rPr>
              <w:rFonts w:hint="eastAsia"/>
            </w:rPr>
            <w:fldChar w:fldCharType="begin"/>
          </w:r>
          <w:r>
            <w:rPr>
              <w:rFonts w:hint="eastAsia"/>
            </w:rPr>
            <w:instrText xml:space="preserve"> </w:instrText>
          </w:r>
          <w:r>
            <w:instrText xml:space="preserve">PAGEREF _Toc202448905 \h</w:instrText>
          </w:r>
          <w:r>
            <w:rPr>
              <w:rFonts w:hint="eastAsia"/>
            </w:rPr>
            <w:instrText xml:space="preserve"> </w:instrText>
          </w:r>
          <w:r>
            <w:rPr>
              <w:rFonts w:hint="eastAsia"/>
            </w:rPr>
            <w:fldChar w:fldCharType="separate"/>
          </w:r>
          <w:r>
            <w:t>II</w:t>
          </w:r>
          <w:r>
            <w:rPr>
              <w:rFonts w:hint="eastAsia"/>
            </w:rPr>
            <w:fldChar w:fldCharType="end"/>
          </w:r>
          <w:r>
            <w:rPr>
              <w:rStyle w:val="23"/>
              <w:rFonts w:hint="eastAsia"/>
            </w:rPr>
            <w:fldChar w:fldCharType="end"/>
          </w:r>
        </w:p>
        <w:p w14:paraId="27ADFA81">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"_Toc202448906"</w:instrText>
          </w:r>
          <w:r>
            <w:rPr>
              <w:rStyle w:val="23"/>
              <w:rFonts w:hint="eastAsia"/>
            </w:rPr>
            <w:instrText xml:space="preserve"> </w:instrText>
          </w:r>
          <w:r>
            <w:rPr>
              <w:rStyle w:val="23"/>
              <w:rFonts w:hint="eastAsia"/>
            </w:rPr>
            <w:fldChar w:fldCharType="separate"/>
          </w:r>
          <w:r>
            <w:rPr>
              <w:rStyle w:val="23"/>
              <w:rFonts w:hint="eastAsia" w:eastAsia="黑体"/>
              <w:kern w:val="0"/>
            </w:rPr>
            <w:t>1 范围</w:t>
          </w:r>
          <w:r>
            <w:rPr>
              <w:rFonts w:hint="eastAsia"/>
            </w:rPr>
            <w:tab/>
          </w:r>
          <w:r>
            <w:rPr>
              <w:rFonts w:hint="eastAsia"/>
            </w:rPr>
            <w:fldChar w:fldCharType="begin"/>
          </w:r>
          <w:r>
            <w:rPr>
              <w:rFonts w:hint="eastAsia"/>
            </w:rPr>
            <w:instrText xml:space="preserve"> </w:instrText>
          </w:r>
          <w:r>
            <w:instrText xml:space="preserve">PAGEREF _Toc202448906 \h</w:instrText>
          </w:r>
          <w:r>
            <w:rPr>
              <w:rFonts w:hint="eastAsia"/>
            </w:rPr>
            <w:instrText xml:space="preserve"> </w:instrText>
          </w:r>
          <w:r>
            <w:rPr>
              <w:rFonts w:hint="eastAsia"/>
            </w:rPr>
            <w:fldChar w:fldCharType="separate"/>
          </w:r>
          <w:r>
            <w:t>1</w:t>
          </w:r>
          <w:r>
            <w:rPr>
              <w:rFonts w:hint="eastAsia"/>
            </w:rPr>
            <w:fldChar w:fldCharType="end"/>
          </w:r>
          <w:r>
            <w:rPr>
              <w:rStyle w:val="23"/>
              <w:rFonts w:hint="eastAsia"/>
            </w:rPr>
            <w:fldChar w:fldCharType="end"/>
          </w:r>
        </w:p>
        <w:p w14:paraId="586FED72">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"_Toc202448907"</w:instrText>
          </w:r>
          <w:r>
            <w:rPr>
              <w:rStyle w:val="23"/>
              <w:rFonts w:hint="eastAsia"/>
            </w:rPr>
            <w:instrText xml:space="preserve"> </w:instrText>
          </w:r>
          <w:r>
            <w:rPr>
              <w:rStyle w:val="23"/>
              <w:rFonts w:hint="eastAsia"/>
            </w:rPr>
            <w:fldChar w:fldCharType="separate"/>
          </w:r>
          <w:r>
            <w:rPr>
              <w:rStyle w:val="23"/>
              <w:rFonts w:hint="eastAsia" w:eastAsia="黑体"/>
              <w:kern w:val="0"/>
            </w:rPr>
            <w:t>2 规范性引用文件</w:t>
          </w:r>
          <w:r>
            <w:rPr>
              <w:rFonts w:hint="eastAsia"/>
            </w:rPr>
            <w:tab/>
          </w:r>
          <w:r>
            <w:rPr>
              <w:rFonts w:hint="eastAsia"/>
            </w:rPr>
            <w:fldChar w:fldCharType="begin"/>
          </w:r>
          <w:r>
            <w:rPr>
              <w:rFonts w:hint="eastAsia"/>
            </w:rPr>
            <w:instrText xml:space="preserve"> </w:instrText>
          </w:r>
          <w:r>
            <w:instrText xml:space="preserve">PAGEREF _Toc202448907 \h</w:instrText>
          </w:r>
          <w:r>
            <w:rPr>
              <w:rFonts w:hint="eastAsia"/>
            </w:rPr>
            <w:instrText xml:space="preserve"> </w:instrText>
          </w:r>
          <w:r>
            <w:rPr>
              <w:rFonts w:hint="eastAsia"/>
            </w:rPr>
            <w:fldChar w:fldCharType="separate"/>
          </w:r>
          <w:r>
            <w:t>1</w:t>
          </w:r>
          <w:r>
            <w:rPr>
              <w:rFonts w:hint="eastAsia"/>
            </w:rPr>
            <w:fldChar w:fldCharType="end"/>
          </w:r>
          <w:r>
            <w:rPr>
              <w:rStyle w:val="23"/>
              <w:rFonts w:hint="eastAsia"/>
            </w:rPr>
            <w:fldChar w:fldCharType="end"/>
          </w:r>
        </w:p>
        <w:p w14:paraId="58F50C4C">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"_Toc202448908"</w:instrText>
          </w:r>
          <w:r>
            <w:rPr>
              <w:rStyle w:val="23"/>
              <w:rFonts w:hint="eastAsia"/>
            </w:rPr>
            <w:instrText xml:space="preserve"> </w:instrText>
          </w:r>
          <w:r>
            <w:rPr>
              <w:rStyle w:val="23"/>
              <w:rFonts w:hint="eastAsia"/>
            </w:rPr>
            <w:fldChar w:fldCharType="separate"/>
          </w:r>
          <w:r>
            <w:rPr>
              <w:rStyle w:val="23"/>
              <w:rFonts w:hint="eastAsia" w:eastAsia="黑体"/>
              <w:kern w:val="0"/>
            </w:rPr>
            <w:t>3 术语和定义</w:t>
          </w:r>
          <w:r>
            <w:rPr>
              <w:rFonts w:hint="eastAsia"/>
            </w:rPr>
            <w:tab/>
          </w:r>
          <w:r>
            <w:rPr>
              <w:rFonts w:hint="eastAsia"/>
            </w:rPr>
            <w:fldChar w:fldCharType="begin"/>
          </w:r>
          <w:r>
            <w:rPr>
              <w:rFonts w:hint="eastAsia"/>
            </w:rPr>
            <w:instrText xml:space="preserve"> </w:instrText>
          </w:r>
          <w:r>
            <w:instrText xml:space="preserve">PAGEREF _Toc202448908 \h</w:instrText>
          </w:r>
          <w:r>
            <w:rPr>
              <w:rFonts w:hint="eastAsia"/>
            </w:rPr>
            <w:instrText xml:space="preserve"> </w:instrText>
          </w:r>
          <w:r>
            <w:rPr>
              <w:rFonts w:hint="eastAsia"/>
            </w:rPr>
            <w:fldChar w:fldCharType="separate"/>
          </w:r>
          <w:r>
            <w:t>1</w:t>
          </w:r>
          <w:r>
            <w:rPr>
              <w:rFonts w:hint="eastAsia"/>
            </w:rPr>
            <w:fldChar w:fldCharType="end"/>
          </w:r>
          <w:r>
            <w:rPr>
              <w:rStyle w:val="23"/>
              <w:rFonts w:hint="eastAsia"/>
            </w:rPr>
            <w:fldChar w:fldCharType="end"/>
          </w:r>
        </w:p>
        <w:p w14:paraId="4BE5B04D">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"_Toc202448920"</w:instrText>
          </w:r>
          <w:r>
            <w:rPr>
              <w:rStyle w:val="23"/>
              <w:rFonts w:hint="eastAsia"/>
            </w:rPr>
            <w:instrText xml:space="preserve"> </w:instrText>
          </w:r>
          <w:r>
            <w:rPr>
              <w:rStyle w:val="23"/>
              <w:rFonts w:hint="eastAsia"/>
            </w:rPr>
            <w:fldChar w:fldCharType="separate"/>
          </w:r>
          <w:r>
            <w:rPr>
              <w:rStyle w:val="23"/>
              <w:rFonts w:hint="eastAsia" w:eastAsia="黑体"/>
              <w:kern w:val="0"/>
            </w:rPr>
            <w:t>4 基本要求</w:t>
          </w:r>
          <w:r>
            <w:rPr>
              <w:rFonts w:hint="eastAsia"/>
            </w:rPr>
            <w:tab/>
          </w:r>
          <w:r>
            <w:rPr>
              <w:rFonts w:hint="eastAsia"/>
            </w:rPr>
            <w:fldChar w:fldCharType="begin"/>
          </w:r>
          <w:r>
            <w:rPr>
              <w:rFonts w:hint="eastAsia"/>
            </w:rPr>
            <w:instrText xml:space="preserve"> </w:instrText>
          </w:r>
          <w:r>
            <w:instrText xml:space="preserve">PAGEREF _Toc202448920 \h</w:instrText>
          </w:r>
          <w:r>
            <w:rPr>
              <w:rFonts w:hint="eastAsia"/>
            </w:rPr>
            <w:instrText xml:space="preserve"> </w:instrText>
          </w:r>
          <w:r>
            <w:rPr>
              <w:rFonts w:hint="eastAsia"/>
            </w:rPr>
            <w:fldChar w:fldCharType="separate"/>
          </w:r>
          <w:r>
            <w:t>2</w:t>
          </w:r>
          <w:r>
            <w:rPr>
              <w:rFonts w:hint="eastAsia"/>
            </w:rPr>
            <w:fldChar w:fldCharType="end"/>
          </w:r>
          <w:r>
            <w:rPr>
              <w:rStyle w:val="23"/>
              <w:rFonts w:hint="eastAsia"/>
            </w:rPr>
            <w:fldChar w:fldCharType="end"/>
          </w:r>
        </w:p>
        <w:p w14:paraId="45A95B01">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"_Toc202448926"</w:instrText>
          </w:r>
          <w:r>
            <w:rPr>
              <w:rStyle w:val="23"/>
              <w:rFonts w:hint="eastAsia"/>
            </w:rPr>
            <w:instrText xml:space="preserve"> </w:instrText>
          </w:r>
          <w:r>
            <w:rPr>
              <w:rStyle w:val="23"/>
              <w:rFonts w:hint="eastAsia"/>
            </w:rPr>
            <w:fldChar w:fldCharType="separate"/>
          </w:r>
          <w:r>
            <w:rPr>
              <w:rStyle w:val="23"/>
              <w:rFonts w:hint="eastAsia" w:eastAsia="黑体"/>
              <w:kern w:val="0"/>
            </w:rPr>
            <w:t>5 工艺选择</w:t>
          </w:r>
          <w:r>
            <w:rPr>
              <w:rFonts w:hint="eastAsia"/>
            </w:rPr>
            <w:tab/>
          </w:r>
          <w:r>
            <w:rPr>
              <w:rFonts w:hint="eastAsia"/>
            </w:rPr>
            <w:fldChar w:fldCharType="begin"/>
          </w:r>
          <w:r>
            <w:rPr>
              <w:rFonts w:hint="eastAsia"/>
            </w:rPr>
            <w:instrText xml:space="preserve"> </w:instrText>
          </w:r>
          <w:r>
            <w:instrText xml:space="preserve">PAGEREF _Toc202448926 \h</w:instrText>
          </w:r>
          <w:r>
            <w:rPr>
              <w:rFonts w:hint="eastAsia"/>
            </w:rPr>
            <w:instrText xml:space="preserve"> </w:instrText>
          </w:r>
          <w:r>
            <w:rPr>
              <w:rFonts w:hint="eastAsia"/>
            </w:rPr>
            <w:fldChar w:fldCharType="separate"/>
          </w:r>
          <w:r>
            <w:t>3</w:t>
          </w:r>
          <w:r>
            <w:rPr>
              <w:rFonts w:hint="eastAsia"/>
            </w:rPr>
            <w:fldChar w:fldCharType="end"/>
          </w:r>
          <w:r>
            <w:rPr>
              <w:rStyle w:val="23"/>
              <w:rFonts w:hint="eastAsia"/>
            </w:rPr>
            <w:fldChar w:fldCharType="end"/>
          </w:r>
        </w:p>
        <w:p w14:paraId="0D1517D3">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"_Toc202448941"</w:instrText>
          </w:r>
          <w:r>
            <w:rPr>
              <w:rStyle w:val="23"/>
              <w:rFonts w:hint="eastAsia"/>
            </w:rPr>
            <w:instrText xml:space="preserve"> </w:instrText>
          </w:r>
          <w:r>
            <w:rPr>
              <w:rStyle w:val="23"/>
              <w:rFonts w:hint="eastAsia"/>
            </w:rPr>
            <w:fldChar w:fldCharType="separate"/>
          </w:r>
          <w:r>
            <w:rPr>
              <w:rStyle w:val="23"/>
              <w:rFonts w:hint="eastAsia" w:eastAsia="黑体"/>
              <w:kern w:val="0"/>
            </w:rPr>
            <w:t>6 技术要求</w:t>
          </w:r>
          <w:r>
            <w:rPr>
              <w:rFonts w:hint="eastAsia"/>
            </w:rPr>
            <w:tab/>
          </w:r>
          <w:r>
            <w:rPr>
              <w:rFonts w:hint="eastAsia"/>
            </w:rPr>
            <w:fldChar w:fldCharType="begin"/>
          </w:r>
          <w:r>
            <w:rPr>
              <w:rFonts w:hint="eastAsia"/>
            </w:rPr>
            <w:instrText xml:space="preserve"> </w:instrText>
          </w:r>
          <w:r>
            <w:instrText xml:space="preserve">PAGEREF _Toc202448941 \h</w:instrText>
          </w:r>
          <w:r>
            <w:rPr>
              <w:rFonts w:hint="eastAsia"/>
            </w:rPr>
            <w:instrText xml:space="preserve"> </w:instrText>
          </w:r>
          <w:r>
            <w:rPr>
              <w:rFonts w:hint="eastAsia"/>
            </w:rPr>
            <w:fldChar w:fldCharType="separate"/>
          </w:r>
          <w:r>
            <w:t>4</w:t>
          </w:r>
          <w:r>
            <w:rPr>
              <w:rFonts w:hint="eastAsia"/>
            </w:rPr>
            <w:fldChar w:fldCharType="end"/>
          </w:r>
          <w:r>
            <w:rPr>
              <w:rStyle w:val="23"/>
              <w:rFonts w:hint="eastAsia"/>
            </w:rPr>
            <w:fldChar w:fldCharType="end"/>
          </w:r>
        </w:p>
        <w:p w14:paraId="7D3FA0B0">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"_Toc202448946"</w:instrText>
          </w:r>
          <w:r>
            <w:rPr>
              <w:rStyle w:val="23"/>
              <w:rFonts w:hint="eastAsia"/>
            </w:rPr>
            <w:instrText xml:space="preserve"> </w:instrText>
          </w:r>
          <w:r>
            <w:rPr>
              <w:rStyle w:val="23"/>
              <w:rFonts w:hint="eastAsia"/>
            </w:rPr>
            <w:fldChar w:fldCharType="separate"/>
          </w:r>
          <w:r>
            <w:rPr>
              <w:rStyle w:val="23"/>
              <w:rFonts w:hint="eastAsia" w:eastAsia="黑体"/>
              <w:kern w:val="0"/>
            </w:rPr>
            <w:t>7 施工与验收</w:t>
          </w:r>
          <w:r>
            <w:rPr>
              <w:rFonts w:hint="eastAsia"/>
            </w:rPr>
            <w:tab/>
          </w:r>
          <w:r>
            <w:rPr>
              <w:rFonts w:hint="eastAsia"/>
            </w:rPr>
            <w:fldChar w:fldCharType="begin"/>
          </w:r>
          <w:r>
            <w:rPr>
              <w:rFonts w:hint="eastAsia"/>
            </w:rPr>
            <w:instrText xml:space="preserve"> </w:instrText>
          </w:r>
          <w:r>
            <w:instrText xml:space="preserve">PAGEREF _Toc202448946 \h</w:instrText>
          </w:r>
          <w:r>
            <w:rPr>
              <w:rFonts w:hint="eastAsia"/>
            </w:rPr>
            <w:instrText xml:space="preserve"> </w:instrText>
          </w:r>
          <w:r>
            <w:rPr>
              <w:rFonts w:hint="eastAsia"/>
            </w:rPr>
            <w:fldChar w:fldCharType="separate"/>
          </w:r>
          <w:r>
            <w:t>6</w:t>
          </w:r>
          <w:r>
            <w:rPr>
              <w:rFonts w:hint="eastAsia"/>
            </w:rPr>
            <w:fldChar w:fldCharType="end"/>
          </w:r>
          <w:r>
            <w:rPr>
              <w:rStyle w:val="23"/>
              <w:rFonts w:hint="eastAsia"/>
            </w:rPr>
            <w:fldChar w:fldCharType="end"/>
          </w:r>
        </w:p>
        <w:p w14:paraId="0D047222">
          <w:pPr>
            <w:pStyle w:val="14"/>
            <w:ind w:firstLine="420"/>
            <w:rPr>
              <w:rFonts w:asciiTheme="minorHAnsi" w:hAnsiTheme="minorHAnsi" w:eastAsiaTheme="minorEastAsia" w:cstheme="minorBidi"/>
              <w:sz w:val="22"/>
              <w14:ligatures w14:val="standardContextual"/>
            </w:rPr>
          </w:pPr>
          <w:r>
            <w:rPr>
              <w:rStyle w:val="23"/>
              <w:rFonts w:hint="eastAsia"/>
            </w:rPr>
            <w:fldChar w:fldCharType="begin"/>
          </w:r>
          <w:r>
            <w:rPr>
              <w:rStyle w:val="23"/>
              <w:rFonts w:hint="eastAsia"/>
            </w:rPr>
            <w:instrText xml:space="preserve"> </w:instrText>
          </w:r>
          <w:r>
            <w:rPr>
              <w:rFonts w:hint="eastAsia"/>
            </w:rPr>
            <w:instrText xml:space="preserve">HYPERLINK \l "_Toc202448949"</w:instrText>
          </w:r>
          <w:r>
            <w:rPr>
              <w:rStyle w:val="23"/>
              <w:rFonts w:hint="eastAsia"/>
            </w:rPr>
            <w:instrText xml:space="preserve"> </w:instrText>
          </w:r>
          <w:r>
            <w:rPr>
              <w:rStyle w:val="23"/>
              <w:rFonts w:hint="eastAsia"/>
            </w:rPr>
            <w:fldChar w:fldCharType="separate"/>
          </w:r>
          <w:r>
            <w:rPr>
              <w:rStyle w:val="23"/>
              <w:rFonts w:hint="eastAsia" w:eastAsia="黑体"/>
              <w:kern w:val="0"/>
            </w:rPr>
            <w:t>8 运行维护</w:t>
          </w:r>
          <w:r>
            <w:rPr>
              <w:rFonts w:hint="eastAsia"/>
            </w:rPr>
            <w:tab/>
          </w:r>
          <w:r>
            <w:rPr>
              <w:rFonts w:hint="eastAsia"/>
            </w:rPr>
            <w:fldChar w:fldCharType="begin"/>
          </w:r>
          <w:r>
            <w:rPr>
              <w:rFonts w:hint="eastAsia"/>
            </w:rPr>
            <w:instrText xml:space="preserve"> </w:instrText>
          </w:r>
          <w:r>
            <w:instrText xml:space="preserve">PAGEREF _Toc202448949 \h</w:instrText>
          </w:r>
          <w:r>
            <w:rPr>
              <w:rFonts w:hint="eastAsia"/>
            </w:rPr>
            <w:instrText xml:space="preserve"> </w:instrText>
          </w:r>
          <w:r>
            <w:rPr>
              <w:rFonts w:hint="eastAsia"/>
            </w:rPr>
            <w:fldChar w:fldCharType="separate"/>
          </w:r>
          <w:r>
            <w:t>7</w:t>
          </w:r>
          <w:r>
            <w:rPr>
              <w:rFonts w:hint="eastAsia"/>
            </w:rPr>
            <w:fldChar w:fldCharType="end"/>
          </w:r>
          <w:r>
            <w:rPr>
              <w:rStyle w:val="23"/>
              <w:rFonts w:hint="eastAsia"/>
            </w:rPr>
            <w:fldChar w:fldCharType="end"/>
          </w:r>
        </w:p>
        <w:p w14:paraId="7611CE6E">
          <w:pPr>
            <w:ind w:firstLine="422"/>
            <w:jc w:val="center"/>
          </w:pPr>
          <w:r>
            <w:rPr>
              <w:b/>
            </w:rPr>
            <w:fldChar w:fldCharType="end"/>
          </w:r>
        </w:p>
      </w:sdtContent>
    </w:sdt>
    <w:p w14:paraId="242949C6">
      <w:pPr>
        <w:pStyle w:val="64"/>
        <w:numPr>
          <w:ilvl w:val="0"/>
          <w:numId w:val="0"/>
        </w:numPr>
        <w:spacing w:after="468"/>
        <w:rPr>
          <w:rFonts w:ascii="Times New Roman"/>
          <w:spacing w:val="320"/>
        </w:rPr>
        <w:sectPr>
          <w:footerReference r:id="rId8" w:type="default"/>
          <w:pgSz w:w="11906" w:h="16838"/>
          <w:pgMar w:top="1440" w:right="1800" w:bottom="1440" w:left="1800" w:header="851" w:footer="992" w:gutter="0"/>
          <w:pgNumType w:fmt="upperRoman" w:start="1"/>
          <w:cols w:space="720" w:num="1"/>
          <w:docGrid w:type="lines" w:linePitch="312" w:charSpace="0"/>
        </w:sectPr>
      </w:pPr>
    </w:p>
    <w:p w14:paraId="5EFFF57D">
      <w:pPr>
        <w:pStyle w:val="64"/>
        <w:numPr>
          <w:ilvl w:val="0"/>
          <w:numId w:val="0"/>
        </w:numPr>
        <w:spacing w:after="468"/>
        <w:rPr>
          <w:rFonts w:ascii="Times New Roman"/>
          <w:spacing w:val="320"/>
        </w:rPr>
      </w:pPr>
      <w:bookmarkStart w:id="34" w:name="_Toc16725"/>
      <w:bookmarkStart w:id="35" w:name="_Toc15162"/>
      <w:bookmarkStart w:id="36" w:name="_Toc7788"/>
      <w:bookmarkStart w:id="37" w:name="_Toc202448905"/>
      <w:r>
        <w:rPr>
          <w:rFonts w:ascii="Times New Roman"/>
          <w:spacing w:val="320"/>
        </w:rPr>
        <w:t>前言</w:t>
      </w:r>
      <w:bookmarkEnd w:id="32"/>
      <w:bookmarkEnd w:id="33"/>
      <w:bookmarkEnd w:id="34"/>
      <w:bookmarkEnd w:id="35"/>
      <w:bookmarkEnd w:id="36"/>
      <w:bookmarkEnd w:id="37"/>
    </w:p>
    <w:p w14:paraId="1C799DF8">
      <w:pPr>
        <w:pStyle w:val="65"/>
        <w:ind w:firstLine="420"/>
        <w:rPr>
          <w:rFonts w:ascii="Times New Roman"/>
        </w:rPr>
      </w:pPr>
      <w:r>
        <w:rPr>
          <w:rFonts w:ascii="Times New Roman"/>
        </w:rPr>
        <w:t>本文件按照GB/T 1.1—2020《标准化工作导则 第1部分：标准化文件的结构和起草规则》的规定起草。</w:t>
      </w:r>
    </w:p>
    <w:p w14:paraId="00ADF99B">
      <w:pPr>
        <w:pStyle w:val="65"/>
        <w:ind w:firstLine="420"/>
        <w:rPr>
          <w:rFonts w:ascii="Times New Roman"/>
        </w:rPr>
      </w:pPr>
      <w:r>
        <w:rPr>
          <w:rFonts w:ascii="Times New Roman"/>
        </w:rPr>
        <w:t>请注意本文件的某些内容可能涉及专利，本文件的发布机构不承担识别这些专利的责任。</w:t>
      </w:r>
    </w:p>
    <w:p w14:paraId="2D4D5FDD">
      <w:pPr>
        <w:pStyle w:val="65"/>
        <w:ind w:firstLine="420"/>
        <w:rPr>
          <w:rFonts w:ascii="Times New Roman"/>
        </w:rPr>
      </w:pPr>
      <w:r>
        <w:rPr>
          <w:rFonts w:ascii="Times New Roman"/>
        </w:rPr>
        <w:t>本文件由</w:t>
      </w:r>
      <w:r>
        <w:rPr>
          <w:rFonts w:hint="eastAsia" w:ascii="Times New Roman"/>
        </w:rPr>
        <w:t>中国农业节水和农村供水技术协会</w:t>
      </w:r>
      <w:r>
        <w:rPr>
          <w:rFonts w:ascii="Times New Roman"/>
        </w:rPr>
        <w:t>提出。</w:t>
      </w:r>
    </w:p>
    <w:p w14:paraId="0C636FBD">
      <w:pPr>
        <w:pStyle w:val="65"/>
        <w:ind w:firstLine="420"/>
        <w:rPr>
          <w:rFonts w:ascii="Times New Roman"/>
        </w:rPr>
      </w:pPr>
      <w:r>
        <w:rPr>
          <w:rFonts w:ascii="Times New Roman"/>
        </w:rPr>
        <w:t>本文件由中国农业节水和农村供水技术协会归口。</w:t>
      </w:r>
    </w:p>
    <w:p w14:paraId="5DC26B74">
      <w:pPr>
        <w:pStyle w:val="65"/>
        <w:ind w:firstLine="420"/>
        <w:rPr>
          <w:rFonts w:ascii="Times New Roman"/>
        </w:rPr>
      </w:pPr>
      <w:r>
        <w:rPr>
          <w:rFonts w:ascii="Times New Roman"/>
        </w:rPr>
        <w:t>本文件起草单位：</w:t>
      </w:r>
      <w:r>
        <w:rPr>
          <w:rFonts w:hint="eastAsia" w:ascii="Times New Roman"/>
        </w:rPr>
        <w:t>中国</w:t>
      </w:r>
      <w:r>
        <w:rPr>
          <w:rFonts w:ascii="Times New Roman"/>
        </w:rPr>
        <w:t>水利水电科学研究院，辽宁省水利事务服务中心，辽宁嘉龙兴水科技有限公司，北京中水润科</w:t>
      </w:r>
      <w:r>
        <w:rPr>
          <w:rFonts w:hint="eastAsia" w:ascii="Times New Roman"/>
        </w:rPr>
        <w:t>认证</w:t>
      </w:r>
      <w:r>
        <w:rPr>
          <w:rFonts w:ascii="Times New Roman"/>
        </w:rPr>
        <w:t>有限责任公司</w:t>
      </w:r>
    </w:p>
    <w:p w14:paraId="02D95ACD">
      <w:pPr>
        <w:pStyle w:val="65"/>
        <w:rPr>
          <w:rFonts w:ascii="Times New Roman"/>
        </w:rPr>
      </w:pPr>
      <w:r>
        <w:rPr>
          <w:rFonts w:ascii="Times New Roman"/>
        </w:rPr>
        <w:t>本文件主要起草人：</w:t>
      </w:r>
    </w:p>
    <w:p w14:paraId="677D1002">
      <w:pPr>
        <w:pStyle w:val="65"/>
        <w:ind w:firstLine="420"/>
        <w:rPr>
          <w:rFonts w:ascii="Times New Roman"/>
        </w:rPr>
      </w:pPr>
      <w:r>
        <w:rPr>
          <w:rFonts w:hint="eastAsia" w:ascii="Times New Roman"/>
        </w:rPr>
        <w:t>本标准为首次发布。</w:t>
      </w:r>
    </w:p>
    <w:p w14:paraId="1BEDD3CE">
      <w:pPr>
        <w:ind w:firstLine="420"/>
        <w:sectPr>
          <w:pgSz w:w="11906" w:h="16838"/>
          <w:pgMar w:top="1440" w:right="1800" w:bottom="1440" w:left="1800" w:header="851" w:footer="992" w:gutter="0"/>
          <w:pgNumType w:fmt="upperRoman"/>
          <w:cols w:space="720" w:num="1"/>
          <w:docGrid w:type="lines" w:linePitch="312" w:charSpace="0"/>
        </w:sectPr>
      </w:pPr>
      <w:r>
        <w:br w:type="page"/>
      </w:r>
    </w:p>
    <w:p w14:paraId="43DC1D02">
      <w:pPr>
        <w:ind w:firstLine="420"/>
      </w:pPr>
    </w:p>
    <w:p w14:paraId="16B4786C">
      <w:pPr>
        <w:pStyle w:val="65"/>
        <w:ind w:firstLine="480"/>
        <w:jc w:val="center"/>
        <w:rPr>
          <w:rFonts w:ascii="Times New Roman" w:eastAsia="黑体"/>
          <w:sz w:val="32"/>
          <w:szCs w:val="32"/>
        </w:rPr>
      </w:pPr>
      <w:r>
        <w:rPr>
          <w:rFonts w:ascii="Times New Roman" w:eastAsia="黑体"/>
          <w:sz w:val="32"/>
          <w:szCs w:val="32"/>
        </w:rPr>
        <w:t>农村供水铁锰处理技术规程</w:t>
      </w:r>
    </w:p>
    <w:p w14:paraId="247C8833">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38" w:name="_Toc26495"/>
      <w:bookmarkStart w:id="39" w:name="_Toc2114"/>
      <w:bookmarkStart w:id="40" w:name="_Toc202448906"/>
      <w:r>
        <w:rPr>
          <w:rFonts w:eastAsia="黑体"/>
          <w:bCs w:val="0"/>
          <w:color w:val="000000"/>
          <w:kern w:val="0"/>
          <w:sz w:val="21"/>
          <w:szCs w:val="21"/>
        </w:rPr>
        <w:t xml:space="preserve">1 </w:t>
      </w:r>
      <w:bookmarkEnd w:id="38"/>
      <w:bookmarkEnd w:id="39"/>
      <w:r>
        <w:rPr>
          <w:rFonts w:hint="eastAsia" w:eastAsia="黑体"/>
          <w:bCs w:val="0"/>
          <w:color w:val="000000"/>
          <w:kern w:val="0"/>
          <w:sz w:val="21"/>
          <w:szCs w:val="21"/>
        </w:rPr>
        <w:t xml:space="preserve"> </w:t>
      </w:r>
      <w:r>
        <w:rPr>
          <w:rFonts w:eastAsia="黑体"/>
          <w:bCs w:val="0"/>
          <w:color w:val="000000"/>
          <w:kern w:val="0"/>
          <w:sz w:val="21"/>
          <w:szCs w:val="21"/>
        </w:rPr>
        <w:t>范围</w:t>
      </w:r>
      <w:bookmarkEnd w:id="40"/>
    </w:p>
    <w:p w14:paraId="5881D282">
      <w:pPr>
        <w:adjustRightInd w:val="0"/>
        <w:snapToGrid w:val="0"/>
        <w:spacing w:line="360" w:lineRule="auto"/>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本文件规定了农村供水铁锰处理的</w:t>
      </w:r>
      <w:r>
        <w:rPr>
          <w:rFonts w:hint="eastAsia" w:eastAsiaTheme="minorEastAsia"/>
          <w:color w:val="000000"/>
          <w:szCs w:val="22"/>
        </w:rPr>
        <w:t>一般</w:t>
      </w:r>
      <w:r>
        <w:rPr>
          <w:rFonts w:eastAsiaTheme="minorEastAsia"/>
          <w:color w:val="000000"/>
          <w:szCs w:val="22"/>
        </w:rPr>
        <w:t>要求、工艺</w:t>
      </w:r>
      <w:r>
        <w:rPr>
          <w:rFonts w:hint="eastAsia" w:eastAsiaTheme="minorEastAsia"/>
          <w:color w:val="000000"/>
          <w:szCs w:val="22"/>
        </w:rPr>
        <w:t>选择</w:t>
      </w:r>
      <w:r>
        <w:rPr>
          <w:rFonts w:eastAsiaTheme="minorEastAsia"/>
          <w:color w:val="000000"/>
          <w:szCs w:val="22"/>
        </w:rPr>
        <w:t>、</w:t>
      </w:r>
      <w:r>
        <w:rPr>
          <w:rFonts w:hint="eastAsia" w:eastAsiaTheme="minorEastAsia"/>
          <w:color w:val="000000"/>
          <w:szCs w:val="22"/>
        </w:rPr>
        <w:t>技术要求、</w:t>
      </w:r>
      <w:r>
        <w:rPr>
          <w:rFonts w:eastAsiaTheme="minorEastAsia"/>
          <w:color w:val="000000"/>
          <w:szCs w:val="22"/>
        </w:rPr>
        <w:t>施工</w:t>
      </w:r>
      <w:r>
        <w:rPr>
          <w:rFonts w:hint="eastAsia" w:eastAsiaTheme="minorEastAsia"/>
          <w:color w:val="000000"/>
          <w:szCs w:val="22"/>
        </w:rPr>
        <w:t>与</w:t>
      </w:r>
      <w:r>
        <w:rPr>
          <w:rFonts w:eastAsiaTheme="minorEastAsia"/>
          <w:color w:val="000000"/>
          <w:szCs w:val="22"/>
        </w:rPr>
        <w:t>验收</w:t>
      </w:r>
      <w:r>
        <w:rPr>
          <w:rFonts w:hint="eastAsia" w:eastAsiaTheme="minorEastAsia"/>
          <w:color w:val="000000"/>
          <w:szCs w:val="22"/>
        </w:rPr>
        <w:t>、</w:t>
      </w:r>
      <w:r>
        <w:rPr>
          <w:rFonts w:eastAsiaTheme="minorEastAsia"/>
          <w:color w:val="000000"/>
          <w:szCs w:val="22"/>
        </w:rPr>
        <w:t>运行维护等内容。</w:t>
      </w:r>
    </w:p>
    <w:p w14:paraId="0775B818">
      <w:pPr>
        <w:adjustRightInd w:val="0"/>
        <w:snapToGrid w:val="0"/>
        <w:spacing w:line="360" w:lineRule="auto"/>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本文件适用于农村供水中采用铁锰处理工艺</w:t>
      </w:r>
      <w:r>
        <w:rPr>
          <w:rFonts w:hint="eastAsia" w:eastAsiaTheme="minorEastAsia"/>
          <w:color w:val="000000"/>
          <w:szCs w:val="22"/>
        </w:rPr>
        <w:t>的</w:t>
      </w:r>
      <w:r>
        <w:rPr>
          <w:rFonts w:eastAsiaTheme="minorEastAsia"/>
          <w:color w:val="000000"/>
          <w:szCs w:val="22"/>
        </w:rPr>
        <w:t>工程。</w:t>
      </w:r>
    </w:p>
    <w:p w14:paraId="4A2435A7">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41" w:name="_Toc17669"/>
      <w:bookmarkStart w:id="42" w:name="_Toc2133"/>
      <w:bookmarkStart w:id="43" w:name="_Toc202448907"/>
      <w:r>
        <w:rPr>
          <w:rFonts w:eastAsia="黑体"/>
          <w:bCs w:val="0"/>
          <w:color w:val="000000"/>
          <w:kern w:val="0"/>
          <w:sz w:val="21"/>
          <w:szCs w:val="21"/>
        </w:rPr>
        <w:t xml:space="preserve">2 </w:t>
      </w:r>
      <w:r>
        <w:rPr>
          <w:rFonts w:hint="eastAsia" w:eastAsia="黑体"/>
          <w:bCs w:val="0"/>
          <w:color w:val="000000"/>
          <w:kern w:val="0"/>
          <w:sz w:val="21"/>
          <w:szCs w:val="21"/>
        </w:rPr>
        <w:t xml:space="preserve"> </w:t>
      </w:r>
      <w:r>
        <w:rPr>
          <w:rFonts w:eastAsia="黑体"/>
          <w:bCs w:val="0"/>
          <w:color w:val="000000"/>
          <w:kern w:val="0"/>
          <w:sz w:val="21"/>
          <w:szCs w:val="21"/>
        </w:rPr>
        <w:t>规范性引用文件</w:t>
      </w:r>
      <w:bookmarkEnd w:id="41"/>
      <w:bookmarkEnd w:id="42"/>
      <w:bookmarkEnd w:id="43"/>
    </w:p>
    <w:p w14:paraId="6A2B25B3">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下列文件中的内容通过文中的规范性引用而构成本文件必不可少的条款。其中，注日期的引用文件，仅该日期的版本适用于本文件；不注日期的引用文件，其最新版本（包括所有的修改单）适用于本文件。</w:t>
      </w:r>
    </w:p>
    <w:p w14:paraId="145242A9">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GB 5749</w:t>
      </w:r>
      <w:r>
        <w:rPr>
          <w:rFonts w:eastAsiaTheme="minorEastAsia"/>
          <w:b/>
          <w:color w:val="000000"/>
          <w:szCs w:val="22"/>
        </w:rPr>
        <w:t>　</w:t>
      </w:r>
      <w:r>
        <w:rPr>
          <w:rFonts w:eastAsiaTheme="minorEastAsia"/>
          <w:color w:val="000000"/>
          <w:szCs w:val="22"/>
        </w:rPr>
        <w:t>《生活饮用水卫生标准》</w:t>
      </w:r>
    </w:p>
    <w:p w14:paraId="32D3FFD3">
      <w:pPr>
        <w:adjustRightInd w:val="0"/>
        <w:snapToGrid w:val="0"/>
        <w:spacing w:line="360" w:lineRule="auto"/>
        <w:ind w:firstLine="0" w:firstLineChars="0"/>
        <w:rPr>
          <w:rFonts w:eastAsiaTheme="minorEastAsia"/>
          <w:color w:val="000000"/>
          <w:szCs w:val="22"/>
        </w:rPr>
      </w:pPr>
      <w:bookmarkStart w:id="44" w:name="OLE_LINK6"/>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GB/T 14848</w:t>
      </w:r>
      <w:bookmarkEnd w:id="44"/>
      <w:r>
        <w:rPr>
          <w:rFonts w:eastAsiaTheme="minorEastAsia"/>
          <w:b/>
          <w:color w:val="000000"/>
          <w:szCs w:val="22"/>
        </w:rPr>
        <w:t>　</w:t>
      </w:r>
      <w:r>
        <w:rPr>
          <w:rFonts w:eastAsiaTheme="minorEastAsia"/>
          <w:color w:val="000000"/>
          <w:szCs w:val="22"/>
        </w:rPr>
        <w:t>《</w:t>
      </w:r>
      <w:r>
        <w:rPr>
          <w:rFonts w:hint="eastAsia" w:eastAsiaTheme="minorEastAsia"/>
          <w:color w:val="000000"/>
          <w:szCs w:val="22"/>
        </w:rPr>
        <w:t>地下水质量标准</w:t>
      </w:r>
      <w:r>
        <w:rPr>
          <w:rFonts w:eastAsiaTheme="minorEastAsia"/>
          <w:color w:val="000000"/>
          <w:szCs w:val="22"/>
        </w:rPr>
        <w:t>》</w:t>
      </w:r>
    </w:p>
    <w:p w14:paraId="0A09FE7F">
      <w:pPr>
        <w:adjustRightInd w:val="0"/>
        <w:snapToGrid w:val="0"/>
        <w:spacing w:line="360" w:lineRule="auto"/>
        <w:ind w:firstLine="0" w:firstLineChars="0"/>
        <w:rPr>
          <w:rFonts w:eastAsiaTheme="minorEastAsia"/>
          <w:color w:val="000000"/>
          <w:szCs w:val="22"/>
        </w:rPr>
      </w:pPr>
      <w:bookmarkStart w:id="45" w:name="OLE_LINK7"/>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 xml:space="preserve">GB </w:t>
      </w:r>
      <w:r>
        <w:rPr>
          <w:rFonts w:hint="eastAsia" w:eastAsiaTheme="minorEastAsia"/>
          <w:color w:val="000000"/>
          <w:szCs w:val="22"/>
        </w:rPr>
        <w:t>3838</w:t>
      </w:r>
      <w:bookmarkEnd w:id="45"/>
      <w:r>
        <w:rPr>
          <w:rFonts w:eastAsiaTheme="minorEastAsia"/>
          <w:b/>
          <w:color w:val="000000"/>
          <w:szCs w:val="22"/>
        </w:rPr>
        <w:t>　</w:t>
      </w:r>
      <w:r>
        <w:rPr>
          <w:rFonts w:eastAsiaTheme="minorEastAsia"/>
          <w:color w:val="000000"/>
          <w:szCs w:val="22"/>
        </w:rPr>
        <w:t>《</w:t>
      </w:r>
      <w:r>
        <w:rPr>
          <w:rFonts w:hint="eastAsia" w:eastAsiaTheme="minorEastAsia"/>
          <w:color w:val="000000"/>
          <w:szCs w:val="22"/>
        </w:rPr>
        <w:t>地表水环境质量标准</w:t>
      </w:r>
      <w:r>
        <w:rPr>
          <w:rFonts w:eastAsiaTheme="minorEastAsia"/>
          <w:color w:val="000000"/>
          <w:szCs w:val="22"/>
        </w:rPr>
        <w:t>》</w:t>
      </w:r>
    </w:p>
    <w:p w14:paraId="72A0151D">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bookmarkStart w:id="46" w:name="OLE_LINK8"/>
      <w:r>
        <w:rPr>
          <w:rFonts w:eastAsiaTheme="minorEastAsia"/>
          <w:color w:val="000000"/>
          <w:szCs w:val="22"/>
        </w:rPr>
        <w:t>GB 50013</w:t>
      </w:r>
      <w:bookmarkEnd w:id="46"/>
      <w:r>
        <w:rPr>
          <w:rFonts w:eastAsiaTheme="minorEastAsia"/>
          <w:b/>
          <w:color w:val="000000"/>
          <w:szCs w:val="22"/>
        </w:rPr>
        <w:t>　</w:t>
      </w:r>
      <w:r>
        <w:rPr>
          <w:rFonts w:eastAsiaTheme="minorEastAsia"/>
          <w:color w:val="000000"/>
          <w:szCs w:val="22"/>
        </w:rPr>
        <w:t>《室外给水设计标准》</w:t>
      </w:r>
    </w:p>
    <w:p w14:paraId="0708CECA">
      <w:pPr>
        <w:adjustRightInd w:val="0"/>
        <w:snapToGrid w:val="0"/>
        <w:spacing w:line="360" w:lineRule="auto"/>
        <w:ind w:firstLine="0" w:firstLineChars="0"/>
        <w:rPr>
          <w:rFonts w:hint="eastAsia"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GB 50169</w:t>
      </w:r>
      <w:r>
        <w:rPr>
          <w:rFonts w:eastAsiaTheme="minorEastAsia"/>
          <w:b/>
          <w:color w:val="000000"/>
          <w:szCs w:val="22"/>
        </w:rPr>
        <w:t>　</w:t>
      </w:r>
      <w:r>
        <w:rPr>
          <w:rFonts w:hint="eastAsia" w:eastAsiaTheme="minorEastAsia"/>
          <w:color w:val="000000"/>
          <w:szCs w:val="22"/>
        </w:rPr>
        <w:t>《电气装置安装工程接地装置施工及验收规范》</w:t>
      </w:r>
    </w:p>
    <w:p w14:paraId="4B381818">
      <w:pPr>
        <w:adjustRightInd w:val="0"/>
        <w:snapToGrid w:val="0"/>
        <w:spacing w:line="360" w:lineRule="auto"/>
        <w:ind w:firstLine="0" w:firstLineChars="0"/>
        <w:rPr>
          <w:rFonts w:hint="eastAsia" w:eastAsiaTheme="minorEastAsia"/>
          <w:color w:val="000000"/>
          <w:szCs w:val="22"/>
          <w:lang w:val="en-US" w:eastAsia="zh-CN"/>
        </w:rPr>
      </w:pPr>
      <w:r>
        <w:rPr>
          <w:rFonts w:hint="eastAsia" w:eastAsiaTheme="minorEastAsia"/>
          <w:color w:val="000000"/>
          <w:szCs w:val="22"/>
          <w:lang w:val="en-US" w:eastAsia="zh-CN"/>
        </w:rPr>
        <w:t xml:space="preserve">    </w:t>
      </w:r>
      <w:r>
        <w:rPr>
          <w:rFonts w:hint="eastAsia" w:eastAsiaTheme="minorEastAsia"/>
          <w:color w:val="000000"/>
          <w:szCs w:val="22"/>
        </w:rPr>
        <w:t>GB</w:t>
      </w:r>
      <w:r>
        <w:rPr>
          <w:rFonts w:hint="eastAsia" w:eastAsiaTheme="minorEastAsia"/>
          <w:color w:val="000000"/>
          <w:szCs w:val="22"/>
          <w:lang w:val="en-US" w:eastAsia="zh-CN"/>
        </w:rPr>
        <w:t xml:space="preserve"> 50268</w:t>
      </w:r>
      <w:r>
        <w:rPr>
          <w:rFonts w:eastAsiaTheme="minorEastAsia"/>
          <w:b/>
          <w:color w:val="000000"/>
          <w:szCs w:val="22"/>
        </w:rPr>
        <w:t>　</w:t>
      </w:r>
      <w:r>
        <w:rPr>
          <w:rFonts w:hint="eastAsia" w:eastAsiaTheme="minorEastAsia"/>
          <w:b w:val="0"/>
          <w:bCs/>
          <w:color w:val="000000"/>
          <w:szCs w:val="22"/>
          <w:lang w:val="en-US" w:eastAsia="zh-CN"/>
        </w:rPr>
        <w:t>《给水排水管道工程施工及验收规范》</w:t>
      </w:r>
    </w:p>
    <w:p w14:paraId="77F1C63D">
      <w:pPr>
        <w:adjustRightInd w:val="0"/>
        <w:snapToGrid w:val="0"/>
        <w:spacing w:line="360" w:lineRule="auto"/>
        <w:ind w:firstLine="0" w:firstLineChars="0"/>
        <w:rPr>
          <w:rFonts w:eastAsiaTheme="minorEastAsia"/>
          <w:color w:val="000000"/>
          <w:szCs w:val="22"/>
        </w:rPr>
      </w:pPr>
      <w:bookmarkStart w:id="47" w:name="OLE_LINK9"/>
      <w:bookmarkStart w:id="48" w:name="OLE_LINK11"/>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GB 50231</w:t>
      </w:r>
      <w:bookmarkEnd w:id="47"/>
      <w:r>
        <w:rPr>
          <w:rFonts w:eastAsiaTheme="minorEastAsia"/>
          <w:b/>
          <w:color w:val="000000"/>
          <w:szCs w:val="22"/>
        </w:rPr>
        <w:t>　</w:t>
      </w:r>
      <w:r>
        <w:rPr>
          <w:rFonts w:eastAsiaTheme="minorEastAsia"/>
          <w:color w:val="000000"/>
          <w:szCs w:val="22"/>
        </w:rPr>
        <w:t>《机械设备安装工程施工及验收通用规范》</w:t>
      </w:r>
    </w:p>
    <w:bookmarkEnd w:id="48"/>
    <w:p w14:paraId="114F0E78">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GB 50275</w:t>
      </w:r>
      <w:r>
        <w:rPr>
          <w:rFonts w:eastAsiaTheme="minorEastAsia"/>
          <w:b/>
          <w:color w:val="000000"/>
          <w:szCs w:val="22"/>
        </w:rPr>
        <w:t>　</w:t>
      </w:r>
      <w:r>
        <w:rPr>
          <w:rFonts w:eastAsiaTheme="minorEastAsia"/>
          <w:color w:val="000000"/>
          <w:szCs w:val="22"/>
        </w:rPr>
        <w:t>《风机、压缩机、泵安装工程施工及验收规范》</w:t>
      </w:r>
    </w:p>
    <w:p w14:paraId="20EAD242">
      <w:pPr>
        <w:adjustRightInd w:val="0"/>
        <w:snapToGrid w:val="0"/>
        <w:spacing w:line="360" w:lineRule="auto"/>
        <w:ind w:firstLine="0" w:firstLineChars="0"/>
        <w:rPr>
          <w:rFonts w:eastAsiaTheme="minorEastAsia"/>
          <w:color w:val="000000"/>
          <w:szCs w:val="22"/>
        </w:rPr>
      </w:pPr>
      <w:bookmarkStart w:id="49" w:name="OLE_LINK10"/>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GB/T 43824</w:t>
      </w:r>
      <w:bookmarkEnd w:id="49"/>
      <w:r>
        <w:rPr>
          <w:rFonts w:eastAsiaTheme="minorEastAsia"/>
          <w:b/>
          <w:color w:val="000000"/>
          <w:szCs w:val="22"/>
        </w:rPr>
        <w:t>　</w:t>
      </w:r>
      <w:r>
        <w:rPr>
          <w:rFonts w:eastAsiaTheme="minorEastAsia"/>
          <w:color w:val="000000"/>
          <w:szCs w:val="22"/>
        </w:rPr>
        <w:t>《村镇供水工程技术规范》</w:t>
      </w:r>
    </w:p>
    <w:p w14:paraId="6B90FE72">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GB/T 5750</w:t>
      </w:r>
      <w:r>
        <w:rPr>
          <w:rFonts w:eastAsiaTheme="minorEastAsia"/>
          <w:b/>
          <w:color w:val="000000"/>
          <w:szCs w:val="22"/>
        </w:rPr>
        <w:t>　</w:t>
      </w:r>
      <w:r>
        <w:rPr>
          <w:rFonts w:eastAsiaTheme="minorEastAsia"/>
          <w:color w:val="000000"/>
          <w:szCs w:val="22"/>
        </w:rPr>
        <w:t>《生活饮用水标准检验方法》</w:t>
      </w:r>
    </w:p>
    <w:p w14:paraId="783E0817">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SL/T</w:t>
      </w:r>
      <w:r>
        <w:rPr>
          <w:rFonts w:hint="eastAsia" w:eastAsiaTheme="minorEastAsia"/>
          <w:color w:val="000000"/>
          <w:szCs w:val="22"/>
        </w:rPr>
        <w:t xml:space="preserve"> </w:t>
      </w:r>
      <w:r>
        <w:rPr>
          <w:rFonts w:eastAsiaTheme="minorEastAsia"/>
          <w:color w:val="000000"/>
          <w:szCs w:val="22"/>
        </w:rPr>
        <w:t>825</w:t>
      </w:r>
      <w:r>
        <w:rPr>
          <w:rFonts w:eastAsiaTheme="minorEastAsia"/>
          <w:b/>
          <w:color w:val="000000"/>
          <w:szCs w:val="22"/>
        </w:rPr>
        <w:t>　</w:t>
      </w:r>
      <w:r>
        <w:rPr>
          <w:rFonts w:eastAsiaTheme="minorEastAsia"/>
          <w:color w:val="000000"/>
          <w:szCs w:val="22"/>
        </w:rPr>
        <w:t>《小型农村供水工程规范化提升技术规程》</w:t>
      </w:r>
    </w:p>
    <w:p w14:paraId="7EC95263">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CJ/T</w:t>
      </w:r>
      <w:r>
        <w:rPr>
          <w:rFonts w:hint="eastAsia" w:eastAsiaTheme="minorEastAsia"/>
          <w:color w:val="000000"/>
          <w:szCs w:val="22"/>
        </w:rPr>
        <w:t xml:space="preserve"> </w:t>
      </w:r>
      <w:r>
        <w:rPr>
          <w:rFonts w:eastAsiaTheme="minorEastAsia"/>
          <w:color w:val="000000"/>
          <w:szCs w:val="22"/>
        </w:rPr>
        <w:t>43</w:t>
      </w:r>
      <w:r>
        <w:rPr>
          <w:rFonts w:eastAsiaTheme="minorEastAsia"/>
          <w:b/>
          <w:color w:val="000000"/>
          <w:szCs w:val="22"/>
        </w:rPr>
        <w:t>　</w:t>
      </w:r>
      <w:r>
        <w:rPr>
          <w:rFonts w:eastAsiaTheme="minorEastAsia"/>
          <w:color w:val="000000"/>
          <w:szCs w:val="22"/>
        </w:rPr>
        <w:t>《水处理用滤料》</w:t>
      </w:r>
    </w:p>
    <w:p w14:paraId="7183E3E2">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50" w:name="_Toc31205"/>
      <w:bookmarkStart w:id="51" w:name="_Toc32076"/>
      <w:bookmarkStart w:id="52" w:name="_Toc202448908"/>
      <w:r>
        <w:rPr>
          <w:rFonts w:eastAsia="黑体"/>
          <w:bCs w:val="0"/>
          <w:color w:val="000000"/>
          <w:kern w:val="0"/>
          <w:sz w:val="21"/>
          <w:szCs w:val="21"/>
        </w:rPr>
        <w:t xml:space="preserve">3 </w:t>
      </w:r>
      <w:r>
        <w:rPr>
          <w:rFonts w:hint="eastAsia" w:eastAsia="黑体"/>
          <w:bCs w:val="0"/>
          <w:color w:val="000000"/>
          <w:kern w:val="0"/>
          <w:sz w:val="21"/>
          <w:szCs w:val="21"/>
        </w:rPr>
        <w:t xml:space="preserve"> </w:t>
      </w:r>
      <w:r>
        <w:rPr>
          <w:rFonts w:eastAsia="黑体"/>
          <w:bCs w:val="0"/>
          <w:color w:val="000000"/>
          <w:kern w:val="0"/>
          <w:sz w:val="21"/>
          <w:szCs w:val="21"/>
        </w:rPr>
        <w:t>术语和定义</w:t>
      </w:r>
      <w:bookmarkEnd w:id="50"/>
      <w:bookmarkEnd w:id="51"/>
      <w:bookmarkEnd w:id="52"/>
    </w:p>
    <w:p w14:paraId="6BCA45F1">
      <w:pPr>
        <w:adjustRightInd w:val="0"/>
        <w:snapToGrid w:val="0"/>
        <w:spacing w:line="360" w:lineRule="auto"/>
        <w:ind w:firstLine="0" w:firstLineChars="0"/>
        <w:rPr>
          <w:szCs w:val="21"/>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szCs w:val="21"/>
        </w:rPr>
        <w:t>下列术语和定义适用于本文件</w:t>
      </w:r>
    </w:p>
    <w:p w14:paraId="49EA1DAB">
      <w:pPr>
        <w:adjustRightInd w:val="0"/>
        <w:snapToGrid w:val="0"/>
        <w:spacing w:line="360" w:lineRule="auto"/>
        <w:outlineLvl w:val="1"/>
        <w:rPr>
          <w:rFonts w:eastAsiaTheme="minorEastAsia"/>
          <w:b/>
          <w:color w:val="000000"/>
          <w:szCs w:val="22"/>
        </w:rPr>
      </w:pPr>
      <w:r>
        <w:rPr>
          <w:rFonts w:eastAsiaTheme="minorEastAsia"/>
          <w:b/>
          <w:color w:val="000000"/>
          <w:szCs w:val="22"/>
        </w:rPr>
        <w:t xml:space="preserve">3.1 </w:t>
      </w:r>
    </w:p>
    <w:p w14:paraId="35811159">
      <w:pPr>
        <w:adjustRightInd w:val="0"/>
        <w:snapToGrid w:val="0"/>
        <w:spacing w:line="360" w:lineRule="auto"/>
        <w:ind w:firstLine="0" w:firstLineChars="0"/>
        <w:outlineLvl w:val="1"/>
        <w:rPr>
          <w:rFonts w:eastAsiaTheme="minorEastAsia"/>
          <w:b/>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b/>
          <w:color w:val="000000"/>
          <w:szCs w:val="22"/>
        </w:rPr>
        <w:t>铁锰超标水　</w:t>
      </w:r>
      <w:r>
        <w:rPr>
          <w:rFonts w:hint="eastAsia" w:eastAsiaTheme="minorEastAsia"/>
          <w:b/>
          <w:color w:val="000000"/>
          <w:szCs w:val="22"/>
        </w:rPr>
        <w:t>i</w:t>
      </w:r>
      <w:r>
        <w:rPr>
          <w:rFonts w:eastAsiaTheme="minorEastAsia"/>
          <w:b/>
          <w:color w:val="000000"/>
          <w:szCs w:val="22"/>
        </w:rPr>
        <w:t>ron and manganese exceeding standard water</w:t>
      </w:r>
    </w:p>
    <w:p w14:paraId="33835036">
      <w:pPr>
        <w:adjustRightInd w:val="0"/>
        <w:snapToGrid w:val="0"/>
        <w:spacing w:line="360" w:lineRule="auto"/>
        <w:ind w:firstLine="0" w:firstLineChars="0"/>
        <w:rPr>
          <w:color w:val="000000"/>
          <w:szCs w:val="22"/>
          <w:shd w:val="clear" w:color="auto" w:fill="FFFFFF"/>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color w:val="000000"/>
          <w:szCs w:val="22"/>
          <w:shd w:val="clear" w:color="auto" w:fill="FFFFFF"/>
        </w:rPr>
        <w:t>铁</w:t>
      </w:r>
      <w:r>
        <w:rPr>
          <w:rFonts w:hint="eastAsia"/>
          <w:color w:val="000000"/>
          <w:szCs w:val="22"/>
          <w:shd w:val="clear" w:color="auto" w:fill="FFFFFF"/>
        </w:rPr>
        <w:t>和</w:t>
      </w:r>
      <w:r>
        <w:rPr>
          <w:color w:val="000000"/>
          <w:szCs w:val="22"/>
          <w:shd w:val="clear" w:color="auto" w:fill="FFFFFF"/>
        </w:rPr>
        <w:t>锰的含量大于</w:t>
      </w:r>
      <w:r>
        <w:rPr>
          <w:rFonts w:hint="eastAsia"/>
          <w:color w:val="000000"/>
          <w:szCs w:val="22"/>
          <w:shd w:val="clear" w:color="auto" w:fill="FFFFFF"/>
        </w:rPr>
        <w:t>GB 5749限值</w:t>
      </w:r>
      <w:r>
        <w:rPr>
          <w:color w:val="000000"/>
          <w:szCs w:val="22"/>
          <w:shd w:val="clear" w:color="auto" w:fill="FFFFFF"/>
        </w:rPr>
        <w:t>的水称为铁锰超标水，只有铁元素超标的称为铁超标水，只有锰元素超标的称为锰超标水。</w:t>
      </w:r>
    </w:p>
    <w:p w14:paraId="4FA8E907">
      <w:pPr>
        <w:adjustRightInd w:val="0"/>
        <w:snapToGrid w:val="0"/>
        <w:spacing w:line="360" w:lineRule="auto"/>
        <w:ind w:firstLine="0" w:firstLineChars="0"/>
        <w:outlineLvl w:val="1"/>
        <w:rPr>
          <w:rFonts w:eastAsiaTheme="minorEastAsia"/>
          <w:b/>
          <w:color w:val="000000"/>
          <w:szCs w:val="22"/>
          <w:shd w:val="clear" w:color="auto" w:fill="auto"/>
        </w:rPr>
      </w:pPr>
      <w:r>
        <w:rPr>
          <w:rFonts w:eastAsiaTheme="minorEastAsia"/>
          <w:b/>
          <w:color w:val="000000"/>
          <w:szCs w:val="22"/>
        </w:rPr>
        <w:t>3.2</w:t>
      </w:r>
      <w:r>
        <w:rPr>
          <w:rFonts w:hint="eastAsia" w:eastAsiaTheme="minorEastAsia"/>
          <w:b/>
          <w:color w:val="000000"/>
          <w:szCs w:val="22"/>
        </w:rPr>
        <w:t xml:space="preserve"> </w:t>
      </w:r>
    </w:p>
    <w:p w14:paraId="4B65C4B9">
      <w:pPr>
        <w:adjustRightInd w:val="0"/>
        <w:snapToGrid w:val="0"/>
        <w:spacing w:line="360" w:lineRule="auto"/>
        <w:ind w:firstLine="0" w:firstLineChars="0"/>
        <w:outlineLvl w:val="1"/>
        <w:rPr>
          <w:rFonts w:eastAsiaTheme="minorEastAsia"/>
          <w:b/>
          <w:color w:val="000000"/>
          <w:szCs w:val="22"/>
        </w:rPr>
      </w:pPr>
      <w:bookmarkStart w:id="53" w:name="_Toc202448909"/>
      <w:bookmarkStart w:id="54" w:name="_Toc603"/>
      <w:bookmarkStart w:id="55" w:name="_Toc1885"/>
      <w:bookmarkStart w:id="56" w:name="_Toc13822"/>
      <w:bookmarkStart w:id="57" w:name="_Toc32456"/>
      <w:bookmarkStart w:id="58" w:name="_Toc7131"/>
      <w:bookmarkStart w:id="59" w:name="_Toc15347"/>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bookmarkEnd w:id="53"/>
      <w:bookmarkEnd w:id="54"/>
      <w:bookmarkEnd w:id="55"/>
      <w:bookmarkEnd w:id="56"/>
      <w:bookmarkEnd w:id="57"/>
      <w:bookmarkEnd w:id="58"/>
      <w:bookmarkEnd w:id="59"/>
      <w:bookmarkStart w:id="60" w:name="_Toc23897"/>
      <w:bookmarkStart w:id="61" w:name="_Toc20184"/>
      <w:bookmarkStart w:id="62" w:name="_Toc8058"/>
      <w:bookmarkStart w:id="63" w:name="_Toc202448910"/>
      <w:bookmarkStart w:id="64" w:name="_Toc15133"/>
      <w:r>
        <w:rPr>
          <w:rFonts w:eastAsiaTheme="minorEastAsia"/>
          <w:b/>
          <w:color w:val="000000"/>
          <w:szCs w:val="22"/>
        </w:rPr>
        <w:t>活性催化滤膜　</w:t>
      </w:r>
      <w:bookmarkEnd w:id="60"/>
      <w:bookmarkEnd w:id="61"/>
      <w:bookmarkEnd w:id="62"/>
      <w:bookmarkStart w:id="65" w:name="OLE_LINK1"/>
      <w:r>
        <w:rPr>
          <w:rFonts w:hint="eastAsia" w:eastAsiaTheme="minorEastAsia"/>
          <w:b/>
          <w:color w:val="000000"/>
          <w:szCs w:val="22"/>
        </w:rPr>
        <w:t>a</w:t>
      </w:r>
      <w:r>
        <w:rPr>
          <w:rFonts w:eastAsiaTheme="minorEastAsia"/>
          <w:b/>
          <w:color w:val="000000"/>
          <w:szCs w:val="22"/>
        </w:rPr>
        <w:t xml:space="preserve">ctive </w:t>
      </w:r>
      <w:r>
        <w:rPr>
          <w:rFonts w:hint="eastAsia" w:eastAsiaTheme="minorEastAsia"/>
          <w:b/>
          <w:color w:val="000000"/>
          <w:szCs w:val="22"/>
        </w:rPr>
        <w:t>c</w:t>
      </w:r>
      <w:r>
        <w:rPr>
          <w:rFonts w:eastAsiaTheme="minorEastAsia"/>
          <w:b/>
          <w:color w:val="000000"/>
          <w:szCs w:val="22"/>
        </w:rPr>
        <w:t xml:space="preserve">atalytic </w:t>
      </w:r>
      <w:r>
        <w:rPr>
          <w:rFonts w:hint="eastAsia" w:eastAsiaTheme="minorEastAsia"/>
          <w:b/>
          <w:color w:val="000000"/>
          <w:szCs w:val="22"/>
        </w:rPr>
        <w:t>o</w:t>
      </w:r>
      <w:r>
        <w:rPr>
          <w:rFonts w:eastAsiaTheme="minorEastAsia"/>
          <w:b/>
          <w:color w:val="000000"/>
          <w:szCs w:val="22"/>
        </w:rPr>
        <w:t xml:space="preserve">xide </w:t>
      </w:r>
      <w:r>
        <w:rPr>
          <w:rFonts w:hint="eastAsia" w:eastAsiaTheme="minorEastAsia"/>
          <w:b/>
          <w:color w:val="000000"/>
          <w:szCs w:val="22"/>
        </w:rPr>
        <w:t>f</w:t>
      </w:r>
      <w:r>
        <w:rPr>
          <w:rFonts w:eastAsiaTheme="minorEastAsia"/>
          <w:b/>
          <w:color w:val="000000"/>
          <w:szCs w:val="22"/>
        </w:rPr>
        <w:t>ilm</w:t>
      </w:r>
      <w:bookmarkEnd w:id="63"/>
      <w:bookmarkEnd w:id="64"/>
      <w:bookmarkEnd w:id="65"/>
    </w:p>
    <w:p w14:paraId="1A38C0AE">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接触氧化过滤过程中，负载于滤料表面的金属氧化物催化层，通过催化氧化作用去除铁锰。</w:t>
      </w:r>
    </w:p>
    <w:p w14:paraId="0E449407">
      <w:pPr>
        <w:adjustRightInd w:val="0"/>
        <w:snapToGrid w:val="0"/>
        <w:spacing w:line="360" w:lineRule="auto"/>
        <w:outlineLvl w:val="1"/>
        <w:rPr>
          <w:rFonts w:eastAsiaTheme="minorEastAsia"/>
          <w:b/>
          <w:color w:val="000000"/>
          <w:szCs w:val="22"/>
        </w:rPr>
      </w:pPr>
      <w:bookmarkStart w:id="66" w:name="_Toc17140"/>
      <w:bookmarkStart w:id="67" w:name="_Toc202448911"/>
      <w:bookmarkStart w:id="68" w:name="_Toc383"/>
      <w:bookmarkStart w:id="69" w:name="_Toc4364"/>
      <w:r>
        <w:rPr>
          <w:rFonts w:eastAsiaTheme="minorEastAsia"/>
          <w:b/>
          <w:color w:val="000000"/>
          <w:szCs w:val="22"/>
        </w:rPr>
        <w:t>3.</w:t>
      </w:r>
      <w:bookmarkEnd w:id="66"/>
      <w:r>
        <w:rPr>
          <w:rFonts w:hint="eastAsia" w:eastAsiaTheme="minorEastAsia"/>
          <w:b/>
          <w:color w:val="000000"/>
          <w:szCs w:val="22"/>
        </w:rPr>
        <w:t>3</w:t>
      </w:r>
      <w:bookmarkEnd w:id="67"/>
      <w:r>
        <w:rPr>
          <w:rFonts w:eastAsiaTheme="minorEastAsia"/>
          <w:b/>
          <w:color w:val="000000"/>
          <w:szCs w:val="22"/>
        </w:rPr>
        <w:t xml:space="preserve"> </w:t>
      </w:r>
    </w:p>
    <w:p w14:paraId="77EF8896">
      <w:pPr>
        <w:adjustRightInd w:val="0"/>
        <w:snapToGrid w:val="0"/>
        <w:spacing w:line="360" w:lineRule="auto"/>
        <w:ind w:firstLine="0" w:firstLineChars="0"/>
        <w:outlineLvl w:val="1"/>
        <w:rPr>
          <w:rFonts w:eastAsiaTheme="minorEastAsia"/>
          <w:b/>
          <w:color w:val="000000"/>
          <w:szCs w:val="22"/>
        </w:rPr>
      </w:pPr>
      <w:bookmarkStart w:id="70" w:name="_Toc3111"/>
      <w:bookmarkStart w:id="71" w:name="_Toc202448912"/>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b/>
          <w:color w:val="000000"/>
          <w:szCs w:val="22"/>
        </w:rPr>
        <w:t>接触氧化法　</w:t>
      </w:r>
      <w:r>
        <w:rPr>
          <w:rFonts w:hint="eastAsia" w:eastAsiaTheme="minorEastAsia"/>
          <w:b/>
          <w:color w:val="000000"/>
          <w:szCs w:val="22"/>
        </w:rPr>
        <w:t>co</w:t>
      </w:r>
      <w:r>
        <w:rPr>
          <w:rFonts w:eastAsiaTheme="minorEastAsia"/>
          <w:b/>
          <w:color w:val="000000"/>
          <w:szCs w:val="22"/>
        </w:rPr>
        <w:t>ntact oxidation process</w:t>
      </w:r>
      <w:bookmarkEnd w:id="68"/>
      <w:bookmarkEnd w:id="69"/>
      <w:bookmarkEnd w:id="70"/>
      <w:bookmarkEnd w:id="71"/>
    </w:p>
    <w:p w14:paraId="3B57DD9A">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利用滤料表面形成的活性滤膜对水中的铁、锰催化氧化去除的方法。</w:t>
      </w:r>
    </w:p>
    <w:p w14:paraId="34DD2135">
      <w:pPr>
        <w:adjustRightInd w:val="0"/>
        <w:snapToGrid w:val="0"/>
        <w:spacing w:line="360" w:lineRule="auto"/>
        <w:outlineLvl w:val="1"/>
        <w:rPr>
          <w:rFonts w:eastAsiaTheme="minorEastAsia"/>
          <w:b/>
          <w:color w:val="000000"/>
          <w:szCs w:val="22"/>
        </w:rPr>
      </w:pPr>
      <w:bookmarkStart w:id="72" w:name="_Toc11543"/>
      <w:bookmarkStart w:id="73" w:name="_Toc202448913"/>
      <w:bookmarkStart w:id="74" w:name="_Toc30919"/>
      <w:bookmarkStart w:id="75" w:name="_Toc6418"/>
      <w:r>
        <w:rPr>
          <w:rFonts w:eastAsiaTheme="minorEastAsia"/>
          <w:b/>
          <w:color w:val="000000"/>
          <w:szCs w:val="22"/>
        </w:rPr>
        <w:t>3.</w:t>
      </w:r>
      <w:bookmarkEnd w:id="72"/>
      <w:r>
        <w:rPr>
          <w:rFonts w:hint="eastAsia" w:eastAsiaTheme="minorEastAsia"/>
          <w:b/>
          <w:color w:val="000000"/>
          <w:szCs w:val="22"/>
        </w:rPr>
        <w:t>4</w:t>
      </w:r>
      <w:bookmarkEnd w:id="73"/>
      <w:r>
        <w:rPr>
          <w:rFonts w:eastAsiaTheme="minorEastAsia"/>
          <w:b/>
          <w:color w:val="000000"/>
          <w:szCs w:val="22"/>
        </w:rPr>
        <w:t xml:space="preserve"> </w:t>
      </w:r>
    </w:p>
    <w:p w14:paraId="224FB3F0">
      <w:pPr>
        <w:adjustRightInd w:val="0"/>
        <w:snapToGrid w:val="0"/>
        <w:spacing w:line="360" w:lineRule="auto"/>
        <w:ind w:firstLine="0" w:firstLineChars="0"/>
        <w:outlineLvl w:val="1"/>
        <w:rPr>
          <w:rFonts w:eastAsiaTheme="minorEastAsia"/>
          <w:b/>
          <w:color w:val="000000"/>
          <w:szCs w:val="22"/>
        </w:rPr>
      </w:pPr>
      <w:bookmarkStart w:id="76" w:name="_Toc202448914"/>
      <w:bookmarkStart w:id="77" w:name="_Toc14494"/>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b/>
          <w:color w:val="000000"/>
          <w:szCs w:val="22"/>
        </w:rPr>
        <w:t>曝气氧化法　</w:t>
      </w:r>
      <w:r>
        <w:rPr>
          <w:rFonts w:hint="eastAsia" w:eastAsiaTheme="minorEastAsia"/>
          <w:b/>
          <w:color w:val="000000"/>
          <w:szCs w:val="22"/>
        </w:rPr>
        <w:t>a</w:t>
      </w:r>
      <w:r>
        <w:rPr>
          <w:rFonts w:eastAsiaTheme="minorEastAsia"/>
          <w:b/>
          <w:color w:val="000000"/>
          <w:szCs w:val="22"/>
        </w:rPr>
        <w:t>eration oxidation method</w:t>
      </w:r>
      <w:bookmarkEnd w:id="74"/>
      <w:bookmarkEnd w:id="75"/>
      <w:bookmarkEnd w:id="76"/>
      <w:bookmarkEnd w:id="77"/>
    </w:p>
    <w:p w14:paraId="66B6D52D">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通过向地下水中通入空气，使水中的铁、锰离子氧化为高价态沉淀物，从而去除铁锰的方法。</w:t>
      </w:r>
    </w:p>
    <w:p w14:paraId="0F1D1B22">
      <w:pPr>
        <w:adjustRightInd w:val="0"/>
        <w:snapToGrid w:val="0"/>
        <w:spacing w:line="360" w:lineRule="auto"/>
        <w:ind w:firstLine="0"/>
        <w:outlineLvl w:val="1"/>
        <w:rPr>
          <w:rFonts w:eastAsiaTheme="minorEastAsia"/>
          <w:b/>
          <w:color w:val="000000"/>
          <w:szCs w:val="22"/>
        </w:rPr>
      </w:pPr>
      <w:bookmarkStart w:id="78" w:name="_Toc202448915"/>
      <w:r>
        <w:rPr>
          <w:rFonts w:eastAsiaTheme="minorEastAsia"/>
          <w:b/>
          <w:color w:val="000000"/>
          <w:szCs w:val="22"/>
        </w:rPr>
        <w:t>3.</w:t>
      </w:r>
      <w:r>
        <w:rPr>
          <w:rFonts w:hint="eastAsia" w:eastAsiaTheme="minorEastAsia"/>
          <w:b/>
          <w:color w:val="000000"/>
          <w:szCs w:val="22"/>
        </w:rPr>
        <w:t>5</w:t>
      </w:r>
      <w:bookmarkEnd w:id="78"/>
      <w:r>
        <w:rPr>
          <w:rFonts w:hint="eastAsia" w:eastAsiaTheme="minorEastAsia"/>
          <w:b/>
          <w:color w:val="000000"/>
          <w:szCs w:val="22"/>
        </w:rPr>
        <w:t xml:space="preserve"> </w:t>
      </w:r>
    </w:p>
    <w:p w14:paraId="6AA69D86">
      <w:pPr>
        <w:adjustRightInd w:val="0"/>
        <w:snapToGrid w:val="0"/>
        <w:spacing w:line="360" w:lineRule="auto"/>
        <w:ind w:firstLine="0" w:firstLineChars="0"/>
        <w:outlineLvl w:val="1"/>
        <w:rPr>
          <w:rFonts w:eastAsiaTheme="minorEastAsia"/>
          <w:b/>
          <w:color w:val="000000"/>
          <w:szCs w:val="22"/>
        </w:rPr>
      </w:pPr>
      <w:bookmarkStart w:id="79" w:name="_Toc202448916"/>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b/>
          <w:color w:val="000000"/>
          <w:szCs w:val="22"/>
        </w:rPr>
        <w:t>铁锰氧化菌　</w:t>
      </w:r>
      <w:r>
        <w:rPr>
          <w:rFonts w:hint="eastAsia" w:eastAsiaTheme="minorEastAsia"/>
          <w:b/>
          <w:color w:val="000000"/>
          <w:szCs w:val="22"/>
        </w:rPr>
        <w:t>i</w:t>
      </w:r>
      <w:r>
        <w:rPr>
          <w:rFonts w:eastAsiaTheme="minorEastAsia"/>
          <w:b/>
          <w:color w:val="000000"/>
          <w:szCs w:val="22"/>
        </w:rPr>
        <w:t>ron and manganese oxidizing bacteria</w:t>
      </w:r>
      <w:bookmarkEnd w:id="79"/>
      <w:r>
        <w:rPr>
          <w:rFonts w:eastAsiaTheme="minorEastAsia"/>
          <w:b/>
          <w:color w:val="000000"/>
          <w:szCs w:val="22"/>
        </w:rPr>
        <w:t xml:space="preserve"> </w:t>
      </w:r>
    </w:p>
    <w:p w14:paraId="14F60409">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能催化氧化水中亚铁（Fe</w:t>
      </w:r>
      <w:r>
        <w:rPr>
          <w:rFonts w:hint="eastAsia" w:eastAsiaTheme="minorEastAsia"/>
          <w:color w:val="000000"/>
          <w:szCs w:val="22"/>
          <w:vertAlign w:val="superscript"/>
        </w:rPr>
        <w:t>2+</w:t>
      </w:r>
      <w:r>
        <w:rPr>
          <w:rFonts w:eastAsiaTheme="minorEastAsia"/>
          <w:color w:val="000000"/>
          <w:szCs w:val="22"/>
        </w:rPr>
        <w:t>）和锰（Mn</w:t>
      </w:r>
      <w:r>
        <w:rPr>
          <w:rFonts w:hint="eastAsia" w:eastAsiaTheme="minorEastAsia"/>
          <w:color w:val="000000"/>
          <w:szCs w:val="22"/>
          <w:vertAlign w:val="superscript"/>
        </w:rPr>
        <w:t>2+</w:t>
      </w:r>
      <w:r>
        <w:rPr>
          <w:rFonts w:eastAsiaTheme="minorEastAsia"/>
          <w:color w:val="000000"/>
          <w:szCs w:val="22"/>
        </w:rPr>
        <w:t>）的自养或异养微生物群落。</w:t>
      </w:r>
    </w:p>
    <w:p w14:paraId="3D058564">
      <w:pPr>
        <w:adjustRightInd w:val="0"/>
        <w:snapToGrid w:val="0"/>
        <w:spacing w:line="360" w:lineRule="auto"/>
        <w:outlineLvl w:val="1"/>
        <w:rPr>
          <w:rFonts w:eastAsiaTheme="minorEastAsia"/>
          <w:b/>
          <w:color w:val="000000"/>
          <w:szCs w:val="22"/>
        </w:rPr>
      </w:pPr>
      <w:bookmarkStart w:id="80" w:name="_Toc24372"/>
      <w:bookmarkStart w:id="81" w:name="_Toc202448917"/>
      <w:bookmarkStart w:id="82" w:name="_Toc11546"/>
      <w:bookmarkStart w:id="83" w:name="_Toc10124"/>
      <w:r>
        <w:rPr>
          <w:rFonts w:eastAsiaTheme="minorEastAsia"/>
          <w:b/>
          <w:color w:val="000000"/>
          <w:szCs w:val="22"/>
        </w:rPr>
        <w:t>3.</w:t>
      </w:r>
      <w:bookmarkEnd w:id="80"/>
      <w:r>
        <w:rPr>
          <w:rFonts w:hint="eastAsia" w:eastAsiaTheme="minorEastAsia"/>
          <w:b/>
          <w:color w:val="000000"/>
          <w:szCs w:val="22"/>
        </w:rPr>
        <w:t>6</w:t>
      </w:r>
      <w:bookmarkEnd w:id="81"/>
      <w:r>
        <w:rPr>
          <w:rFonts w:eastAsiaTheme="minorEastAsia"/>
          <w:b/>
          <w:color w:val="000000"/>
          <w:szCs w:val="22"/>
        </w:rPr>
        <w:t xml:space="preserve"> </w:t>
      </w:r>
    </w:p>
    <w:p w14:paraId="29CEDA85">
      <w:pPr>
        <w:adjustRightInd w:val="0"/>
        <w:snapToGrid w:val="0"/>
        <w:spacing w:line="360" w:lineRule="auto"/>
        <w:ind w:firstLine="0" w:firstLineChars="0"/>
        <w:outlineLvl w:val="1"/>
        <w:rPr>
          <w:rFonts w:eastAsiaTheme="minorEastAsia"/>
          <w:b/>
          <w:color w:val="000000"/>
          <w:szCs w:val="22"/>
          <w:highlight w:val="none"/>
        </w:rPr>
      </w:pPr>
      <w:bookmarkStart w:id="84" w:name="_Toc4963"/>
      <w:r>
        <w:rPr>
          <w:rFonts w:hint="eastAsia" w:eastAsiaTheme="minorEastAsia"/>
          <w:b/>
          <w:bCs/>
          <w:color w:val="000000"/>
          <w:szCs w:val="22"/>
          <w:highlight w:val="none"/>
        </w:rPr>
        <w:t xml:space="preserve"> </w:t>
      </w:r>
      <w:r>
        <w:rPr>
          <w:rFonts w:eastAsiaTheme="minorEastAsia"/>
          <w:color w:val="000000"/>
          <w:szCs w:val="22"/>
          <w:highlight w:val="none"/>
        </w:rPr>
        <w:t xml:space="preserve"> </w:t>
      </w:r>
      <w:r>
        <w:rPr>
          <w:rFonts w:hint="eastAsia" w:eastAsiaTheme="minorEastAsia"/>
          <w:color w:val="000000"/>
          <w:szCs w:val="22"/>
          <w:highlight w:val="none"/>
        </w:rPr>
        <w:t xml:space="preserve">  </w:t>
      </w:r>
      <w:bookmarkEnd w:id="82"/>
      <w:bookmarkEnd w:id="83"/>
      <w:bookmarkEnd w:id="84"/>
      <w:bookmarkStart w:id="85" w:name="_Toc17914"/>
      <w:r>
        <w:rPr>
          <w:rFonts w:eastAsiaTheme="minorEastAsia"/>
          <w:b/>
          <w:color w:val="000000"/>
          <w:szCs w:val="22"/>
          <w:highlight w:val="none"/>
        </w:rPr>
        <w:t>生物除铁除锰</w:t>
      </w:r>
      <w:r>
        <w:rPr>
          <w:rFonts w:eastAsiaTheme="minorEastAsia"/>
          <w:b/>
          <w:color w:val="000000"/>
          <w:szCs w:val="22"/>
          <w:highlight w:val="none"/>
        </w:rPr>
        <w:t>　</w:t>
      </w:r>
      <w:r>
        <w:rPr>
          <w:rFonts w:hint="eastAsia" w:eastAsiaTheme="minorEastAsia"/>
          <w:b/>
          <w:color w:val="000000"/>
          <w:szCs w:val="22"/>
          <w:highlight w:val="none"/>
        </w:rPr>
        <w:t>b</w:t>
      </w:r>
      <w:r>
        <w:rPr>
          <w:rFonts w:eastAsiaTheme="minorEastAsia"/>
          <w:b/>
          <w:color w:val="000000"/>
          <w:szCs w:val="22"/>
          <w:highlight w:val="none"/>
        </w:rPr>
        <w:t>iological iron and manganese removal</w:t>
      </w:r>
      <w:bookmarkEnd w:id="85"/>
      <w:r>
        <w:rPr>
          <w:rFonts w:eastAsiaTheme="minorEastAsia"/>
          <w:b/>
          <w:color w:val="000000"/>
          <w:szCs w:val="22"/>
          <w:highlight w:val="none"/>
        </w:rPr>
        <w:t xml:space="preserve"> </w:t>
      </w:r>
    </w:p>
    <w:p w14:paraId="584E249C">
      <w:pPr>
        <w:adjustRightInd w:val="0"/>
        <w:snapToGrid w:val="0"/>
        <w:spacing w:line="360" w:lineRule="auto"/>
        <w:ind w:firstLine="0" w:firstLineChars="0"/>
        <w:rPr>
          <w:rFonts w:eastAsiaTheme="minorEastAsia"/>
          <w:color w:val="000000"/>
          <w:szCs w:val="22"/>
          <w:highlight w:val="none"/>
        </w:rPr>
      </w:pPr>
      <w:r>
        <w:rPr>
          <w:rFonts w:hint="eastAsia" w:eastAsiaTheme="minorEastAsia"/>
          <w:b/>
          <w:bCs/>
          <w:color w:val="000000"/>
          <w:szCs w:val="22"/>
          <w:highlight w:val="none"/>
        </w:rPr>
        <w:t xml:space="preserve"> </w:t>
      </w:r>
      <w:r>
        <w:rPr>
          <w:rFonts w:eastAsiaTheme="minorEastAsia"/>
          <w:color w:val="000000"/>
          <w:szCs w:val="22"/>
          <w:highlight w:val="none"/>
        </w:rPr>
        <w:t xml:space="preserve"> </w:t>
      </w:r>
      <w:r>
        <w:rPr>
          <w:rFonts w:hint="eastAsia" w:eastAsiaTheme="minorEastAsia"/>
          <w:color w:val="000000"/>
          <w:szCs w:val="22"/>
          <w:highlight w:val="none"/>
        </w:rPr>
        <w:t xml:space="preserve">  </w:t>
      </w:r>
      <w:r>
        <w:rPr>
          <w:rFonts w:eastAsiaTheme="minorEastAsia"/>
          <w:color w:val="000000"/>
          <w:szCs w:val="22"/>
          <w:highlight w:val="none"/>
        </w:rPr>
        <w:t>利用</w:t>
      </w:r>
      <w:r>
        <w:rPr>
          <w:rFonts w:hint="eastAsia" w:eastAsiaTheme="minorEastAsia"/>
          <w:color w:val="000000"/>
          <w:szCs w:val="22"/>
          <w:highlight w:val="none"/>
        </w:rPr>
        <w:t>铁锰氧化菌的</w:t>
      </w:r>
      <w:r>
        <w:rPr>
          <w:rFonts w:eastAsiaTheme="minorEastAsia"/>
          <w:color w:val="000000"/>
          <w:szCs w:val="22"/>
          <w:highlight w:val="none"/>
        </w:rPr>
        <w:t>生物氧化作用，将水中溶解态的铁（Ⅱ）、锰（Ⅱ）转化为不溶性</w:t>
      </w:r>
      <w:r>
        <w:rPr>
          <w:rFonts w:hint="eastAsia" w:eastAsiaTheme="minorEastAsia"/>
          <w:color w:val="000000"/>
          <w:szCs w:val="22"/>
          <w:highlight w:val="none"/>
        </w:rPr>
        <w:t>铁（Ⅲ）和高价锰（MnO</w:t>
      </w:r>
      <w:r>
        <w:rPr>
          <w:rFonts w:eastAsiaTheme="minorEastAsia"/>
          <w:color w:val="000000"/>
          <w:szCs w:val="22"/>
          <w:highlight w:val="none"/>
          <w:vertAlign w:val="subscript"/>
        </w:rPr>
        <w:t>2</w:t>
      </w:r>
      <w:r>
        <w:rPr>
          <w:rFonts w:hint="eastAsia" w:eastAsiaTheme="minorEastAsia"/>
          <w:color w:val="000000"/>
          <w:szCs w:val="22"/>
          <w:highlight w:val="none"/>
        </w:rPr>
        <w:t>）化合</w:t>
      </w:r>
      <w:r>
        <w:rPr>
          <w:rFonts w:eastAsiaTheme="minorEastAsia"/>
          <w:color w:val="000000"/>
          <w:szCs w:val="22"/>
          <w:highlight w:val="none"/>
        </w:rPr>
        <w:t>物并截留去除的过程。</w:t>
      </w:r>
    </w:p>
    <w:p w14:paraId="48DF60F1">
      <w:pPr>
        <w:adjustRightInd w:val="0"/>
        <w:snapToGrid w:val="0"/>
        <w:spacing w:line="360" w:lineRule="auto"/>
        <w:outlineLvl w:val="1"/>
        <w:rPr>
          <w:rFonts w:eastAsiaTheme="minorEastAsia"/>
          <w:b/>
          <w:color w:val="000000"/>
          <w:szCs w:val="22"/>
        </w:rPr>
      </w:pPr>
      <w:bookmarkStart w:id="86" w:name="_Toc27732"/>
      <w:bookmarkStart w:id="87" w:name="_Toc202448918"/>
      <w:r>
        <w:rPr>
          <w:rFonts w:eastAsiaTheme="minorEastAsia"/>
          <w:b/>
          <w:color w:val="000000"/>
          <w:szCs w:val="22"/>
        </w:rPr>
        <w:t>3.7</w:t>
      </w:r>
      <w:bookmarkEnd w:id="86"/>
      <w:bookmarkEnd w:id="87"/>
      <w:r>
        <w:rPr>
          <w:rFonts w:hint="eastAsia" w:eastAsiaTheme="minorEastAsia"/>
          <w:b/>
          <w:color w:val="000000"/>
          <w:szCs w:val="22"/>
        </w:rPr>
        <w:t xml:space="preserve"> </w:t>
      </w:r>
    </w:p>
    <w:p w14:paraId="3C96E973">
      <w:pPr>
        <w:adjustRightInd w:val="0"/>
        <w:snapToGrid w:val="0"/>
        <w:spacing w:line="360" w:lineRule="auto"/>
        <w:ind w:firstLine="0" w:firstLineChars="0"/>
        <w:outlineLvl w:val="1"/>
        <w:rPr>
          <w:rFonts w:eastAsiaTheme="minorEastAsia"/>
          <w:b/>
          <w:color w:val="000000"/>
          <w:szCs w:val="22"/>
        </w:rPr>
      </w:pPr>
      <w:bookmarkStart w:id="88" w:name="_Toc202448919"/>
      <w:bookmarkStart w:id="89" w:name="_Toc24800"/>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b/>
          <w:color w:val="000000"/>
          <w:szCs w:val="22"/>
        </w:rPr>
        <w:t>生物滤膜　</w:t>
      </w:r>
      <w:r>
        <w:rPr>
          <w:rFonts w:hint="eastAsia" w:eastAsiaTheme="minorEastAsia"/>
          <w:b/>
          <w:color w:val="000000"/>
          <w:szCs w:val="22"/>
        </w:rPr>
        <w:t>b</w:t>
      </w:r>
      <w:r>
        <w:rPr>
          <w:rFonts w:eastAsiaTheme="minorEastAsia"/>
          <w:b/>
          <w:color w:val="000000"/>
          <w:szCs w:val="22"/>
        </w:rPr>
        <w:t>iological active film</w:t>
      </w:r>
      <w:bookmarkEnd w:id="88"/>
      <w:bookmarkEnd w:id="89"/>
    </w:p>
    <w:p w14:paraId="0486A9D6">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eastAsiaTheme="minorEastAsia"/>
          <w:color w:val="000000"/>
          <w:szCs w:val="22"/>
        </w:rPr>
        <w:t>滤料表面附着的以铁锰氧化菌为主体的微生物群落及其分泌的胞外聚合物构成的活性膜层。</w:t>
      </w:r>
    </w:p>
    <w:p w14:paraId="3D2E2E0A">
      <w:pPr>
        <w:adjustRightInd w:val="0"/>
        <w:snapToGrid w:val="0"/>
        <w:spacing w:line="360" w:lineRule="auto"/>
        <w:ind w:firstLine="0" w:firstLineChars="0"/>
        <w:jc w:val="left"/>
        <w:outlineLvl w:val="1"/>
        <w:rPr>
          <w:rFonts w:eastAsiaTheme="minorEastAsia"/>
          <w:b/>
          <w:color w:val="000000"/>
          <w:szCs w:val="22"/>
        </w:rPr>
      </w:pPr>
      <w:r>
        <w:rPr>
          <w:rFonts w:eastAsiaTheme="minorEastAsia"/>
          <w:b/>
          <w:color w:val="000000"/>
          <w:szCs w:val="22"/>
        </w:rPr>
        <w:t>3.8</w:t>
      </w:r>
      <w:r>
        <w:rPr>
          <w:rFonts w:hint="eastAsia" w:eastAsiaTheme="minorEastAsia"/>
          <w:b/>
          <w:color w:val="000000"/>
          <w:szCs w:val="22"/>
        </w:rPr>
        <w:t xml:space="preserve"> </w:t>
      </w:r>
    </w:p>
    <w:p w14:paraId="2FA9116C">
      <w:pPr>
        <w:adjustRightInd w:val="0"/>
        <w:snapToGrid w:val="0"/>
        <w:spacing w:line="360" w:lineRule="auto"/>
        <w:ind w:firstLine="0" w:firstLineChars="0"/>
        <w:outlineLvl w:val="1"/>
        <w:rPr>
          <w:rFonts w:eastAsiaTheme="minorEastAsia"/>
          <w:b/>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hint="eastAsia" w:eastAsiaTheme="minorEastAsia"/>
          <w:b/>
          <w:color w:val="000000"/>
          <w:szCs w:val="22"/>
        </w:rPr>
        <w:t>氧化剂</w:t>
      </w:r>
      <w:r>
        <w:rPr>
          <w:rFonts w:eastAsiaTheme="minorEastAsia"/>
          <w:b/>
          <w:color w:val="000000"/>
          <w:szCs w:val="22"/>
        </w:rPr>
        <w:t>　</w:t>
      </w:r>
      <w:r>
        <w:rPr>
          <w:rFonts w:hint="eastAsia" w:eastAsiaTheme="minorEastAsia"/>
          <w:b/>
          <w:color w:val="000000"/>
          <w:szCs w:val="22"/>
        </w:rPr>
        <w:t>oxidant</w:t>
      </w:r>
    </w:p>
    <w:p w14:paraId="3E897F14">
      <w:pPr>
        <w:adjustRightInd w:val="0"/>
        <w:snapToGrid w:val="0"/>
        <w:spacing w:line="360" w:lineRule="auto"/>
        <w:ind w:firstLine="0" w:firstLineChars="0"/>
        <w:rPr>
          <w:rFonts w:eastAsiaTheme="minorEastAsia"/>
          <w:color w:val="000000"/>
          <w:szCs w:val="22"/>
        </w:rPr>
      </w:pPr>
      <w:r>
        <w:rPr>
          <w:rFonts w:hint="eastAsia" w:eastAsiaTheme="minorEastAsia"/>
          <w:b/>
          <w:bCs/>
          <w:color w:val="000000"/>
          <w:szCs w:val="22"/>
        </w:rPr>
        <w:t xml:space="preserve"> </w:t>
      </w:r>
      <w:r>
        <w:rPr>
          <w:rFonts w:eastAsiaTheme="minorEastAsia"/>
          <w:color w:val="000000"/>
          <w:szCs w:val="22"/>
        </w:rPr>
        <w:t xml:space="preserve"> </w:t>
      </w:r>
      <w:r>
        <w:rPr>
          <w:rFonts w:hint="eastAsia" w:eastAsiaTheme="minorEastAsia"/>
          <w:color w:val="000000"/>
          <w:szCs w:val="22"/>
        </w:rPr>
        <w:t xml:space="preserve">  </w:t>
      </w:r>
      <w:r>
        <w:rPr>
          <w:rFonts w:hint="eastAsia" w:ascii="Times New Roman" w:hAnsi="Times New Roman" w:cs="Times New Roman" w:eastAsiaTheme="minorEastAsia"/>
          <w:color w:val="000000"/>
          <w:sz w:val="21"/>
          <w:szCs w:val="22"/>
          <w:shd w:val="clear" w:color="auto" w:fill="auto"/>
        </w:rPr>
        <w:t>在化学反应中能够</w:t>
      </w:r>
      <w:r>
        <w:rPr>
          <w:rStyle w:val="21"/>
          <w:rFonts w:hint="eastAsia" w:ascii="Segoe UI" w:hAnsi="Segoe UI" w:cs="Segoe UI" w:eastAsiaTheme="minorEastAsia"/>
          <w:bCs/>
          <w:color w:val="000000"/>
          <w:sz w:val="24"/>
          <w:szCs w:val="22"/>
          <w:shd w:val="clear" w:color="auto" w:fill="FFFFFF"/>
        </w:rPr>
        <w:t>提供氧原子、夺取电子或使其他物质元素化合价升高</w:t>
      </w:r>
      <w:r>
        <w:rPr>
          <w:rFonts w:hint="eastAsia" w:ascii="Times New Roman" w:hAnsi="Times New Roman" w:cs="Times New Roman" w:eastAsiaTheme="minorEastAsia"/>
          <w:color w:val="000000"/>
          <w:sz w:val="21"/>
          <w:szCs w:val="22"/>
          <w:shd w:val="clear" w:color="auto" w:fill="auto"/>
        </w:rPr>
        <w:t>的物质</w:t>
      </w:r>
      <w:r>
        <w:rPr>
          <w:rFonts w:hint="eastAsia" w:eastAsiaTheme="minorEastAsia"/>
          <w:color w:val="000000"/>
          <w:szCs w:val="22"/>
        </w:rPr>
        <w:t>。</w:t>
      </w:r>
    </w:p>
    <w:p w14:paraId="3BDCEF98">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90" w:name="_Toc11101"/>
      <w:bookmarkStart w:id="91" w:name="_Toc202448920"/>
      <w:bookmarkStart w:id="92" w:name="_Toc10829"/>
      <w:r>
        <w:rPr>
          <w:rFonts w:eastAsia="黑体"/>
          <w:bCs w:val="0"/>
          <w:color w:val="000000"/>
          <w:kern w:val="0"/>
          <w:sz w:val="21"/>
          <w:szCs w:val="21"/>
        </w:rPr>
        <w:t xml:space="preserve">4 </w:t>
      </w:r>
      <w:bookmarkEnd w:id="90"/>
      <w:r>
        <w:rPr>
          <w:rFonts w:hint="eastAsia" w:eastAsia="黑体"/>
          <w:bCs w:val="0"/>
          <w:color w:val="000000"/>
          <w:kern w:val="0"/>
          <w:sz w:val="21"/>
          <w:szCs w:val="21"/>
        </w:rPr>
        <w:t xml:space="preserve"> 基本</w:t>
      </w:r>
      <w:r>
        <w:rPr>
          <w:rFonts w:eastAsia="黑体"/>
          <w:bCs w:val="0"/>
          <w:color w:val="000000"/>
          <w:kern w:val="0"/>
          <w:sz w:val="21"/>
          <w:szCs w:val="21"/>
        </w:rPr>
        <w:t>要求</w:t>
      </w:r>
      <w:bookmarkEnd w:id="91"/>
      <w:bookmarkEnd w:id="92"/>
    </w:p>
    <w:p w14:paraId="25E05F14">
      <w:pPr>
        <w:adjustRightInd w:val="0"/>
        <w:snapToGrid w:val="0"/>
        <w:spacing w:line="360" w:lineRule="auto"/>
        <w:outlineLvl w:val="1"/>
        <w:rPr>
          <w:rFonts w:eastAsiaTheme="minorEastAsia"/>
          <w:b/>
          <w:color w:val="000000"/>
          <w:szCs w:val="22"/>
        </w:rPr>
      </w:pPr>
      <w:bookmarkStart w:id="93" w:name="_Toc202448921"/>
      <w:bookmarkStart w:id="94" w:name="_Toc9003"/>
      <w:bookmarkStart w:id="95" w:name="_Toc28901"/>
      <w:bookmarkStart w:id="96" w:name="_Toc8846"/>
      <w:bookmarkStart w:id="97" w:name="_Toc16126"/>
      <w:bookmarkStart w:id="98" w:name="_Toc23588"/>
      <w:r>
        <w:rPr>
          <w:rFonts w:eastAsiaTheme="minorEastAsia"/>
          <w:b/>
          <w:color w:val="000000"/>
          <w:szCs w:val="22"/>
        </w:rPr>
        <w:t xml:space="preserve">4.1 </w:t>
      </w:r>
      <w:r>
        <w:rPr>
          <w:rFonts w:hint="eastAsia" w:eastAsiaTheme="minorEastAsia"/>
          <w:b/>
          <w:color w:val="000000"/>
          <w:szCs w:val="22"/>
        </w:rPr>
        <w:t xml:space="preserve"> </w:t>
      </w:r>
      <w:r>
        <w:rPr>
          <w:rFonts w:hint="eastAsia" w:eastAsiaTheme="minorEastAsia"/>
          <w:bCs/>
          <w:color w:val="000000"/>
          <w:szCs w:val="22"/>
        </w:rPr>
        <w:t>原水应</w:t>
      </w:r>
      <w:r>
        <w:rPr>
          <w:rFonts w:eastAsiaTheme="minorEastAsia"/>
          <w:bCs/>
          <w:color w:val="000000"/>
          <w:szCs w:val="22"/>
        </w:rPr>
        <w:t>符合GB/T 14848或GB 3838的要求</w:t>
      </w:r>
      <w:r>
        <w:rPr>
          <w:rFonts w:hint="eastAsia" w:eastAsiaTheme="minorEastAsia"/>
          <w:bCs/>
          <w:color w:val="000000"/>
          <w:szCs w:val="22"/>
        </w:rPr>
        <w:t>，</w:t>
      </w:r>
      <w:r>
        <w:rPr>
          <w:rFonts w:hint="eastAsia" w:eastAsiaTheme="minorEastAsia"/>
          <w:b w:val="0"/>
          <w:bCs/>
          <w:color w:val="000000"/>
          <w:szCs w:val="22"/>
        </w:rPr>
        <w:t>当</w:t>
      </w:r>
      <w:r>
        <w:rPr>
          <w:rFonts w:hint="eastAsia" w:eastAsiaTheme="minorEastAsia"/>
          <w:bCs/>
          <w:color w:val="000000"/>
          <w:szCs w:val="22"/>
        </w:rPr>
        <w:t>原水为地下水，铁、锰含量大于GB 5749中规定的限值时，应首先寻找优质替代水源，</w:t>
      </w:r>
      <w:r>
        <w:rPr>
          <w:rFonts w:hint="eastAsia" w:eastAsiaTheme="minorEastAsia"/>
          <w:b w:val="0"/>
          <w:bCs/>
          <w:color w:val="000000"/>
          <w:szCs w:val="22"/>
        </w:rPr>
        <w:t>当无替代水源时</w:t>
      </w:r>
      <w:r>
        <w:rPr>
          <w:rFonts w:eastAsiaTheme="minorEastAsia"/>
          <w:bCs/>
          <w:color w:val="000000"/>
          <w:szCs w:val="22"/>
        </w:rPr>
        <w:t>应进行处理。</w:t>
      </w:r>
      <w:bookmarkEnd w:id="93"/>
      <w:bookmarkEnd w:id="94"/>
      <w:bookmarkEnd w:id="95"/>
      <w:bookmarkEnd w:id="96"/>
      <w:bookmarkEnd w:id="97"/>
      <w:bookmarkEnd w:id="98"/>
    </w:p>
    <w:p w14:paraId="2BAC5955">
      <w:pPr>
        <w:adjustRightInd w:val="0"/>
        <w:snapToGrid w:val="0"/>
        <w:spacing w:line="360" w:lineRule="auto"/>
        <w:outlineLvl w:val="1"/>
        <w:rPr>
          <w:rFonts w:eastAsiaTheme="minorEastAsia"/>
          <w:b/>
          <w:color w:val="000000"/>
          <w:szCs w:val="22"/>
        </w:rPr>
      </w:pPr>
      <w:bookmarkStart w:id="99" w:name="_Toc202448922"/>
      <w:bookmarkStart w:id="100" w:name="_Toc18999"/>
      <w:bookmarkStart w:id="101" w:name="_Toc7835"/>
      <w:bookmarkStart w:id="102" w:name="_Toc31183"/>
      <w:bookmarkStart w:id="103" w:name="_Toc15710"/>
      <w:bookmarkStart w:id="104" w:name="_Toc13440"/>
      <w:r>
        <w:rPr>
          <w:rFonts w:eastAsiaTheme="minorEastAsia"/>
          <w:b/>
          <w:color w:val="000000"/>
          <w:szCs w:val="22"/>
        </w:rPr>
        <w:t xml:space="preserve">4.2 </w:t>
      </w:r>
      <w:r>
        <w:rPr>
          <w:rFonts w:hint="eastAsia" w:eastAsiaTheme="minorEastAsia"/>
          <w:b/>
          <w:color w:val="000000"/>
          <w:szCs w:val="22"/>
        </w:rPr>
        <w:t xml:space="preserve"> </w:t>
      </w:r>
      <w:r>
        <w:rPr>
          <w:rFonts w:hint="eastAsia" w:eastAsiaTheme="minorEastAsia"/>
          <w:b w:val="0"/>
          <w:bCs/>
          <w:color w:val="000000"/>
          <w:szCs w:val="22"/>
        </w:rPr>
        <w:t>铁锰超标水</w:t>
      </w:r>
      <w:r>
        <w:rPr>
          <w:rFonts w:hint="eastAsia" w:eastAsiaTheme="minorEastAsia"/>
          <w:bCs/>
          <w:color w:val="000000"/>
          <w:szCs w:val="22"/>
        </w:rPr>
        <w:t>处理工艺流程选择应根据原水水质特性，通过技术经济比较确定，必要时可通过试验确定，也可根据相似水厂的经验确定。</w:t>
      </w:r>
      <w:bookmarkEnd w:id="99"/>
    </w:p>
    <w:p w14:paraId="0DEBEE45">
      <w:pPr>
        <w:pStyle w:val="63"/>
        <w:tabs>
          <w:tab w:val="left" w:pos="709"/>
        </w:tabs>
        <w:adjustRightInd w:val="0"/>
        <w:snapToGrid w:val="0"/>
        <w:ind w:firstLine="0" w:firstLineChars="0"/>
        <w:outlineLvl w:val="1"/>
        <w:rPr>
          <w:rFonts w:ascii="Times New Roman" w:hAnsi="Times New Roman" w:eastAsiaTheme="minorEastAsia"/>
          <w:bCs/>
          <w:color w:val="000000"/>
        </w:rPr>
      </w:pPr>
      <w:bookmarkStart w:id="105" w:name="_Toc202448923"/>
      <w:r>
        <w:rPr>
          <w:rFonts w:ascii="Times New Roman" w:hAnsi="Times New Roman" w:eastAsiaTheme="minorEastAsia"/>
          <w:b/>
          <w:color w:val="000000"/>
        </w:rPr>
        <w:t xml:space="preserve">4.3 </w:t>
      </w:r>
      <w:r>
        <w:rPr>
          <w:rFonts w:hint="eastAsia" w:ascii="Times New Roman" w:hAnsi="Times New Roman" w:eastAsiaTheme="minorEastAsia"/>
          <w:b/>
          <w:color w:val="000000"/>
        </w:rPr>
        <w:t xml:space="preserve"> </w:t>
      </w:r>
      <w:r>
        <w:rPr>
          <w:rFonts w:hint="eastAsia" w:ascii="Times New Roman" w:hAnsi="Times New Roman" w:eastAsiaTheme="minorEastAsia"/>
          <w:bCs/>
          <w:color w:val="000000"/>
        </w:rPr>
        <w:t>地下水除铁可采用曝气氧化法。</w:t>
      </w:r>
      <w:bookmarkEnd w:id="105"/>
    </w:p>
    <w:p w14:paraId="2F207F1F">
      <w:pPr>
        <w:adjustRightInd w:val="0"/>
        <w:snapToGrid w:val="0"/>
        <w:spacing w:line="360" w:lineRule="auto"/>
        <w:outlineLvl w:val="1"/>
        <w:rPr>
          <w:rFonts w:eastAsiaTheme="minorEastAsia"/>
          <w:bCs/>
          <w:color w:val="000000"/>
          <w:szCs w:val="22"/>
        </w:rPr>
      </w:pPr>
      <w:bookmarkStart w:id="106" w:name="_Toc202448924"/>
      <w:r>
        <w:rPr>
          <w:rFonts w:eastAsiaTheme="minorEastAsia"/>
          <w:b/>
          <w:bCs w:val="0"/>
          <w:color w:val="000000"/>
          <w:szCs w:val="22"/>
        </w:rPr>
        <w:t xml:space="preserve">4.4 </w:t>
      </w:r>
      <w:r>
        <w:rPr>
          <w:rFonts w:hint="eastAsia" w:eastAsiaTheme="minorEastAsia"/>
          <w:b/>
          <w:color w:val="000000"/>
          <w:szCs w:val="22"/>
        </w:rPr>
        <w:t xml:space="preserve"> </w:t>
      </w:r>
      <w:r>
        <w:rPr>
          <w:rFonts w:eastAsiaTheme="minorEastAsia"/>
          <w:bCs/>
          <w:color w:val="000000"/>
          <w:szCs w:val="22"/>
        </w:rPr>
        <w:t>对于高铁浓度、低温环境、或水源水质复杂</w:t>
      </w:r>
      <w:r>
        <w:rPr>
          <w:rFonts w:hint="eastAsia" w:eastAsiaTheme="minorEastAsia"/>
          <w:bCs/>
          <w:color w:val="000000"/>
          <w:szCs w:val="22"/>
        </w:rPr>
        <w:t>，存在</w:t>
      </w:r>
      <w:r>
        <w:rPr>
          <w:rFonts w:eastAsiaTheme="minorEastAsia"/>
          <w:bCs/>
          <w:color w:val="000000"/>
          <w:szCs w:val="22"/>
        </w:rPr>
        <w:t>有机</w:t>
      </w:r>
      <w:r>
        <w:rPr>
          <w:rFonts w:hint="eastAsia" w:eastAsiaTheme="minorEastAsia"/>
          <w:bCs/>
          <w:color w:val="000000"/>
          <w:szCs w:val="22"/>
        </w:rPr>
        <w:t>物或</w:t>
      </w:r>
      <w:r>
        <w:rPr>
          <w:rFonts w:eastAsiaTheme="minorEastAsia"/>
          <w:bCs/>
          <w:color w:val="000000"/>
          <w:szCs w:val="22"/>
        </w:rPr>
        <w:t>氨氮干扰</w:t>
      </w:r>
      <w:r>
        <w:rPr>
          <w:rFonts w:hint="eastAsia" w:eastAsiaTheme="minorEastAsia"/>
          <w:bCs/>
          <w:color w:val="000000"/>
        </w:rPr>
        <w:t>或水中的二价铁空气氧化较慢时</w:t>
      </w:r>
      <w:r>
        <w:rPr>
          <w:rFonts w:eastAsiaTheme="minorEastAsia"/>
          <w:bCs/>
          <w:color w:val="000000"/>
          <w:szCs w:val="22"/>
        </w:rPr>
        <w:t>，</w:t>
      </w:r>
      <w:r>
        <w:rPr>
          <w:rFonts w:hint="eastAsia" w:eastAsiaTheme="minorEastAsia"/>
          <w:bCs/>
          <w:color w:val="000000"/>
          <w:szCs w:val="22"/>
        </w:rPr>
        <w:t>应选择</w:t>
      </w:r>
      <w:r>
        <w:rPr>
          <w:rFonts w:eastAsiaTheme="minorEastAsia"/>
          <w:bCs/>
          <w:color w:val="000000"/>
          <w:szCs w:val="22"/>
        </w:rPr>
        <w:t>接触氧化法</w:t>
      </w:r>
      <w:r>
        <w:rPr>
          <w:rFonts w:hint="eastAsia" w:eastAsiaTheme="minorEastAsia"/>
          <w:bCs/>
          <w:color w:val="000000"/>
          <w:szCs w:val="22"/>
        </w:rPr>
        <w:t>工艺。</w:t>
      </w:r>
      <w:bookmarkEnd w:id="106"/>
    </w:p>
    <w:p w14:paraId="0CB988A1">
      <w:pPr>
        <w:adjustRightInd w:val="0"/>
        <w:snapToGrid w:val="0"/>
        <w:spacing w:line="360" w:lineRule="auto"/>
        <w:outlineLvl w:val="1"/>
        <w:rPr>
          <w:rFonts w:eastAsiaTheme="minorEastAsia"/>
          <w:bCs/>
          <w:color w:val="000000"/>
          <w:szCs w:val="22"/>
        </w:rPr>
      </w:pPr>
      <w:bookmarkStart w:id="107" w:name="_Toc202448925"/>
      <w:r>
        <w:rPr>
          <w:rFonts w:eastAsiaTheme="minorEastAsia"/>
          <w:b/>
          <w:bCs w:val="0"/>
          <w:color w:val="000000"/>
          <w:szCs w:val="22"/>
        </w:rPr>
        <w:t>4.</w:t>
      </w:r>
      <w:r>
        <w:rPr>
          <w:rFonts w:hint="eastAsia" w:eastAsiaTheme="minorEastAsia"/>
          <w:b/>
          <w:color w:val="000000"/>
          <w:szCs w:val="22"/>
        </w:rPr>
        <w:t>5</w:t>
      </w:r>
      <w:r>
        <w:rPr>
          <w:rFonts w:hint="eastAsia" w:eastAsiaTheme="minorEastAsia"/>
          <w:bCs/>
          <w:color w:val="000000"/>
          <w:szCs w:val="22"/>
        </w:rPr>
        <w:t xml:space="preserve">  </w:t>
      </w:r>
      <w:r>
        <w:rPr>
          <w:rFonts w:eastAsiaTheme="minorEastAsia"/>
          <w:bCs/>
          <w:color w:val="000000"/>
          <w:szCs w:val="22"/>
        </w:rPr>
        <w:t>对于中低浓度铁锰水（尤其锰为主），且在温度适宜、水质（有机/无机干扰物）适宜的地区</w:t>
      </w:r>
      <w:r>
        <w:rPr>
          <w:rFonts w:hint="eastAsia" w:eastAsiaTheme="minorEastAsia"/>
          <w:bCs/>
          <w:color w:val="000000"/>
          <w:szCs w:val="22"/>
        </w:rPr>
        <w:t>，可选择</w:t>
      </w:r>
      <w:r>
        <w:rPr>
          <w:rFonts w:eastAsiaTheme="minorEastAsia"/>
          <w:bCs/>
          <w:color w:val="000000"/>
          <w:szCs w:val="22"/>
        </w:rPr>
        <w:t>生物法</w:t>
      </w:r>
      <w:r>
        <w:rPr>
          <w:rFonts w:hint="eastAsia" w:eastAsiaTheme="minorEastAsia"/>
          <w:bCs/>
          <w:color w:val="000000"/>
          <w:szCs w:val="22"/>
        </w:rPr>
        <w:t>处理工艺</w:t>
      </w:r>
      <w:r>
        <w:rPr>
          <w:rFonts w:eastAsiaTheme="minorEastAsia"/>
          <w:bCs/>
          <w:color w:val="000000"/>
          <w:szCs w:val="22"/>
        </w:rPr>
        <w:t>。</w:t>
      </w:r>
      <w:bookmarkEnd w:id="107"/>
    </w:p>
    <w:bookmarkEnd w:id="100"/>
    <w:bookmarkEnd w:id="101"/>
    <w:bookmarkEnd w:id="102"/>
    <w:bookmarkEnd w:id="103"/>
    <w:bookmarkEnd w:id="104"/>
    <w:p w14:paraId="0E85312C">
      <w:pPr>
        <w:adjustRightInd w:val="0"/>
        <w:snapToGrid w:val="0"/>
        <w:spacing w:line="360" w:lineRule="auto"/>
        <w:outlineLvl w:val="1"/>
        <w:rPr>
          <w:rFonts w:eastAsiaTheme="minorEastAsia"/>
          <w:b/>
          <w:szCs w:val="22"/>
        </w:rPr>
      </w:pPr>
      <w:r>
        <w:rPr>
          <w:rFonts w:eastAsiaTheme="minorEastAsia"/>
          <w:b/>
          <w:bCs/>
          <w:color w:val="000000"/>
          <w:szCs w:val="22"/>
        </w:rPr>
        <w:t>4.6</w:t>
      </w:r>
      <w:r>
        <w:rPr>
          <w:rFonts w:eastAsiaTheme="minorEastAsia"/>
          <w:bCs/>
          <w:szCs w:val="22"/>
        </w:rPr>
        <w:t xml:space="preserve"> </w:t>
      </w:r>
      <w:r>
        <w:rPr>
          <w:rFonts w:hint="eastAsia" w:eastAsiaTheme="minorEastAsia"/>
          <w:bCs/>
          <w:szCs w:val="22"/>
        </w:rPr>
        <w:t xml:space="preserve"> 工程</w:t>
      </w:r>
      <w:r>
        <w:rPr>
          <w:rFonts w:eastAsiaTheme="minorEastAsia"/>
          <w:bCs/>
          <w:szCs w:val="22"/>
        </w:rPr>
        <w:t>施工前应将设备技术要求、现场情况与图纸进行核对，对预埋件进行复核，发现问题应及时解决。</w:t>
      </w:r>
    </w:p>
    <w:p w14:paraId="26BC1278">
      <w:pPr>
        <w:adjustRightInd w:val="0"/>
        <w:snapToGrid w:val="0"/>
        <w:spacing w:line="360" w:lineRule="auto"/>
        <w:outlineLvl w:val="1"/>
        <w:rPr>
          <w:rFonts w:eastAsiaTheme="minorEastAsia"/>
          <w:b/>
          <w:szCs w:val="22"/>
        </w:rPr>
      </w:pPr>
      <w:r>
        <w:rPr>
          <w:rFonts w:hint="eastAsia" w:eastAsiaTheme="minorEastAsia"/>
          <w:b/>
          <w:szCs w:val="22"/>
        </w:rPr>
        <w:t>4.7</w:t>
      </w:r>
      <w:r>
        <w:rPr>
          <w:rFonts w:eastAsiaTheme="minorEastAsia"/>
          <w:b/>
          <w:szCs w:val="22"/>
        </w:rPr>
        <w:t xml:space="preserve"> </w:t>
      </w:r>
      <w:r>
        <w:rPr>
          <w:rFonts w:hint="eastAsia" w:eastAsiaTheme="minorEastAsia"/>
          <w:b/>
          <w:szCs w:val="22"/>
        </w:rPr>
        <w:t xml:space="preserve"> </w:t>
      </w:r>
      <w:r>
        <w:rPr>
          <w:rFonts w:eastAsiaTheme="minorEastAsia"/>
          <w:bCs/>
          <w:szCs w:val="22"/>
        </w:rPr>
        <w:t>设备安装前应按设计和设备允许的偏差对设备基础、预埋件位置和几何尺寸进行复检和校正，并应有记录。</w:t>
      </w:r>
    </w:p>
    <w:p w14:paraId="359BC845">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108" w:name="_Toc15715"/>
      <w:bookmarkStart w:id="109" w:name="_Toc1677"/>
      <w:bookmarkStart w:id="110" w:name="_Toc202448926"/>
      <w:r>
        <w:rPr>
          <w:rFonts w:eastAsia="黑体"/>
          <w:bCs w:val="0"/>
          <w:color w:val="000000"/>
          <w:kern w:val="0"/>
          <w:sz w:val="21"/>
          <w:szCs w:val="21"/>
        </w:rPr>
        <w:t xml:space="preserve">5 </w:t>
      </w:r>
      <w:bookmarkEnd w:id="108"/>
      <w:r>
        <w:rPr>
          <w:rFonts w:hint="eastAsia" w:eastAsia="黑体"/>
          <w:bCs w:val="0"/>
          <w:color w:val="000000"/>
          <w:kern w:val="0"/>
          <w:sz w:val="21"/>
          <w:szCs w:val="21"/>
        </w:rPr>
        <w:t xml:space="preserve"> </w:t>
      </w:r>
      <w:r>
        <w:rPr>
          <w:rFonts w:eastAsia="黑体"/>
          <w:bCs w:val="0"/>
          <w:color w:val="000000"/>
          <w:kern w:val="0"/>
          <w:sz w:val="21"/>
          <w:szCs w:val="21"/>
        </w:rPr>
        <w:t>工艺选择</w:t>
      </w:r>
      <w:bookmarkEnd w:id="109"/>
      <w:bookmarkEnd w:id="110"/>
    </w:p>
    <w:p w14:paraId="35387384">
      <w:pPr>
        <w:pStyle w:val="63"/>
        <w:tabs>
          <w:tab w:val="left" w:pos="709"/>
        </w:tabs>
        <w:adjustRightInd w:val="0"/>
        <w:snapToGrid w:val="0"/>
        <w:ind w:firstLine="0" w:firstLineChars="0"/>
        <w:outlineLvl w:val="1"/>
        <w:rPr>
          <w:rFonts w:ascii="Times New Roman" w:hAnsi="Times New Roman" w:eastAsiaTheme="minorEastAsia"/>
          <w:bCs/>
          <w:color w:val="000000"/>
        </w:rPr>
      </w:pPr>
      <w:bookmarkStart w:id="111" w:name="_Toc11325"/>
      <w:bookmarkStart w:id="112" w:name="_Toc202448927"/>
      <w:bookmarkStart w:id="113" w:name="_Toc27276"/>
      <w:bookmarkStart w:id="114" w:name="_Toc24614"/>
      <w:bookmarkStart w:id="115" w:name="_Toc31791"/>
      <w:bookmarkStart w:id="116" w:name="_Toc1134"/>
      <w:bookmarkStart w:id="117" w:name="_Toc4731"/>
      <w:bookmarkStart w:id="118" w:name="_Toc521754204"/>
      <w:bookmarkStart w:id="119" w:name="_Toc521652019"/>
      <w:bookmarkStart w:id="120" w:name="_Toc521818697"/>
      <w:bookmarkStart w:id="121" w:name="_Hlk529367250"/>
      <w:r>
        <w:rPr>
          <w:rFonts w:ascii="Times New Roman" w:hAnsi="Times New Roman" w:eastAsiaTheme="minorEastAsia"/>
          <w:b/>
          <w:color w:val="000000"/>
        </w:rPr>
        <w:t>5.</w:t>
      </w:r>
      <w:r>
        <w:rPr>
          <w:rFonts w:hint="eastAsia" w:ascii="Times New Roman" w:hAnsi="Times New Roman" w:eastAsiaTheme="minorEastAsia"/>
          <w:b/>
          <w:color w:val="000000"/>
        </w:rPr>
        <w:t>1</w:t>
      </w:r>
      <w:r>
        <w:rPr>
          <w:rFonts w:ascii="Times New Roman" w:hAnsi="Times New Roman" w:eastAsiaTheme="minorEastAsia"/>
          <w:bCs/>
          <w:color w:val="000000"/>
        </w:rPr>
        <w:t xml:space="preserve"> </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工艺选择</w:t>
      </w:r>
      <w:bookmarkEnd w:id="111"/>
      <w:r>
        <w:rPr>
          <w:rFonts w:ascii="Times New Roman" w:hAnsi="Times New Roman" w:eastAsiaTheme="minorEastAsia"/>
          <w:bCs/>
          <w:color w:val="000000"/>
        </w:rPr>
        <w:t>应遵循以下原则：</w:t>
      </w:r>
      <w:bookmarkEnd w:id="112"/>
      <w:bookmarkEnd w:id="113"/>
    </w:p>
    <w:p w14:paraId="51B459BB">
      <w:pPr>
        <w:pStyle w:val="63"/>
        <w:numPr>
          <w:ilvl w:val="0"/>
          <w:numId w:val="3"/>
        </w:numPr>
        <w:adjustRightInd w:val="0"/>
        <w:snapToGrid w:val="0"/>
        <w:ind w:left="840" w:leftChars="200" w:hanging="420" w:hangingChars="200"/>
        <w:rPr>
          <w:rFonts w:ascii="Times New Roman" w:hAnsi="Times New Roman" w:eastAsiaTheme="minorEastAsia"/>
          <w:bCs/>
        </w:rPr>
      </w:pPr>
      <w:bookmarkStart w:id="122" w:name="_Toc202448928"/>
      <w:r>
        <w:rPr>
          <w:rFonts w:hint="eastAsia" w:ascii="Times New Roman" w:hAnsi="Times New Roman" w:eastAsiaTheme="minorEastAsia"/>
          <w:bCs/>
        </w:rPr>
        <w:t>单独除铁遵循</w:t>
      </w:r>
      <w:bookmarkStart w:id="123" w:name="OLE_LINK5"/>
      <w:r>
        <w:rPr>
          <w:rFonts w:ascii="Times New Roman" w:hAnsi="Times New Roman" w:eastAsiaTheme="minorEastAsia"/>
          <w:bCs/>
        </w:rPr>
        <w:t>GB/T 43824-2024</w:t>
      </w:r>
      <w:r>
        <w:rPr>
          <w:rFonts w:hint="eastAsia" w:ascii="Times New Roman" w:hAnsi="Times New Roman" w:eastAsiaTheme="minorEastAsia"/>
          <w:bCs/>
        </w:rPr>
        <w:t>中</w:t>
      </w:r>
      <w:r>
        <w:rPr>
          <w:rFonts w:ascii="Times New Roman" w:hAnsi="Times New Roman" w:eastAsiaTheme="minorEastAsia"/>
          <w:bCs/>
        </w:rPr>
        <w:t>10.9.1</w:t>
      </w:r>
      <w:bookmarkEnd w:id="123"/>
      <w:r>
        <w:rPr>
          <w:rFonts w:hint="eastAsia" w:ascii="Times New Roman" w:hAnsi="Times New Roman" w:eastAsiaTheme="minorEastAsia"/>
          <w:bCs/>
        </w:rPr>
        <w:t>规定的内容；</w:t>
      </w:r>
    </w:p>
    <w:p w14:paraId="0EE33F6A">
      <w:pPr>
        <w:pStyle w:val="63"/>
        <w:numPr>
          <w:ilvl w:val="0"/>
          <w:numId w:val="3"/>
        </w:numPr>
        <w:adjustRightInd w:val="0"/>
        <w:snapToGrid w:val="0"/>
        <w:ind w:left="840" w:leftChars="200" w:hanging="420" w:hangingChars="200"/>
        <w:rPr>
          <w:rFonts w:ascii="Times New Roman" w:hAnsi="Times New Roman" w:eastAsiaTheme="minorEastAsia"/>
          <w:bCs/>
        </w:rPr>
      </w:pPr>
      <w:r>
        <w:rPr>
          <w:rFonts w:hint="eastAsia" w:ascii="Times New Roman" w:hAnsi="Times New Roman" w:eastAsiaTheme="minorEastAsia"/>
          <w:bCs/>
        </w:rPr>
        <w:t>单独除锰可采用催化氧化法。氯、高锰酸钾和臭氧等氧化剂也可用于除锰，可根据锰离子浓度和实际需要选用。</w:t>
      </w:r>
    </w:p>
    <w:p w14:paraId="3F048F3D">
      <w:pPr>
        <w:pStyle w:val="63"/>
        <w:numPr>
          <w:ilvl w:val="0"/>
          <w:numId w:val="3"/>
        </w:numPr>
        <w:adjustRightInd w:val="0"/>
        <w:snapToGrid w:val="0"/>
        <w:ind w:left="840" w:leftChars="200" w:hanging="420" w:hangingChars="200"/>
        <w:outlineLvl w:val="9"/>
        <w:rPr>
          <w:rFonts w:ascii="Times New Roman" w:hAnsi="Times New Roman" w:eastAsiaTheme="minorEastAsia"/>
          <w:bCs/>
        </w:rPr>
      </w:pPr>
      <w:r>
        <w:rPr>
          <w:rFonts w:hint="eastAsia" w:ascii="Times New Roman" w:hAnsi="Times New Roman" w:eastAsiaTheme="minorEastAsia"/>
          <w:bCs/>
        </w:rPr>
        <w:t>当原水铁含量低于</w:t>
      </w:r>
      <w:r>
        <w:rPr>
          <w:rFonts w:ascii="Times New Roman" w:hAnsi="Times New Roman" w:eastAsiaTheme="minorEastAsia"/>
          <w:bCs/>
        </w:rPr>
        <w:t>5.0 mg/L</w:t>
      </w:r>
      <w:r>
        <w:rPr>
          <w:rFonts w:hint="eastAsia" w:ascii="Times New Roman" w:hAnsi="Times New Roman" w:eastAsiaTheme="minorEastAsia"/>
          <w:bCs/>
        </w:rPr>
        <w:t>、锰含量低于</w:t>
      </w:r>
      <w:r>
        <w:rPr>
          <w:rFonts w:ascii="Times New Roman" w:hAnsi="Times New Roman" w:eastAsiaTheme="minorEastAsia"/>
          <w:bCs/>
        </w:rPr>
        <w:t>1.5 mg/L</w:t>
      </w:r>
      <w:r>
        <w:rPr>
          <w:rFonts w:hint="eastAsia" w:ascii="Times New Roman" w:hAnsi="Times New Roman" w:eastAsiaTheme="minorEastAsia"/>
          <w:bCs/>
        </w:rPr>
        <w:t>时，可采用单级曝气过滤除铁除锰工艺；</w:t>
      </w:r>
      <w:bookmarkEnd w:id="122"/>
    </w:p>
    <w:p w14:paraId="2CF7E6CF">
      <w:pPr>
        <w:pStyle w:val="63"/>
        <w:numPr>
          <w:ilvl w:val="0"/>
          <w:numId w:val="3"/>
        </w:numPr>
        <w:adjustRightInd w:val="0"/>
        <w:snapToGrid w:val="0"/>
        <w:ind w:left="840" w:leftChars="200" w:hanging="420" w:hangingChars="200"/>
        <w:outlineLvl w:val="9"/>
        <w:rPr>
          <w:rFonts w:ascii="Times New Roman" w:hAnsi="Times New Roman" w:eastAsiaTheme="minorEastAsia"/>
          <w:bCs/>
        </w:rPr>
      </w:pPr>
      <w:bookmarkStart w:id="124" w:name="_Toc202448929"/>
      <w:r>
        <w:rPr>
          <w:rFonts w:hint="eastAsia" w:ascii="Times New Roman" w:hAnsi="Times New Roman" w:eastAsiaTheme="minorEastAsia"/>
          <w:bCs/>
        </w:rPr>
        <w:t>当原水铁含量高于</w:t>
      </w:r>
      <w:r>
        <w:rPr>
          <w:rFonts w:ascii="Times New Roman" w:hAnsi="Times New Roman" w:eastAsiaTheme="minorEastAsia"/>
          <w:bCs/>
        </w:rPr>
        <w:t>5.0 mg/L</w:t>
      </w:r>
      <w:r>
        <w:rPr>
          <w:rFonts w:hint="eastAsia" w:ascii="Times New Roman" w:hAnsi="Times New Roman" w:eastAsiaTheme="minorEastAsia"/>
          <w:bCs/>
        </w:rPr>
        <w:t>、锰含量高于</w:t>
      </w:r>
      <w:r>
        <w:rPr>
          <w:rFonts w:ascii="Times New Roman" w:hAnsi="Times New Roman" w:eastAsiaTheme="minorEastAsia"/>
          <w:bCs/>
        </w:rPr>
        <w:t>1.5 mg/L</w:t>
      </w:r>
      <w:r>
        <w:rPr>
          <w:rFonts w:hint="eastAsia" w:ascii="Times New Roman" w:hAnsi="Times New Roman" w:eastAsiaTheme="minorEastAsia"/>
          <w:bCs/>
        </w:rPr>
        <w:t>时，可采用多级曝气多级过滤除铁除锰工艺；</w:t>
      </w:r>
      <w:bookmarkEnd w:id="124"/>
    </w:p>
    <w:p w14:paraId="3344A584">
      <w:pPr>
        <w:pStyle w:val="63"/>
        <w:numPr>
          <w:ilvl w:val="0"/>
          <w:numId w:val="3"/>
        </w:numPr>
        <w:adjustRightInd w:val="0"/>
        <w:snapToGrid w:val="0"/>
        <w:ind w:left="840" w:leftChars="200" w:hanging="420" w:hangingChars="200"/>
        <w:rPr>
          <w:rFonts w:ascii="Times New Roman" w:hAnsi="Times New Roman" w:eastAsiaTheme="minorEastAsia"/>
          <w:bCs/>
          <w:color w:val="auto"/>
        </w:rPr>
      </w:pPr>
      <w:bookmarkStart w:id="125" w:name="_Toc202448933"/>
      <w:bookmarkStart w:id="126" w:name="_Toc2736"/>
      <w:bookmarkStart w:id="127" w:name="_Toc1755"/>
      <w:r>
        <w:rPr>
          <w:rFonts w:hint="eastAsia" w:ascii="Times New Roman" w:hAnsi="Times New Roman" w:eastAsiaTheme="minorEastAsia"/>
          <w:bCs/>
        </w:rPr>
        <w:t>当原水同时伴生氨氮</w:t>
      </w:r>
      <w:r>
        <w:rPr>
          <w:rFonts w:hint="eastAsia" w:ascii="Times New Roman" w:hAnsi="Times New Roman" w:eastAsiaTheme="minorEastAsia"/>
          <w:bCs/>
        </w:rPr>
        <w:t>高于</w:t>
      </w:r>
      <w:r>
        <w:rPr>
          <w:rFonts w:ascii="Times New Roman" w:hAnsi="Times New Roman" w:eastAsiaTheme="minorEastAsia"/>
          <w:bCs/>
        </w:rPr>
        <w:t>1.0</w:t>
      </w:r>
      <w:r>
        <w:rPr>
          <w:rFonts w:ascii="Times New Roman" w:hAnsi="Times New Roman" w:eastAsiaTheme="minorEastAsia"/>
          <w:bCs/>
        </w:rPr>
        <w:t xml:space="preserve"> </w:t>
      </w:r>
      <w:r>
        <w:rPr>
          <w:rFonts w:ascii="Times New Roman" w:hAnsi="Times New Roman" w:eastAsiaTheme="minorEastAsia"/>
          <w:bCs/>
        </w:rPr>
        <w:t>mg/L</w:t>
      </w:r>
      <w:r>
        <w:rPr>
          <w:rFonts w:hint="eastAsia" w:ascii="Times New Roman" w:hAnsi="Times New Roman" w:eastAsiaTheme="minorEastAsia"/>
          <w:bCs/>
        </w:rPr>
        <w:t>时，</w:t>
      </w:r>
      <w:r>
        <w:rPr>
          <w:rFonts w:hint="eastAsia" w:ascii="Times New Roman" w:hAnsi="Times New Roman" w:eastAsiaTheme="minorEastAsia"/>
          <w:bCs/>
        </w:rPr>
        <w:t>应</w:t>
      </w:r>
      <w:r>
        <w:rPr>
          <w:rFonts w:hint="eastAsia" w:ascii="Times New Roman" w:hAnsi="Times New Roman" w:eastAsiaTheme="minorEastAsia"/>
          <w:bCs/>
        </w:rPr>
        <w:t>增设生物氧化单元或</w:t>
      </w:r>
      <w:r>
        <w:rPr>
          <w:rFonts w:hint="eastAsia" w:ascii="Times New Roman" w:hAnsi="Times New Roman" w:eastAsiaTheme="minorEastAsia"/>
          <w:bCs/>
        </w:rPr>
        <w:t>设置</w:t>
      </w:r>
      <w:r>
        <w:rPr>
          <w:rFonts w:hint="eastAsia" w:ascii="Times New Roman" w:hAnsi="Times New Roman" w:eastAsiaTheme="minorEastAsia"/>
          <w:bCs/>
        </w:rPr>
        <w:t>曝气；</w:t>
      </w:r>
      <w:bookmarkEnd w:id="125"/>
      <w:bookmarkEnd w:id="126"/>
      <w:bookmarkEnd w:id="127"/>
    </w:p>
    <w:p w14:paraId="6B8E86BA">
      <w:pPr>
        <w:pStyle w:val="63"/>
        <w:numPr>
          <w:ilvl w:val="0"/>
          <w:numId w:val="3"/>
        </w:numPr>
        <w:adjustRightInd w:val="0"/>
        <w:snapToGrid w:val="0"/>
        <w:ind w:left="840" w:leftChars="200" w:hanging="420" w:hangingChars="200"/>
        <w:rPr>
          <w:rFonts w:ascii="Times New Roman" w:hAnsi="Times New Roman" w:eastAsiaTheme="minorEastAsia"/>
          <w:bCs/>
        </w:rPr>
      </w:pPr>
      <w:r>
        <w:rPr>
          <w:rFonts w:hint="eastAsia" w:ascii="Times New Roman" w:hAnsi="Times New Roman" w:eastAsiaTheme="minorEastAsia"/>
          <w:bCs/>
          <w:color w:val="auto"/>
        </w:rPr>
        <w:t>当铁含量低于</w:t>
      </w:r>
      <w:r>
        <w:rPr>
          <w:rFonts w:ascii="Times New Roman" w:hAnsi="Times New Roman" w:eastAsiaTheme="minorEastAsia"/>
          <w:bCs/>
          <w:color w:val="auto"/>
        </w:rPr>
        <w:t>10 mg/L</w:t>
      </w:r>
      <w:r>
        <w:rPr>
          <w:rFonts w:hint="eastAsia" w:ascii="Times New Roman" w:hAnsi="Times New Roman" w:eastAsiaTheme="minorEastAsia"/>
          <w:bCs/>
          <w:color w:val="auto"/>
        </w:rPr>
        <w:t>、锰含量低于</w:t>
      </w:r>
      <w:r>
        <w:rPr>
          <w:rFonts w:ascii="Times New Roman" w:hAnsi="Times New Roman" w:eastAsiaTheme="minorEastAsia"/>
          <w:bCs/>
          <w:color w:val="auto"/>
        </w:rPr>
        <w:t>2.0 mg/L</w:t>
      </w:r>
      <w:r>
        <w:rPr>
          <w:rFonts w:hint="eastAsia" w:ascii="Times New Roman" w:hAnsi="Times New Roman" w:eastAsiaTheme="minorEastAsia"/>
          <w:bCs/>
          <w:color w:val="auto"/>
        </w:rPr>
        <w:t>，水温大于</w:t>
      </w:r>
      <w:r>
        <w:rPr>
          <w:rFonts w:ascii="Times New Roman" w:hAnsi="Times New Roman" w:eastAsiaTheme="minorEastAsia"/>
          <w:bCs/>
          <w:color w:val="auto"/>
        </w:rPr>
        <w:t>8</w:t>
      </w:r>
      <w:r>
        <w:rPr>
          <w:rFonts w:hint="eastAsia" w:ascii="Times New Roman" w:hAnsi="Times New Roman" w:eastAsiaTheme="minorEastAsia"/>
          <w:bCs/>
          <w:color w:val="auto"/>
        </w:rPr>
        <w:t>℃且常年波动小于</w:t>
      </w:r>
      <w:r>
        <w:rPr>
          <w:rFonts w:ascii="Times New Roman" w:hAnsi="Times New Roman" w:eastAsiaTheme="minorEastAsia"/>
          <w:bCs/>
          <w:color w:val="auto"/>
        </w:rPr>
        <w:t>10</w:t>
      </w:r>
      <w:r>
        <w:rPr>
          <w:rFonts w:hint="eastAsia" w:ascii="Times New Roman" w:hAnsi="Times New Roman" w:eastAsiaTheme="minorEastAsia"/>
          <w:bCs/>
          <w:color w:val="auto"/>
        </w:rPr>
        <w:t>℃，氨氮含量低于</w:t>
      </w:r>
      <w:r>
        <w:rPr>
          <w:rFonts w:ascii="Times New Roman" w:hAnsi="Times New Roman" w:eastAsiaTheme="minorEastAsia"/>
          <w:bCs/>
          <w:color w:val="auto"/>
        </w:rPr>
        <w:t>3.0 mg/L</w:t>
      </w:r>
      <w:r>
        <w:rPr>
          <w:rFonts w:hint="eastAsia" w:ascii="Times New Roman" w:hAnsi="Times New Roman" w:eastAsiaTheme="minorEastAsia"/>
          <w:bCs/>
          <w:color w:val="auto"/>
        </w:rPr>
        <w:t>且无重金属及有机毒物污染时，宜采用生物除铁除锰工艺</w:t>
      </w:r>
      <w:r>
        <w:rPr>
          <w:rFonts w:hint="eastAsia" w:ascii="Times New Roman" w:hAnsi="Times New Roman" w:eastAsiaTheme="minorEastAsia"/>
          <w:bCs/>
          <w:color w:val="auto"/>
          <w:highlight w:val="none"/>
        </w:rPr>
        <w:t>。</w:t>
      </w:r>
    </w:p>
    <w:p w14:paraId="56C8CAE9">
      <w:pPr>
        <w:adjustRightInd w:val="0"/>
        <w:snapToGrid w:val="0"/>
        <w:spacing w:line="360" w:lineRule="auto"/>
        <w:outlineLvl w:val="1"/>
        <w:rPr>
          <w:rFonts w:eastAsiaTheme="minorEastAsia"/>
          <w:bCs/>
          <w:szCs w:val="22"/>
        </w:rPr>
      </w:pPr>
      <w:r>
        <w:rPr>
          <w:rFonts w:eastAsiaTheme="minorEastAsia"/>
          <w:b/>
          <w:szCs w:val="22"/>
        </w:rPr>
        <w:t>5.2</w:t>
      </w:r>
      <w:r>
        <w:rPr>
          <w:rFonts w:hint="eastAsia" w:eastAsiaTheme="minorEastAsia"/>
          <w:b/>
          <w:szCs w:val="22"/>
        </w:rPr>
        <w:t xml:space="preserve">  </w:t>
      </w:r>
      <w:r>
        <w:rPr>
          <w:rFonts w:eastAsiaTheme="minorEastAsia"/>
          <w:bCs/>
          <w:szCs w:val="22"/>
        </w:rPr>
        <w:t>偏远地区农村供水量小、运维力量薄弱，在满足以下条件时可酌情将两级过滤滤速放宽至7</w:t>
      </w:r>
      <w:r>
        <w:rPr>
          <w:rFonts w:hint="eastAsia" w:eastAsiaTheme="minorEastAsia"/>
          <w:bCs/>
          <w:szCs w:val="22"/>
        </w:rPr>
        <w:t xml:space="preserve"> </w:t>
      </w:r>
      <w:r>
        <w:rPr>
          <w:rFonts w:eastAsiaTheme="minorEastAsia"/>
          <w:bCs/>
          <w:szCs w:val="22"/>
        </w:rPr>
        <w:t>m/h：</w:t>
      </w:r>
    </w:p>
    <w:p w14:paraId="701D2B34">
      <w:pPr>
        <w:pStyle w:val="63"/>
        <w:numPr>
          <w:ilvl w:val="0"/>
          <w:numId w:val="4"/>
        </w:numPr>
        <w:adjustRightInd w:val="0"/>
        <w:snapToGrid w:val="0"/>
        <w:ind w:firstLineChars="0"/>
        <w:rPr>
          <w:rFonts w:eastAsiaTheme="minorEastAsia"/>
          <w:bCs/>
        </w:rPr>
      </w:pPr>
      <w:r>
        <w:rPr>
          <w:rFonts w:hint="eastAsia" w:ascii="Times New Roman" w:hAnsi="Times New Roman" w:eastAsiaTheme="minorEastAsia"/>
          <w:bCs/>
        </w:rPr>
        <w:t>原水锰浓度≤</w:t>
      </w:r>
      <w:r>
        <w:rPr>
          <w:rFonts w:ascii="Times New Roman" w:hAnsi="Times New Roman" w:eastAsiaTheme="minorEastAsia"/>
          <w:bCs/>
        </w:rPr>
        <w:t>1.5</w:t>
      </w:r>
      <w:r>
        <w:rPr>
          <w:rFonts w:hint="eastAsia" w:ascii="Times New Roman" w:hAnsi="Times New Roman" w:eastAsiaTheme="minorEastAsia"/>
          <w:bCs/>
        </w:rPr>
        <w:t xml:space="preserve"> </w:t>
      </w:r>
      <w:r>
        <w:rPr>
          <w:rFonts w:ascii="Times New Roman" w:hAnsi="Times New Roman" w:eastAsiaTheme="minorEastAsia"/>
          <w:bCs/>
        </w:rPr>
        <w:t>mg/L</w:t>
      </w:r>
      <w:r>
        <w:rPr>
          <w:rFonts w:hint="eastAsia" w:ascii="Times New Roman" w:hAnsi="Times New Roman" w:eastAsiaTheme="minorEastAsia"/>
          <w:bCs/>
        </w:rPr>
        <w:t>且波动小；</w:t>
      </w:r>
    </w:p>
    <w:p w14:paraId="2A0F4C93">
      <w:pPr>
        <w:pStyle w:val="63"/>
        <w:numPr>
          <w:ilvl w:val="0"/>
          <w:numId w:val="4"/>
        </w:numPr>
        <w:adjustRightInd w:val="0"/>
        <w:snapToGrid w:val="0"/>
        <w:ind w:firstLineChars="0"/>
        <w:rPr>
          <w:rFonts w:eastAsiaTheme="minorEastAsia"/>
          <w:bCs/>
        </w:rPr>
      </w:pPr>
      <w:r>
        <w:rPr>
          <w:rFonts w:hint="eastAsia" w:ascii="Times New Roman" w:hAnsi="Times New Roman" w:eastAsiaTheme="minorEastAsia"/>
          <w:bCs/>
        </w:rPr>
        <w:t>采用高催化活性锰砂滤料（</w:t>
      </w:r>
      <w:r>
        <w:rPr>
          <w:rFonts w:ascii="Times New Roman" w:hAnsi="Times New Roman" w:eastAsiaTheme="minorEastAsia"/>
          <w:bCs/>
        </w:rPr>
        <w:t>K₈₀</w:t>
      </w:r>
      <w:r>
        <w:rPr>
          <w:rFonts w:hint="eastAsia" w:ascii="Times New Roman" w:hAnsi="Times New Roman" w:eastAsiaTheme="minorEastAsia"/>
          <w:bCs/>
        </w:rPr>
        <w:t>≤</w:t>
      </w:r>
      <w:r>
        <w:rPr>
          <w:rFonts w:ascii="Times New Roman" w:hAnsi="Times New Roman" w:eastAsiaTheme="minorEastAsia"/>
          <w:bCs/>
        </w:rPr>
        <w:t>1.5</w:t>
      </w:r>
      <w:r>
        <w:rPr>
          <w:rFonts w:hint="eastAsia" w:ascii="Times New Roman" w:hAnsi="Times New Roman" w:eastAsiaTheme="minorEastAsia"/>
          <w:bCs/>
        </w:rPr>
        <w:t>）；</w:t>
      </w:r>
    </w:p>
    <w:p w14:paraId="27F95F6C">
      <w:pPr>
        <w:pStyle w:val="63"/>
        <w:numPr>
          <w:ilvl w:val="0"/>
          <w:numId w:val="4"/>
        </w:numPr>
        <w:adjustRightInd w:val="0"/>
        <w:snapToGrid w:val="0"/>
        <w:ind w:firstLineChars="0"/>
        <w:rPr>
          <w:rFonts w:eastAsiaTheme="minorEastAsia"/>
          <w:bCs/>
        </w:rPr>
      </w:pPr>
      <w:r>
        <w:rPr>
          <w:rFonts w:hint="eastAsia" w:ascii="Times New Roman" w:hAnsi="Times New Roman" w:eastAsiaTheme="minorEastAsia"/>
          <w:bCs/>
        </w:rPr>
        <w:t>曝气后溶解氧≥</w:t>
      </w:r>
      <w:r>
        <w:rPr>
          <w:rFonts w:ascii="Times New Roman" w:hAnsi="Times New Roman" w:eastAsiaTheme="minorEastAsia"/>
          <w:bCs/>
        </w:rPr>
        <w:t>6</w:t>
      </w:r>
      <w:r>
        <w:rPr>
          <w:rFonts w:hint="eastAsia" w:ascii="Times New Roman" w:hAnsi="Times New Roman" w:eastAsiaTheme="minorEastAsia"/>
          <w:bCs/>
        </w:rPr>
        <w:t xml:space="preserve"> </w:t>
      </w:r>
      <w:r>
        <w:rPr>
          <w:rFonts w:ascii="Times New Roman" w:hAnsi="Times New Roman" w:eastAsiaTheme="minorEastAsia"/>
          <w:bCs/>
        </w:rPr>
        <w:t>mg/L</w:t>
      </w:r>
      <w:r>
        <w:rPr>
          <w:rFonts w:hint="eastAsia" w:ascii="Times New Roman" w:hAnsi="Times New Roman" w:eastAsiaTheme="minorEastAsia"/>
          <w:bCs/>
        </w:rPr>
        <w:t>，</w:t>
      </w:r>
      <w:r>
        <w:rPr>
          <w:rFonts w:ascii="Times New Roman" w:hAnsi="Times New Roman" w:eastAsiaTheme="minorEastAsia"/>
          <w:bCs/>
        </w:rPr>
        <w:t>pH</w:t>
      </w:r>
      <w:r>
        <w:rPr>
          <w:rFonts w:hint="eastAsia" w:ascii="Times New Roman" w:hAnsi="Times New Roman" w:eastAsiaTheme="minorEastAsia"/>
          <w:bCs/>
        </w:rPr>
        <w:t>≥</w:t>
      </w:r>
      <w:r>
        <w:rPr>
          <w:rFonts w:ascii="Times New Roman" w:hAnsi="Times New Roman" w:eastAsiaTheme="minorEastAsia"/>
          <w:bCs/>
        </w:rPr>
        <w:t>7.2</w:t>
      </w:r>
      <w:r>
        <w:rPr>
          <w:rFonts w:hint="eastAsia" w:ascii="Times New Roman" w:hAnsi="Times New Roman" w:eastAsiaTheme="minorEastAsia"/>
          <w:bCs/>
        </w:rPr>
        <w:t>；</w:t>
      </w:r>
    </w:p>
    <w:p w14:paraId="24CE78AB">
      <w:pPr>
        <w:pStyle w:val="63"/>
        <w:numPr>
          <w:ilvl w:val="0"/>
          <w:numId w:val="4"/>
        </w:numPr>
        <w:adjustRightInd w:val="0"/>
        <w:snapToGrid w:val="0"/>
        <w:ind w:firstLineChars="0"/>
        <w:rPr>
          <w:rFonts w:eastAsiaTheme="minorEastAsia"/>
          <w:bCs/>
        </w:rPr>
      </w:pPr>
      <w:r>
        <w:rPr>
          <w:rFonts w:hint="eastAsia" w:ascii="Times New Roman" w:hAnsi="Times New Roman" w:eastAsiaTheme="minorEastAsia"/>
          <w:bCs/>
        </w:rPr>
        <w:t>滤层厚度取上限值（除铁层≥</w:t>
      </w:r>
      <w:r>
        <w:rPr>
          <w:rFonts w:ascii="Times New Roman" w:hAnsi="Times New Roman" w:eastAsiaTheme="minorEastAsia"/>
          <w:bCs/>
        </w:rPr>
        <w:t>0.9</w:t>
      </w:r>
      <w:r>
        <w:rPr>
          <w:rFonts w:hint="eastAsia" w:ascii="Times New Roman" w:hAnsi="Times New Roman" w:eastAsiaTheme="minorEastAsia"/>
          <w:bCs/>
        </w:rPr>
        <w:t xml:space="preserve"> </w:t>
      </w:r>
      <w:r>
        <w:rPr>
          <w:rFonts w:ascii="Times New Roman" w:hAnsi="Times New Roman" w:eastAsiaTheme="minorEastAsia"/>
          <w:bCs/>
        </w:rPr>
        <w:t>m</w:t>
      </w:r>
      <w:r>
        <w:rPr>
          <w:rFonts w:hint="eastAsia" w:ascii="Times New Roman" w:hAnsi="Times New Roman" w:eastAsiaTheme="minorEastAsia"/>
          <w:bCs/>
        </w:rPr>
        <w:t>，除锰层≥</w:t>
      </w:r>
      <w:r>
        <w:rPr>
          <w:rFonts w:ascii="Times New Roman" w:hAnsi="Times New Roman" w:eastAsiaTheme="minorEastAsia"/>
          <w:bCs/>
        </w:rPr>
        <w:t>1.1</w:t>
      </w:r>
      <w:r>
        <w:rPr>
          <w:rFonts w:hint="eastAsia" w:ascii="Times New Roman" w:hAnsi="Times New Roman" w:eastAsiaTheme="minorEastAsia"/>
          <w:bCs/>
        </w:rPr>
        <w:t xml:space="preserve"> </w:t>
      </w:r>
      <w:r>
        <w:rPr>
          <w:rFonts w:ascii="Times New Roman" w:hAnsi="Times New Roman" w:eastAsiaTheme="minorEastAsia"/>
          <w:bCs/>
        </w:rPr>
        <w:t>m</w:t>
      </w:r>
      <w:r>
        <w:rPr>
          <w:rFonts w:hint="eastAsia" w:ascii="Times New Roman" w:hAnsi="Times New Roman" w:eastAsiaTheme="minorEastAsia"/>
          <w:bCs/>
        </w:rPr>
        <w:t>）。</w:t>
      </w:r>
    </w:p>
    <w:p w14:paraId="095A6D1D">
      <w:pPr>
        <w:pStyle w:val="63"/>
        <w:tabs>
          <w:tab w:val="left" w:pos="709"/>
        </w:tabs>
        <w:adjustRightInd w:val="0"/>
        <w:snapToGrid w:val="0"/>
        <w:ind w:firstLine="0" w:firstLineChars="0"/>
        <w:outlineLvl w:val="1"/>
        <w:rPr>
          <w:rFonts w:ascii="Times New Roman" w:hAnsi="Times New Roman" w:eastAsiaTheme="minorEastAsia"/>
          <w:bCs/>
          <w:color w:val="000000"/>
        </w:rPr>
      </w:pPr>
      <w:bookmarkStart w:id="128" w:name="_Toc30768"/>
      <w:bookmarkStart w:id="129" w:name="_Toc1223"/>
      <w:bookmarkStart w:id="130" w:name="_Toc202448936"/>
      <w:r>
        <w:rPr>
          <w:rFonts w:ascii="Times New Roman" w:hAnsi="Times New Roman" w:eastAsiaTheme="minorEastAsia"/>
          <w:b/>
          <w:color w:val="000000"/>
        </w:rPr>
        <w:t>5.3</w:t>
      </w:r>
      <w:r>
        <w:rPr>
          <w:rFonts w:ascii="Times New Roman" w:hAnsi="Times New Roman" w:eastAsiaTheme="minorEastAsia"/>
          <w:bCs/>
          <w:color w:val="000000"/>
        </w:rPr>
        <w:t xml:space="preserve"> </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曝气方式选择</w:t>
      </w:r>
      <w:bookmarkEnd w:id="128"/>
      <w:r>
        <w:rPr>
          <w:rFonts w:ascii="Times New Roman" w:hAnsi="Times New Roman" w:eastAsiaTheme="minorEastAsia"/>
          <w:bCs/>
          <w:color w:val="000000"/>
        </w:rPr>
        <w:t>应遵循以下原则：</w:t>
      </w:r>
      <w:bookmarkEnd w:id="129"/>
      <w:bookmarkEnd w:id="130"/>
    </w:p>
    <w:p w14:paraId="6D18AB74">
      <w:pPr>
        <w:pStyle w:val="63"/>
        <w:numPr>
          <w:ilvl w:val="0"/>
          <w:numId w:val="5"/>
        </w:numPr>
        <w:adjustRightInd w:val="0"/>
        <w:snapToGrid w:val="0"/>
        <w:ind w:left="840" w:leftChars="200" w:hanging="420" w:hangingChars="200"/>
        <w:outlineLvl w:val="9"/>
        <w:rPr>
          <w:rFonts w:ascii="Times New Roman" w:hAnsi="Times New Roman" w:eastAsiaTheme="minorEastAsia"/>
          <w:bCs/>
          <w:color w:val="000000"/>
        </w:rPr>
      </w:pPr>
      <w:bookmarkStart w:id="131" w:name="_Toc202448937"/>
      <w:bookmarkStart w:id="132" w:name="_Toc17684"/>
      <w:bookmarkStart w:id="133" w:name="_Toc32272"/>
      <w:r>
        <w:rPr>
          <w:rFonts w:hint="eastAsia" w:ascii="Times New Roman" w:hAnsi="Times New Roman" w:eastAsiaTheme="minorEastAsia"/>
          <w:bCs/>
          <w:color w:val="000000"/>
        </w:rPr>
        <w:t>当铁</w:t>
      </w:r>
      <w:r>
        <w:rPr>
          <w:rFonts w:hint="eastAsia" w:ascii="Times New Roman" w:hAnsi="Times New Roman" w:eastAsiaTheme="minorEastAsia"/>
          <w:bCs/>
          <w:color w:val="000000"/>
        </w:rPr>
        <w:t>含量低于</w:t>
      </w:r>
      <w:r>
        <w:rPr>
          <w:rFonts w:ascii="Times New Roman" w:hAnsi="Times New Roman" w:eastAsiaTheme="minorEastAsia"/>
          <w:bCs/>
          <w:color w:val="000000"/>
        </w:rPr>
        <w:t>3</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mg/L</w:t>
      </w:r>
      <w:r>
        <w:rPr>
          <w:rFonts w:hint="eastAsia" w:ascii="Times New Roman" w:hAnsi="Times New Roman" w:eastAsiaTheme="minorEastAsia"/>
          <w:bCs/>
          <w:color w:val="000000"/>
        </w:rPr>
        <w:t>、锰</w:t>
      </w:r>
      <w:r>
        <w:rPr>
          <w:rFonts w:hint="eastAsia" w:ascii="Times New Roman" w:hAnsi="Times New Roman" w:eastAsiaTheme="minorEastAsia"/>
          <w:bCs/>
          <w:color w:val="000000"/>
        </w:rPr>
        <w:t>含量低于</w:t>
      </w:r>
      <w:r>
        <w:rPr>
          <w:rFonts w:ascii="Times New Roman" w:hAnsi="Times New Roman" w:eastAsiaTheme="minorEastAsia"/>
          <w:bCs/>
          <w:color w:val="000000"/>
        </w:rPr>
        <w:t>0.5</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mg/L</w:t>
      </w:r>
      <w:r>
        <w:rPr>
          <w:rFonts w:hint="eastAsia" w:ascii="Times New Roman" w:hAnsi="Times New Roman" w:eastAsiaTheme="minorEastAsia"/>
          <w:bCs/>
          <w:color w:val="000000"/>
        </w:rPr>
        <w:t>时，</w:t>
      </w:r>
      <w:r>
        <w:rPr>
          <w:rFonts w:hint="eastAsia" w:ascii="Times New Roman" w:hAnsi="Times New Roman" w:eastAsiaTheme="minorEastAsia"/>
          <w:bCs/>
          <w:color w:val="000000"/>
        </w:rPr>
        <w:t>可</w:t>
      </w:r>
      <w:r>
        <w:rPr>
          <w:rFonts w:hint="eastAsia" w:ascii="Times New Roman" w:hAnsi="Times New Roman" w:eastAsiaTheme="minorEastAsia"/>
          <w:bCs/>
          <w:color w:val="000000"/>
        </w:rPr>
        <w:t>采用跌水或射流曝气，跌水高度</w:t>
      </w:r>
      <w:r>
        <w:rPr>
          <w:rFonts w:ascii="Times New Roman" w:hAnsi="Times New Roman" w:eastAsiaTheme="minorEastAsia"/>
          <w:bCs/>
          <w:color w:val="000000"/>
        </w:rPr>
        <w:t>0.5</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w:t>
      </w:r>
      <w:r>
        <w:rPr>
          <w:rFonts w:ascii="Times New Roman" w:hAnsi="Times New Roman" w:eastAsiaTheme="minorEastAsia"/>
          <w:bCs/>
          <w:color w:val="000000"/>
        </w:rPr>
        <w:t>/</w:t>
      </w:r>
      <w:r>
        <w:rPr>
          <w:rFonts w:hint="eastAsia" w:ascii="Times New Roman" w:hAnsi="Times New Roman" w:eastAsiaTheme="minorEastAsia"/>
          <w:bCs/>
          <w:color w:val="000000"/>
        </w:rPr>
        <w:t>级，单堰流量≤</w:t>
      </w:r>
      <w:r>
        <w:rPr>
          <w:rFonts w:ascii="Times New Roman" w:hAnsi="Times New Roman" w:eastAsiaTheme="minorEastAsia"/>
          <w:bCs/>
          <w:color w:val="000000"/>
        </w:rPr>
        <w:t>30</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w:t>
      </w:r>
      <w:r>
        <w:rPr>
          <w:rFonts w:ascii="Times New Roman" w:hAnsi="Times New Roman" w:eastAsiaTheme="minorEastAsia"/>
          <w:bCs/>
          <w:color w:val="000000"/>
          <w:vertAlign w:val="superscript"/>
        </w:rPr>
        <w:t>3</w:t>
      </w:r>
      <w:r>
        <w:rPr>
          <w:rFonts w:ascii="Times New Roman" w:hAnsi="Times New Roman" w:eastAsiaTheme="minorEastAsia"/>
          <w:bCs/>
          <w:color w:val="000000"/>
        </w:rPr>
        <w:t>/</w:t>
      </w:r>
      <w:r>
        <w:rPr>
          <w:rFonts w:ascii="Times New Roman" w:hAnsi="Times New Roman" w:eastAsiaTheme="minorEastAsia"/>
          <w:bCs/>
          <w:color w:val="000000"/>
        </w:rPr>
        <w:t>(m</w:t>
      </w:r>
      <w:r>
        <w:rPr>
          <w:rFonts w:hint="eastAsia" w:ascii="Times New Roman" w:hAnsi="Times New Roman" w:eastAsiaTheme="minorEastAsia"/>
          <w:bCs/>
          <w:color w:val="000000"/>
        </w:rPr>
        <w:t>·</w:t>
      </w:r>
      <w:r>
        <w:rPr>
          <w:rFonts w:ascii="Times New Roman" w:hAnsi="Times New Roman" w:eastAsiaTheme="minorEastAsia"/>
          <w:bCs/>
          <w:color w:val="000000"/>
        </w:rPr>
        <w:t>h)</w:t>
      </w:r>
      <w:r>
        <w:rPr>
          <w:rFonts w:hint="eastAsia" w:ascii="Times New Roman" w:hAnsi="Times New Roman" w:eastAsiaTheme="minorEastAsia"/>
          <w:bCs/>
          <w:color w:val="000000"/>
        </w:rPr>
        <w:t>；</w:t>
      </w:r>
      <w:bookmarkEnd w:id="131"/>
      <w:bookmarkEnd w:id="132"/>
      <w:bookmarkEnd w:id="133"/>
    </w:p>
    <w:p w14:paraId="66766AA3">
      <w:pPr>
        <w:pStyle w:val="63"/>
        <w:numPr>
          <w:ilvl w:val="0"/>
          <w:numId w:val="5"/>
        </w:numPr>
        <w:adjustRightInd w:val="0"/>
        <w:snapToGrid w:val="0"/>
        <w:ind w:left="840" w:leftChars="200" w:hanging="420" w:hangingChars="200"/>
        <w:outlineLvl w:val="9"/>
        <w:rPr>
          <w:rFonts w:ascii="Times New Roman" w:hAnsi="Times New Roman" w:eastAsiaTheme="minorEastAsia"/>
          <w:bCs/>
          <w:color w:val="000000"/>
        </w:rPr>
      </w:pPr>
      <w:bookmarkStart w:id="134" w:name="_Toc5430"/>
      <w:bookmarkStart w:id="135" w:name="_Toc1951"/>
      <w:bookmarkStart w:id="136" w:name="_Toc202448938"/>
      <w:r>
        <w:rPr>
          <w:rFonts w:hint="eastAsia" w:ascii="Times New Roman" w:hAnsi="Times New Roman" w:eastAsiaTheme="minorEastAsia"/>
          <w:bCs/>
          <w:color w:val="000000"/>
        </w:rPr>
        <w:t>当铁</w:t>
      </w:r>
      <w:r>
        <w:rPr>
          <w:rFonts w:hint="eastAsia" w:ascii="Times New Roman" w:hAnsi="Times New Roman" w:eastAsiaTheme="minorEastAsia"/>
          <w:bCs/>
          <w:color w:val="000000"/>
        </w:rPr>
        <w:t>含量高于</w:t>
      </w:r>
      <w:r>
        <w:rPr>
          <w:rFonts w:ascii="Times New Roman" w:hAnsi="Times New Roman" w:eastAsiaTheme="minorEastAsia"/>
          <w:bCs/>
          <w:color w:val="000000"/>
        </w:rPr>
        <w:t>3</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mg/L</w:t>
      </w:r>
      <w:r>
        <w:rPr>
          <w:rFonts w:hint="eastAsia" w:ascii="Times New Roman" w:hAnsi="Times New Roman" w:eastAsiaTheme="minorEastAsia"/>
          <w:bCs/>
          <w:color w:val="000000"/>
        </w:rPr>
        <w:t>、锰</w:t>
      </w:r>
      <w:r>
        <w:rPr>
          <w:rFonts w:hint="eastAsia" w:ascii="Times New Roman" w:hAnsi="Times New Roman" w:eastAsiaTheme="minorEastAsia"/>
          <w:bCs/>
          <w:color w:val="000000"/>
        </w:rPr>
        <w:t>含量高于</w:t>
      </w:r>
      <w:r>
        <w:rPr>
          <w:rFonts w:ascii="Times New Roman" w:hAnsi="Times New Roman" w:eastAsiaTheme="minorEastAsia"/>
          <w:bCs/>
          <w:color w:val="000000"/>
        </w:rPr>
        <w:t>0.5</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mg/L</w:t>
      </w:r>
      <w:r>
        <w:rPr>
          <w:rFonts w:hint="eastAsia" w:ascii="Times New Roman" w:hAnsi="Times New Roman" w:eastAsiaTheme="minorEastAsia"/>
          <w:bCs/>
          <w:color w:val="000000"/>
        </w:rPr>
        <w:t>时，采用机械曝气或板条式曝气塔，淋水密度</w:t>
      </w:r>
      <w:r>
        <w:rPr>
          <w:rFonts w:ascii="Times New Roman" w:hAnsi="Times New Roman" w:eastAsiaTheme="minorEastAsia"/>
          <w:bCs/>
          <w:color w:val="000000"/>
        </w:rPr>
        <w:t>5</w:t>
      </w:r>
      <w:r>
        <w:rPr>
          <w:rFonts w:ascii="Times New Roman" w:hAnsi="Times New Roman" w:eastAsiaTheme="minorEastAsia"/>
          <w:bCs/>
        </w:rPr>
        <w:t>~</w:t>
      </w:r>
      <w:r>
        <w:rPr>
          <w:rFonts w:ascii="Times New Roman" w:hAnsi="Times New Roman" w:eastAsiaTheme="minorEastAsia"/>
          <w:bCs/>
          <w:color w:val="000000"/>
        </w:rPr>
        <w:t>10</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w:t>
      </w:r>
      <w:r>
        <w:rPr>
          <w:rFonts w:ascii="Times New Roman" w:hAnsi="Times New Roman" w:eastAsiaTheme="minorEastAsia"/>
          <w:bCs/>
          <w:color w:val="000000"/>
          <w:vertAlign w:val="superscript"/>
        </w:rPr>
        <w:t>3</w:t>
      </w:r>
      <w:r>
        <w:rPr>
          <w:rFonts w:ascii="Times New Roman" w:hAnsi="Times New Roman" w:eastAsiaTheme="minorEastAsia"/>
          <w:bCs/>
          <w:color w:val="000000"/>
        </w:rPr>
        <w:t>/</w:t>
      </w:r>
      <w:r>
        <w:rPr>
          <w:rFonts w:ascii="Times New Roman" w:hAnsi="Times New Roman" w:eastAsiaTheme="minorEastAsia"/>
          <w:bCs/>
          <w:color w:val="000000"/>
        </w:rPr>
        <w:t>(h</w:t>
      </w:r>
      <w:r>
        <w:rPr>
          <w:rFonts w:hint="eastAsia" w:ascii="Times New Roman" w:hAnsi="Times New Roman" w:eastAsiaTheme="minorEastAsia"/>
          <w:bCs/>
          <w:color w:val="000000"/>
        </w:rPr>
        <w:t>·</w:t>
      </w:r>
      <w:r>
        <w:rPr>
          <w:rFonts w:ascii="Times New Roman" w:hAnsi="Times New Roman" w:eastAsiaTheme="minorEastAsia"/>
          <w:bCs/>
          <w:color w:val="000000"/>
        </w:rPr>
        <w:t>m</w:t>
      </w:r>
      <w:r>
        <w:rPr>
          <w:rFonts w:ascii="Times New Roman" w:hAnsi="Times New Roman" w:eastAsiaTheme="minorEastAsia"/>
          <w:bCs/>
          <w:color w:val="000000"/>
          <w:vertAlign w:val="superscript"/>
        </w:rPr>
        <w:t>2</w:t>
      </w:r>
      <w:r>
        <w:rPr>
          <w:rFonts w:ascii="Times New Roman" w:hAnsi="Times New Roman" w:eastAsiaTheme="minorEastAsia"/>
          <w:bCs/>
          <w:color w:val="000000"/>
        </w:rPr>
        <w:t>)</w:t>
      </w:r>
      <w:r>
        <w:rPr>
          <w:rFonts w:hint="eastAsia" w:ascii="Times New Roman" w:hAnsi="Times New Roman" w:eastAsiaTheme="minorEastAsia"/>
          <w:bCs/>
          <w:color w:val="000000"/>
        </w:rPr>
        <w:t>。</w:t>
      </w:r>
      <w:bookmarkEnd w:id="134"/>
      <w:bookmarkEnd w:id="135"/>
      <w:bookmarkEnd w:id="136"/>
    </w:p>
    <w:p w14:paraId="67E5E5D3">
      <w:pPr>
        <w:pStyle w:val="63"/>
        <w:tabs>
          <w:tab w:val="left" w:pos="709"/>
        </w:tabs>
        <w:adjustRightInd w:val="0"/>
        <w:snapToGrid w:val="0"/>
        <w:ind w:firstLine="0" w:firstLineChars="0"/>
        <w:outlineLvl w:val="1"/>
        <w:rPr>
          <w:rFonts w:ascii="Times New Roman" w:hAnsi="Times New Roman" w:eastAsiaTheme="minorEastAsia"/>
          <w:bCs/>
          <w:color w:val="000000"/>
        </w:rPr>
      </w:pPr>
      <w:bookmarkStart w:id="137" w:name="_Toc202448939"/>
      <w:bookmarkStart w:id="138" w:name="_Toc6047"/>
      <w:bookmarkStart w:id="139" w:name="_Toc11942"/>
      <w:r>
        <w:rPr>
          <w:rFonts w:ascii="Times New Roman" w:hAnsi="Times New Roman" w:eastAsiaTheme="minorEastAsia"/>
          <w:b/>
          <w:color w:val="000000"/>
        </w:rPr>
        <w:t>5.4</w:t>
      </w:r>
      <w:r>
        <w:rPr>
          <w:rFonts w:ascii="Times New Roman" w:hAnsi="Times New Roman" w:eastAsiaTheme="minorEastAsia"/>
          <w:bCs/>
          <w:color w:val="000000"/>
        </w:rPr>
        <w:t xml:space="preserve"> </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200</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w:t>
      </w:r>
      <w:r>
        <w:rPr>
          <w:rFonts w:ascii="Times New Roman" w:hAnsi="Times New Roman" w:eastAsiaTheme="minorEastAsia"/>
          <w:bCs/>
          <w:color w:val="000000"/>
          <w:vertAlign w:val="superscript"/>
        </w:rPr>
        <w:t>3</w:t>
      </w:r>
      <w:r>
        <w:rPr>
          <w:rFonts w:ascii="Times New Roman" w:hAnsi="Times New Roman" w:eastAsiaTheme="minorEastAsia"/>
          <w:bCs/>
          <w:color w:val="000000"/>
        </w:rPr>
        <w:t>/d以下工程宜选用一体化除铁锰设备，无电力地区可采用重力式跌水曝气+慢滤池组合工艺</w:t>
      </w:r>
      <w:r>
        <w:rPr>
          <w:rFonts w:hint="eastAsia" w:ascii="Times New Roman" w:hAnsi="Times New Roman" w:eastAsiaTheme="minorEastAsia"/>
          <w:bCs/>
          <w:color w:val="000000"/>
        </w:rPr>
        <w:t>或超滤工艺</w:t>
      </w:r>
      <w:r>
        <w:rPr>
          <w:rFonts w:ascii="Times New Roman" w:hAnsi="Times New Roman" w:eastAsiaTheme="minorEastAsia"/>
          <w:bCs/>
          <w:color w:val="000000"/>
        </w:rPr>
        <w:t>。</w:t>
      </w:r>
      <w:bookmarkEnd w:id="114"/>
      <w:bookmarkEnd w:id="115"/>
      <w:bookmarkEnd w:id="116"/>
      <w:bookmarkEnd w:id="117"/>
      <w:bookmarkEnd w:id="137"/>
      <w:bookmarkEnd w:id="138"/>
      <w:bookmarkEnd w:id="139"/>
    </w:p>
    <w:p w14:paraId="79AEBE18">
      <w:pPr>
        <w:pStyle w:val="63"/>
        <w:tabs>
          <w:tab w:val="left" w:pos="709"/>
        </w:tabs>
        <w:adjustRightInd w:val="0"/>
        <w:snapToGrid w:val="0"/>
        <w:ind w:firstLine="0" w:firstLineChars="0"/>
        <w:outlineLvl w:val="1"/>
        <w:rPr>
          <w:rFonts w:ascii="Times New Roman" w:hAnsi="Times New Roman" w:eastAsiaTheme="minorEastAsia"/>
          <w:bCs/>
          <w:color w:val="000000"/>
        </w:rPr>
      </w:pPr>
      <w:bookmarkStart w:id="140" w:name="_Toc31469"/>
      <w:bookmarkStart w:id="141" w:name="_Toc202448940"/>
      <w:r>
        <w:rPr>
          <w:rFonts w:hint="eastAsia" w:ascii="Times New Roman" w:hAnsi="Times New Roman" w:eastAsiaTheme="minorEastAsia"/>
          <w:b/>
          <w:color w:val="000000"/>
        </w:rPr>
        <w:t>5.5</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生物除铁除锰工艺宜采用两级过滤</w:t>
      </w:r>
      <w:r>
        <w:rPr>
          <w:rFonts w:hint="eastAsia" w:ascii="Times New Roman" w:hAnsi="Times New Roman" w:eastAsiaTheme="minorEastAsia"/>
          <w:bCs/>
          <w:color w:val="000000"/>
        </w:rPr>
        <w:t>，</w:t>
      </w:r>
      <w:r>
        <w:rPr>
          <w:rFonts w:ascii="Times New Roman" w:hAnsi="Times New Roman" w:eastAsiaTheme="minorEastAsia"/>
          <w:bCs/>
          <w:color w:val="000000"/>
        </w:rPr>
        <w:t>一级生物除铁滤池滤速4</w:t>
      </w:r>
      <w:r>
        <w:rPr>
          <w:rFonts w:ascii="Times New Roman" w:hAnsi="Times New Roman" w:eastAsiaTheme="minorEastAsia"/>
          <w:bCs/>
        </w:rPr>
        <w:t>~</w:t>
      </w:r>
      <w:r>
        <w:rPr>
          <w:rFonts w:ascii="Times New Roman" w:hAnsi="Times New Roman" w:eastAsiaTheme="minorEastAsia"/>
          <w:bCs/>
          <w:color w:val="000000"/>
        </w:rPr>
        <w:t>6</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m/h，滤层厚度≥1.0</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w:t>
      </w:r>
      <w:r>
        <w:rPr>
          <w:rFonts w:hint="eastAsia" w:ascii="Times New Roman" w:hAnsi="Times New Roman" w:eastAsiaTheme="minorEastAsia"/>
          <w:bCs/>
          <w:color w:val="000000"/>
        </w:rPr>
        <w:t>；</w:t>
      </w:r>
      <w:r>
        <w:rPr>
          <w:rFonts w:ascii="Times New Roman" w:hAnsi="Times New Roman" w:eastAsiaTheme="minorEastAsia"/>
          <w:bCs/>
          <w:color w:val="000000"/>
        </w:rPr>
        <w:t>二级生物除锰滤池滤速3</w:t>
      </w:r>
      <w:r>
        <w:rPr>
          <w:rFonts w:ascii="Times New Roman" w:hAnsi="Times New Roman" w:eastAsiaTheme="minorEastAsia"/>
          <w:bCs/>
        </w:rPr>
        <w:t>~</w:t>
      </w:r>
      <w:r>
        <w:rPr>
          <w:rFonts w:ascii="Times New Roman" w:hAnsi="Times New Roman" w:eastAsiaTheme="minorEastAsia"/>
          <w:bCs/>
          <w:color w:val="000000"/>
        </w:rPr>
        <w:t>5</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m/h，滤层厚度≥1.2</w:t>
      </w:r>
      <w:r>
        <w:rPr>
          <w:rFonts w:hint="eastAsia" w:ascii="Times New Roman" w:hAnsi="Times New Roman" w:eastAsiaTheme="minorEastAsia"/>
          <w:bCs/>
          <w:color w:val="000000"/>
        </w:rPr>
        <w:t xml:space="preserve"> </w:t>
      </w:r>
      <w:r>
        <w:rPr>
          <w:rFonts w:ascii="Times New Roman" w:hAnsi="Times New Roman" w:eastAsiaTheme="minorEastAsia"/>
          <w:bCs/>
          <w:color w:val="000000"/>
        </w:rPr>
        <w:t>m。</w:t>
      </w:r>
      <w:bookmarkEnd w:id="140"/>
      <w:bookmarkEnd w:id="141"/>
    </w:p>
    <w:bookmarkEnd w:id="118"/>
    <w:bookmarkEnd w:id="119"/>
    <w:bookmarkEnd w:id="120"/>
    <w:bookmarkEnd w:id="121"/>
    <w:p w14:paraId="3FBF94E2">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142" w:name="_Toc19071"/>
      <w:bookmarkStart w:id="143" w:name="_Toc202448941"/>
      <w:bookmarkStart w:id="144" w:name="_Toc31264"/>
      <w:r>
        <w:rPr>
          <w:rFonts w:eastAsia="黑体"/>
          <w:bCs w:val="0"/>
          <w:color w:val="000000"/>
          <w:kern w:val="0"/>
          <w:sz w:val="21"/>
          <w:szCs w:val="21"/>
        </w:rPr>
        <w:t xml:space="preserve">6 </w:t>
      </w:r>
      <w:bookmarkEnd w:id="142"/>
      <w:r>
        <w:rPr>
          <w:rFonts w:hint="eastAsia" w:eastAsia="黑体"/>
          <w:bCs w:val="0"/>
          <w:color w:val="000000"/>
          <w:kern w:val="0"/>
          <w:sz w:val="21"/>
          <w:szCs w:val="21"/>
        </w:rPr>
        <w:t xml:space="preserve"> </w:t>
      </w:r>
      <w:r>
        <w:rPr>
          <w:rFonts w:eastAsia="黑体"/>
          <w:bCs w:val="0"/>
          <w:color w:val="000000"/>
          <w:kern w:val="0"/>
          <w:sz w:val="21"/>
          <w:szCs w:val="21"/>
        </w:rPr>
        <w:t>技术要求</w:t>
      </w:r>
      <w:bookmarkEnd w:id="143"/>
      <w:bookmarkEnd w:id="144"/>
    </w:p>
    <w:p w14:paraId="33BF66D0">
      <w:pPr>
        <w:pStyle w:val="4"/>
        <w:keepNext w:val="0"/>
        <w:keepLines w:val="0"/>
        <w:autoSpaceDE w:val="0"/>
        <w:autoSpaceDN w:val="0"/>
        <w:adjustRightInd w:val="0"/>
        <w:snapToGrid w:val="0"/>
        <w:spacing w:before="156" w:beforeLines="50" w:after="156" w:afterLines="50" w:line="360" w:lineRule="auto"/>
        <w:jc w:val="left"/>
        <w:rPr>
          <w:rFonts w:ascii="Times New Roman" w:hAnsi="Times New Roman" w:eastAsia="宋体"/>
          <w:bCs w:val="0"/>
          <w:kern w:val="0"/>
          <w:sz w:val="21"/>
          <w:szCs w:val="21"/>
        </w:rPr>
      </w:pPr>
      <w:bookmarkStart w:id="145" w:name="_Toc24464"/>
      <w:bookmarkStart w:id="146" w:name="_Toc202448942"/>
      <w:bookmarkStart w:id="147" w:name="_Toc14369"/>
      <w:bookmarkStart w:id="148" w:name="_Toc9421"/>
      <w:bookmarkStart w:id="149" w:name="_Toc29447"/>
      <w:bookmarkStart w:id="150" w:name="_Toc17229"/>
      <w:bookmarkStart w:id="151" w:name="_Toc8042"/>
      <w:bookmarkStart w:id="152" w:name="_Toc521652024"/>
      <w:bookmarkStart w:id="153" w:name="_Toc521487784"/>
      <w:bookmarkStart w:id="154" w:name="_Toc521487142"/>
      <w:r>
        <w:rPr>
          <w:rFonts w:ascii="Times New Roman" w:hAnsi="Times New Roman" w:eastAsia="宋体"/>
          <w:bCs w:val="0"/>
          <w:kern w:val="0"/>
          <w:sz w:val="21"/>
          <w:szCs w:val="21"/>
        </w:rPr>
        <w:t>6.1　曝气</w:t>
      </w:r>
      <w:bookmarkEnd w:id="145"/>
      <w:bookmarkEnd w:id="146"/>
      <w:bookmarkEnd w:id="147"/>
      <w:bookmarkEnd w:id="148"/>
      <w:bookmarkEnd w:id="149"/>
      <w:bookmarkEnd w:id="150"/>
      <w:bookmarkEnd w:id="151"/>
    </w:p>
    <w:p w14:paraId="50D802B1">
      <w:pPr>
        <w:adjustRightInd w:val="0"/>
        <w:snapToGrid w:val="0"/>
        <w:spacing w:line="360" w:lineRule="auto"/>
        <w:rPr>
          <w:rFonts w:eastAsiaTheme="minorEastAsia"/>
          <w:bCs/>
          <w:szCs w:val="22"/>
          <w:highlight w:val="none"/>
        </w:rPr>
      </w:pPr>
      <w:r>
        <w:rPr>
          <w:rFonts w:eastAsiaTheme="minorEastAsia"/>
          <w:b/>
          <w:szCs w:val="22"/>
          <w:highlight w:val="none"/>
        </w:rPr>
        <w:t xml:space="preserve">6.1.1 </w:t>
      </w:r>
      <w:r>
        <w:rPr>
          <w:rFonts w:hint="eastAsia" w:eastAsiaTheme="minorEastAsia"/>
          <w:b/>
          <w:szCs w:val="22"/>
          <w:highlight w:val="none"/>
        </w:rPr>
        <w:t xml:space="preserve"> </w:t>
      </w:r>
      <w:r>
        <w:rPr>
          <w:rFonts w:hint="eastAsia" w:eastAsiaTheme="minorEastAsia"/>
          <w:bCs/>
          <w:szCs w:val="22"/>
          <w:highlight w:val="none"/>
        </w:rPr>
        <w:t>应根据原水水质及需氧量等要求，通过计算和技术经济比较选择曝气装置，常见的曝气方式及装置主要有跌水曝气、喷淋曝气、射流曝气、压缩空气曝气、板条式曝气塔、接触式曝气塔及叶轮式表面曝气装置等。</w:t>
      </w:r>
    </w:p>
    <w:p w14:paraId="09EC24EF">
      <w:pPr>
        <w:adjustRightInd w:val="0"/>
        <w:snapToGrid w:val="0"/>
        <w:spacing w:line="360" w:lineRule="auto"/>
        <w:rPr>
          <w:rFonts w:eastAsiaTheme="minorEastAsia"/>
          <w:bCs/>
          <w:szCs w:val="22"/>
          <w:highlight w:val="none"/>
        </w:rPr>
      </w:pPr>
      <w:r>
        <w:rPr>
          <w:rFonts w:eastAsiaTheme="minorEastAsia"/>
          <w:b/>
          <w:szCs w:val="22"/>
          <w:highlight w:val="none"/>
        </w:rPr>
        <w:t>6.1.2</w:t>
      </w:r>
      <w:r>
        <w:rPr>
          <w:rFonts w:eastAsiaTheme="minorEastAsia"/>
          <w:bCs/>
          <w:szCs w:val="22"/>
          <w:highlight w:val="none"/>
        </w:rPr>
        <w:t xml:space="preserve"> </w:t>
      </w:r>
      <w:r>
        <w:rPr>
          <w:rFonts w:hint="eastAsia" w:eastAsiaTheme="minorEastAsia"/>
          <w:bCs/>
          <w:szCs w:val="22"/>
          <w:highlight w:val="none"/>
        </w:rPr>
        <w:t xml:space="preserve"> </w:t>
      </w:r>
      <w:r>
        <w:rPr>
          <w:rFonts w:hint="eastAsia" w:eastAsiaTheme="minorEastAsia"/>
          <w:bCs/>
          <w:szCs w:val="22"/>
          <w:highlight w:val="none"/>
        </w:rPr>
        <w:t>当地下水中铁</w:t>
      </w:r>
      <w:r>
        <w:rPr>
          <w:rFonts w:hint="eastAsia" w:eastAsiaTheme="minorEastAsia"/>
          <w:bCs/>
          <w:szCs w:val="22"/>
          <w:highlight w:val="none"/>
          <w:lang w:val="en-US" w:eastAsia="zh-CN"/>
        </w:rPr>
        <w:t>＜5mg/L</w:t>
      </w:r>
      <w:r>
        <w:rPr>
          <w:rFonts w:hint="eastAsia" w:eastAsiaTheme="minorEastAsia"/>
          <w:bCs/>
          <w:szCs w:val="22"/>
          <w:highlight w:val="none"/>
        </w:rPr>
        <w:t>、锰</w:t>
      </w:r>
      <w:r>
        <w:rPr>
          <w:rFonts w:hint="eastAsia" w:eastAsiaTheme="minorEastAsia"/>
          <w:bCs/>
          <w:szCs w:val="22"/>
          <w:highlight w:val="none"/>
          <w:lang w:val="en-US" w:eastAsia="zh-CN"/>
        </w:rPr>
        <w:t>＜1.5mg/L</w:t>
      </w:r>
      <w:r>
        <w:rPr>
          <w:rFonts w:hint="eastAsia" w:eastAsiaTheme="minorEastAsia"/>
          <w:bCs/>
          <w:szCs w:val="22"/>
          <w:highlight w:val="none"/>
        </w:rPr>
        <w:t>时，可采用跌水、喷淋及射流泵等简单的曝气方式。</w:t>
      </w:r>
    </w:p>
    <w:p w14:paraId="43519621">
      <w:pPr>
        <w:adjustRightInd w:val="0"/>
        <w:snapToGrid w:val="0"/>
        <w:spacing w:line="360" w:lineRule="auto"/>
        <w:rPr>
          <w:rFonts w:eastAsiaTheme="minorEastAsia"/>
          <w:bCs/>
          <w:szCs w:val="22"/>
          <w:highlight w:val="none"/>
        </w:rPr>
      </w:pPr>
      <w:r>
        <w:rPr>
          <w:rFonts w:eastAsiaTheme="minorEastAsia"/>
          <w:b/>
          <w:szCs w:val="22"/>
          <w:highlight w:val="none"/>
        </w:rPr>
        <w:t xml:space="preserve">6.1.3 </w:t>
      </w:r>
      <w:r>
        <w:rPr>
          <w:rFonts w:hint="eastAsia" w:eastAsiaTheme="minorEastAsia"/>
          <w:b/>
          <w:szCs w:val="22"/>
          <w:highlight w:val="none"/>
        </w:rPr>
        <w:t xml:space="preserve"> </w:t>
      </w:r>
      <w:r>
        <w:rPr>
          <w:rFonts w:hint="eastAsia" w:eastAsiaTheme="minorEastAsia"/>
          <w:bCs/>
          <w:szCs w:val="22"/>
          <w:highlight w:val="none"/>
        </w:rPr>
        <w:t>当地下水中</w:t>
      </w:r>
      <w:r>
        <w:rPr>
          <w:rFonts w:hint="eastAsia" w:eastAsiaTheme="minorEastAsia"/>
          <w:bCs/>
          <w:szCs w:val="22"/>
          <w:highlight w:val="none"/>
        </w:rPr>
        <w:t>铁</w:t>
      </w:r>
      <w:r>
        <w:rPr>
          <w:rFonts w:hint="eastAsia" w:eastAsiaTheme="minorEastAsia"/>
          <w:bCs/>
          <w:szCs w:val="22"/>
          <w:highlight w:val="none"/>
          <w:lang w:val="en-US" w:eastAsia="zh-CN"/>
        </w:rPr>
        <w:t>＞</w:t>
      </w:r>
      <w:r>
        <w:rPr>
          <w:rFonts w:hint="eastAsia" w:eastAsiaTheme="minorEastAsia"/>
          <w:bCs/>
          <w:szCs w:val="22"/>
          <w:highlight w:val="none"/>
        </w:rPr>
        <w:t>5mg/L、锰</w:t>
      </w:r>
      <w:r>
        <w:rPr>
          <w:rFonts w:hint="eastAsia" w:eastAsiaTheme="minorEastAsia"/>
          <w:bCs/>
          <w:szCs w:val="22"/>
          <w:highlight w:val="none"/>
          <w:lang w:val="en-US" w:eastAsia="zh-CN"/>
        </w:rPr>
        <w:t>＞</w:t>
      </w:r>
      <w:r>
        <w:rPr>
          <w:rFonts w:hint="eastAsia" w:eastAsiaTheme="minorEastAsia"/>
          <w:bCs/>
          <w:szCs w:val="22"/>
          <w:highlight w:val="none"/>
        </w:rPr>
        <w:t>1.5mg/L</w:t>
      </w:r>
      <w:r>
        <w:rPr>
          <w:rFonts w:hint="eastAsia" w:eastAsiaTheme="minorEastAsia"/>
          <w:bCs/>
          <w:szCs w:val="22"/>
          <w:highlight w:val="none"/>
        </w:rPr>
        <w:t>时，可采用板条式曝气塔、接触式曝气塔、机械通风曝气塔及叶轮表面曝气等装置。</w:t>
      </w:r>
    </w:p>
    <w:p w14:paraId="2BF93766">
      <w:pPr>
        <w:adjustRightInd w:val="0"/>
        <w:snapToGrid w:val="0"/>
        <w:spacing w:line="360" w:lineRule="auto"/>
        <w:rPr>
          <w:rFonts w:eastAsiaTheme="minorEastAsia"/>
          <w:bCs/>
          <w:szCs w:val="22"/>
        </w:rPr>
      </w:pPr>
      <w:r>
        <w:rPr>
          <w:rFonts w:eastAsiaTheme="minorEastAsia"/>
          <w:b/>
          <w:szCs w:val="22"/>
        </w:rPr>
        <w:t>6.1.4</w:t>
      </w:r>
      <w:r>
        <w:rPr>
          <w:rFonts w:eastAsiaTheme="minorEastAsia"/>
          <w:bCs/>
          <w:szCs w:val="22"/>
        </w:rPr>
        <w:t xml:space="preserve"> </w:t>
      </w:r>
      <w:r>
        <w:rPr>
          <w:rFonts w:hint="eastAsia" w:eastAsiaTheme="minorEastAsia"/>
          <w:bCs/>
          <w:szCs w:val="22"/>
        </w:rPr>
        <w:t xml:space="preserve"> </w:t>
      </w:r>
      <w:r>
        <w:rPr>
          <w:rFonts w:eastAsiaTheme="minorEastAsia"/>
          <w:bCs/>
          <w:szCs w:val="22"/>
        </w:rPr>
        <w:t>当含铁含锰地下水中伴生氨氮时，应通过计算和实验确定曝气装置及曝气级数。</w:t>
      </w:r>
    </w:p>
    <w:p w14:paraId="12CEFB81">
      <w:pPr>
        <w:adjustRightInd w:val="0"/>
        <w:snapToGrid w:val="0"/>
        <w:spacing w:line="360" w:lineRule="auto"/>
        <w:rPr>
          <w:rFonts w:eastAsiaTheme="minorEastAsia"/>
          <w:bCs/>
          <w:szCs w:val="22"/>
        </w:rPr>
      </w:pPr>
      <w:r>
        <w:rPr>
          <w:rFonts w:hint="eastAsia" w:eastAsiaTheme="minorEastAsia"/>
          <w:b/>
          <w:szCs w:val="22"/>
        </w:rPr>
        <w:t xml:space="preserve">6.1.5  </w:t>
      </w:r>
      <w:r>
        <w:rPr>
          <w:rFonts w:hint="eastAsia" w:eastAsiaTheme="minorEastAsia"/>
          <w:b w:val="0"/>
          <w:bCs w:val="0"/>
          <w:szCs w:val="22"/>
        </w:rPr>
        <w:t>当采用生物除铁锰工艺时，</w:t>
      </w:r>
      <w:r>
        <w:rPr>
          <w:rFonts w:hint="eastAsia" w:eastAsiaTheme="minorEastAsia"/>
          <w:bCs/>
          <w:szCs w:val="22"/>
        </w:rPr>
        <w:t>曝气溶解氧≥</w:t>
      </w:r>
      <w:r>
        <w:rPr>
          <w:rFonts w:eastAsiaTheme="minorEastAsia"/>
          <w:bCs/>
          <w:szCs w:val="22"/>
        </w:rPr>
        <w:t>5</w:t>
      </w:r>
      <w:r>
        <w:rPr>
          <w:rFonts w:hint="eastAsia" w:eastAsiaTheme="minorEastAsia"/>
          <w:bCs/>
          <w:szCs w:val="22"/>
        </w:rPr>
        <w:t xml:space="preserve"> </w:t>
      </w:r>
      <w:r>
        <w:rPr>
          <w:rFonts w:eastAsiaTheme="minorEastAsia"/>
          <w:bCs/>
          <w:szCs w:val="22"/>
        </w:rPr>
        <w:t>mg/L</w:t>
      </w:r>
      <w:r>
        <w:rPr>
          <w:rFonts w:hint="eastAsia" w:eastAsiaTheme="minorEastAsia"/>
          <w:bCs/>
          <w:szCs w:val="22"/>
        </w:rPr>
        <w:t>，</w:t>
      </w:r>
      <w:r>
        <w:rPr>
          <w:rFonts w:eastAsiaTheme="minorEastAsia"/>
          <w:bCs/>
          <w:szCs w:val="22"/>
        </w:rPr>
        <w:t>pH</w:t>
      </w:r>
      <w:r>
        <w:rPr>
          <w:rFonts w:hint="eastAsia" w:eastAsiaTheme="minorEastAsia"/>
          <w:bCs/>
          <w:szCs w:val="22"/>
        </w:rPr>
        <w:t>值宜保持在</w:t>
      </w:r>
      <w:r>
        <w:rPr>
          <w:rFonts w:eastAsiaTheme="minorEastAsia"/>
          <w:bCs/>
          <w:szCs w:val="22"/>
        </w:rPr>
        <w:t>6.5~7.5</w:t>
      </w:r>
      <w:r>
        <w:rPr>
          <w:rFonts w:hint="eastAsia" w:eastAsiaTheme="minorEastAsia"/>
          <w:bCs/>
          <w:szCs w:val="22"/>
        </w:rPr>
        <w:t>。采用跌水曝气时，跌水高度≥</w:t>
      </w:r>
      <w:r>
        <w:rPr>
          <w:rFonts w:eastAsiaTheme="minorEastAsia"/>
          <w:bCs/>
          <w:szCs w:val="22"/>
        </w:rPr>
        <w:t>0.8</w:t>
      </w:r>
      <w:r>
        <w:rPr>
          <w:rFonts w:hint="eastAsia" w:eastAsiaTheme="minorEastAsia"/>
          <w:bCs/>
          <w:szCs w:val="22"/>
        </w:rPr>
        <w:t xml:space="preserve"> </w:t>
      </w:r>
      <w:r>
        <w:rPr>
          <w:rFonts w:eastAsiaTheme="minorEastAsia"/>
          <w:bCs/>
          <w:szCs w:val="22"/>
        </w:rPr>
        <w:t>m</w:t>
      </w:r>
      <w:r>
        <w:rPr>
          <w:rFonts w:hint="eastAsia" w:eastAsiaTheme="minorEastAsia"/>
          <w:bCs/>
          <w:szCs w:val="22"/>
        </w:rPr>
        <w:t>；机械曝气时，气水比≥</w:t>
      </w:r>
      <w:r>
        <w:rPr>
          <w:rFonts w:eastAsiaTheme="minorEastAsia"/>
          <w:bCs/>
          <w:szCs w:val="22"/>
        </w:rPr>
        <w:t>0.5:1</w:t>
      </w:r>
      <w:r>
        <w:rPr>
          <w:rFonts w:hint="eastAsia" w:eastAsiaTheme="minorEastAsia"/>
          <w:bCs/>
          <w:szCs w:val="22"/>
        </w:rPr>
        <w:t>。</w:t>
      </w:r>
    </w:p>
    <w:p w14:paraId="2993473A">
      <w:pPr>
        <w:adjustRightInd w:val="0"/>
        <w:snapToGrid w:val="0"/>
        <w:spacing w:line="360" w:lineRule="auto"/>
        <w:rPr>
          <w:rFonts w:eastAsiaTheme="minorEastAsia"/>
          <w:bCs/>
          <w:szCs w:val="22"/>
        </w:rPr>
      </w:pPr>
      <w:r>
        <w:rPr>
          <w:rFonts w:eastAsiaTheme="minorEastAsia"/>
          <w:b/>
          <w:szCs w:val="22"/>
        </w:rPr>
        <w:t>6.1.</w:t>
      </w:r>
      <w:r>
        <w:rPr>
          <w:rFonts w:hint="eastAsia" w:eastAsiaTheme="minorEastAsia"/>
          <w:b/>
          <w:szCs w:val="22"/>
        </w:rPr>
        <w:t>6</w:t>
      </w:r>
      <w:r>
        <w:rPr>
          <w:rFonts w:eastAsiaTheme="minorEastAsia"/>
          <w:b/>
          <w:szCs w:val="22"/>
        </w:rPr>
        <w:t xml:space="preserve"> </w:t>
      </w:r>
      <w:r>
        <w:rPr>
          <w:rFonts w:hint="eastAsia" w:eastAsiaTheme="minorEastAsia"/>
          <w:b/>
          <w:szCs w:val="22"/>
        </w:rPr>
        <w:t xml:space="preserve"> </w:t>
      </w:r>
      <w:r>
        <w:rPr>
          <w:rFonts w:eastAsiaTheme="minorEastAsia"/>
          <w:bCs/>
          <w:szCs w:val="22"/>
        </w:rPr>
        <w:t>采用跌水装置时，跌水级数可采用1~3级，每级跌水高度0.3~0.8</w:t>
      </w:r>
      <w:r>
        <w:rPr>
          <w:rFonts w:hint="eastAsia" w:eastAsiaTheme="minorEastAsia"/>
          <w:bCs/>
          <w:szCs w:val="22"/>
        </w:rPr>
        <w:t xml:space="preserve"> </w:t>
      </w:r>
      <w:r>
        <w:rPr>
          <w:rFonts w:eastAsiaTheme="minorEastAsia"/>
          <w:bCs/>
          <w:szCs w:val="22"/>
        </w:rPr>
        <w:t>m，单堰宽流量≤30</w:t>
      </w:r>
      <w:r>
        <w:rPr>
          <w:rFonts w:hint="eastAsia" w:eastAsiaTheme="minorEastAsia"/>
          <w:bCs/>
          <w:szCs w:val="22"/>
        </w:rPr>
        <w:t xml:space="preserve"> </w:t>
      </w:r>
      <w:r>
        <w:rPr>
          <w:rFonts w:eastAsiaTheme="minorEastAsia"/>
          <w:bCs/>
          <w:szCs w:val="22"/>
        </w:rPr>
        <w:t>m³/(m·h)。当农村小型供水工程流量低于10</w:t>
      </w:r>
      <w:r>
        <w:rPr>
          <w:rFonts w:hint="eastAsia" w:eastAsiaTheme="minorEastAsia"/>
          <w:bCs/>
          <w:szCs w:val="22"/>
        </w:rPr>
        <w:t xml:space="preserve"> </w:t>
      </w:r>
      <w:r>
        <w:rPr>
          <w:rFonts w:eastAsiaTheme="minorEastAsia"/>
          <w:bCs/>
          <w:szCs w:val="22"/>
        </w:rPr>
        <w:t>m</w:t>
      </w:r>
      <w:r>
        <w:rPr>
          <w:rFonts w:eastAsiaTheme="minorEastAsia"/>
          <w:bCs/>
          <w:szCs w:val="22"/>
          <w:vertAlign w:val="superscript"/>
        </w:rPr>
        <w:t>3</w:t>
      </w:r>
      <w:r>
        <w:rPr>
          <w:rFonts w:eastAsiaTheme="minorEastAsia"/>
          <w:bCs/>
          <w:szCs w:val="22"/>
        </w:rPr>
        <w:t>/h时，单堰流量可放宽至50</w:t>
      </w:r>
      <w:r>
        <w:rPr>
          <w:rFonts w:hint="eastAsia" w:eastAsiaTheme="minorEastAsia"/>
          <w:bCs/>
          <w:szCs w:val="22"/>
        </w:rPr>
        <w:t xml:space="preserve"> </w:t>
      </w:r>
      <w:r>
        <w:rPr>
          <w:rFonts w:eastAsiaTheme="minorEastAsia"/>
          <w:bCs/>
          <w:szCs w:val="22"/>
        </w:rPr>
        <w:t>m</w:t>
      </w:r>
      <w:r>
        <w:rPr>
          <w:rFonts w:hint="eastAsia" w:eastAsiaTheme="minorEastAsia"/>
          <w:bCs/>
          <w:szCs w:val="22"/>
          <w:vertAlign w:val="superscript"/>
        </w:rPr>
        <w:t>3</w:t>
      </w:r>
      <w:r>
        <w:rPr>
          <w:rFonts w:eastAsiaTheme="minorEastAsia"/>
          <w:bCs/>
          <w:szCs w:val="22"/>
        </w:rPr>
        <w:t>/(h</w:t>
      </w:r>
      <w:r>
        <w:rPr>
          <w:rFonts w:hint="eastAsia" w:eastAsiaTheme="minorEastAsia"/>
          <w:bCs/>
          <w:szCs w:val="22"/>
        </w:rPr>
        <w:t>·</w:t>
      </w:r>
      <w:r>
        <w:rPr>
          <w:rFonts w:eastAsiaTheme="minorEastAsia"/>
          <w:bCs/>
          <w:szCs w:val="22"/>
        </w:rPr>
        <w:t>m</w:t>
      </w:r>
      <w:r>
        <w:rPr>
          <w:rFonts w:hint="eastAsia" w:eastAsiaTheme="minorEastAsia"/>
          <w:bCs/>
          <w:szCs w:val="22"/>
          <w:vertAlign w:val="superscript"/>
        </w:rPr>
        <w:t>2</w:t>
      </w:r>
      <w:r>
        <w:rPr>
          <w:rFonts w:eastAsiaTheme="minorEastAsia"/>
          <w:bCs/>
          <w:szCs w:val="22"/>
        </w:rPr>
        <w:t>)。</w:t>
      </w:r>
    </w:p>
    <w:p w14:paraId="12203ADD">
      <w:pPr>
        <w:adjustRightInd w:val="0"/>
        <w:snapToGrid w:val="0"/>
        <w:spacing w:line="360" w:lineRule="auto"/>
        <w:rPr>
          <w:rFonts w:eastAsiaTheme="minorEastAsia"/>
          <w:b/>
          <w:szCs w:val="22"/>
        </w:rPr>
      </w:pPr>
      <w:r>
        <w:rPr>
          <w:rFonts w:eastAsiaTheme="minorEastAsia"/>
          <w:b/>
          <w:szCs w:val="22"/>
        </w:rPr>
        <w:t>6.1.</w:t>
      </w:r>
      <w:r>
        <w:rPr>
          <w:rFonts w:hint="eastAsia" w:eastAsiaTheme="minorEastAsia"/>
          <w:b/>
          <w:szCs w:val="22"/>
        </w:rPr>
        <w:t>7</w:t>
      </w:r>
      <w:r>
        <w:rPr>
          <w:rFonts w:eastAsiaTheme="minorEastAsia"/>
          <w:b/>
          <w:szCs w:val="22"/>
        </w:rPr>
        <w:t xml:space="preserve"> </w:t>
      </w:r>
      <w:r>
        <w:rPr>
          <w:rFonts w:hint="eastAsia" w:eastAsiaTheme="minorEastAsia"/>
          <w:b/>
          <w:szCs w:val="22"/>
        </w:rPr>
        <w:t xml:space="preserve"> </w:t>
      </w:r>
      <w:r>
        <w:rPr>
          <w:rFonts w:eastAsiaTheme="minorEastAsia"/>
          <w:bCs/>
          <w:szCs w:val="22"/>
        </w:rPr>
        <w:t>采用淋水装置（如穿孔管）时，孔眼直径宜采用4~8</w:t>
      </w:r>
      <w:r>
        <w:rPr>
          <w:rFonts w:hint="eastAsia" w:eastAsiaTheme="minorEastAsia"/>
          <w:bCs/>
          <w:szCs w:val="22"/>
        </w:rPr>
        <w:t xml:space="preserve"> </w:t>
      </w:r>
      <w:r>
        <w:rPr>
          <w:rFonts w:eastAsiaTheme="minorEastAsia"/>
          <w:bCs/>
          <w:szCs w:val="22"/>
        </w:rPr>
        <w:t>mm，孔眼流速宜为1.5~2.5</w:t>
      </w:r>
      <w:r>
        <w:rPr>
          <w:rFonts w:hint="eastAsia" w:eastAsiaTheme="minorEastAsia"/>
          <w:bCs/>
          <w:szCs w:val="22"/>
        </w:rPr>
        <w:t xml:space="preserve"> </w:t>
      </w:r>
      <w:r>
        <w:rPr>
          <w:rFonts w:eastAsiaTheme="minorEastAsia"/>
          <w:bCs/>
          <w:szCs w:val="22"/>
        </w:rPr>
        <w:t>m/s，安装高度宜为1.5~2.5</w:t>
      </w:r>
      <w:r>
        <w:rPr>
          <w:rFonts w:hint="eastAsia" w:eastAsiaTheme="minorEastAsia"/>
          <w:bCs/>
          <w:szCs w:val="22"/>
        </w:rPr>
        <w:t xml:space="preserve"> </w:t>
      </w:r>
      <w:r>
        <w:rPr>
          <w:rFonts w:eastAsiaTheme="minorEastAsia"/>
          <w:bCs/>
          <w:szCs w:val="22"/>
        </w:rPr>
        <w:t>m。</w:t>
      </w:r>
    </w:p>
    <w:p w14:paraId="797EEC00">
      <w:pPr>
        <w:adjustRightInd w:val="0"/>
        <w:snapToGrid w:val="0"/>
        <w:spacing w:line="360" w:lineRule="auto"/>
        <w:rPr>
          <w:rFonts w:eastAsiaTheme="minorEastAsia"/>
          <w:bCs/>
          <w:szCs w:val="22"/>
        </w:rPr>
      </w:pPr>
      <w:r>
        <w:rPr>
          <w:rFonts w:eastAsiaTheme="minorEastAsia"/>
          <w:b/>
          <w:szCs w:val="22"/>
        </w:rPr>
        <w:t>6.1.</w:t>
      </w:r>
      <w:r>
        <w:rPr>
          <w:rFonts w:hint="eastAsia" w:eastAsiaTheme="minorEastAsia"/>
          <w:b/>
          <w:szCs w:val="22"/>
        </w:rPr>
        <w:t>8</w:t>
      </w:r>
      <w:r>
        <w:rPr>
          <w:rFonts w:eastAsiaTheme="minorEastAsia"/>
          <w:b/>
          <w:szCs w:val="22"/>
        </w:rPr>
        <w:t xml:space="preserve"> </w:t>
      </w:r>
      <w:r>
        <w:rPr>
          <w:rFonts w:hint="eastAsia" w:eastAsiaTheme="minorEastAsia"/>
          <w:b/>
          <w:szCs w:val="22"/>
        </w:rPr>
        <w:t xml:space="preserve"> </w:t>
      </w:r>
      <w:r>
        <w:rPr>
          <w:rFonts w:eastAsiaTheme="minorEastAsia"/>
          <w:bCs/>
          <w:szCs w:val="22"/>
        </w:rPr>
        <w:t>采用喷水装置时，每10</w:t>
      </w:r>
      <w:r>
        <w:rPr>
          <w:rFonts w:hint="eastAsia" w:eastAsiaTheme="minorEastAsia"/>
          <w:bCs/>
          <w:szCs w:val="22"/>
        </w:rPr>
        <w:t xml:space="preserve"> </w:t>
      </w:r>
      <w:r>
        <w:rPr>
          <w:rFonts w:eastAsiaTheme="minorEastAsia"/>
          <w:bCs/>
          <w:szCs w:val="22"/>
        </w:rPr>
        <w:t>m</w:t>
      </w:r>
      <w:r>
        <w:rPr>
          <w:rFonts w:eastAsiaTheme="minorEastAsia"/>
          <w:bCs/>
          <w:szCs w:val="22"/>
          <w:vertAlign w:val="superscript"/>
        </w:rPr>
        <w:t>2</w:t>
      </w:r>
      <w:r>
        <w:rPr>
          <w:rFonts w:eastAsiaTheme="minorEastAsia"/>
          <w:bCs/>
          <w:szCs w:val="22"/>
        </w:rPr>
        <w:t>集水池面积上宜装设4~6个喷嘴，喷嘴处的工作水头宜采用7</w:t>
      </w:r>
      <w:r>
        <w:rPr>
          <w:rFonts w:hint="eastAsia" w:eastAsiaTheme="minorEastAsia"/>
          <w:bCs/>
          <w:szCs w:val="22"/>
        </w:rPr>
        <w:t xml:space="preserve"> </w:t>
      </w:r>
      <w:r>
        <w:rPr>
          <w:rFonts w:eastAsiaTheme="minorEastAsia"/>
          <w:bCs/>
          <w:szCs w:val="22"/>
        </w:rPr>
        <w:t>m，喷水曝气装置下部宜设置较大面积的集水池。</w:t>
      </w:r>
    </w:p>
    <w:p w14:paraId="7492C43D">
      <w:pPr>
        <w:adjustRightInd w:val="0"/>
        <w:snapToGrid w:val="0"/>
        <w:spacing w:line="360" w:lineRule="auto"/>
        <w:rPr>
          <w:rFonts w:eastAsiaTheme="minorEastAsia"/>
          <w:b/>
          <w:szCs w:val="22"/>
        </w:rPr>
      </w:pPr>
      <w:r>
        <w:rPr>
          <w:rFonts w:eastAsiaTheme="minorEastAsia"/>
          <w:b/>
          <w:szCs w:val="22"/>
        </w:rPr>
        <w:t>6.1.</w:t>
      </w:r>
      <w:r>
        <w:rPr>
          <w:rFonts w:hint="eastAsia" w:eastAsiaTheme="minorEastAsia"/>
          <w:b/>
          <w:szCs w:val="22"/>
        </w:rPr>
        <w:t>9</w:t>
      </w:r>
      <w:r>
        <w:rPr>
          <w:rFonts w:eastAsiaTheme="minorEastAsia"/>
          <w:b/>
          <w:szCs w:val="22"/>
        </w:rPr>
        <w:t xml:space="preserve"> </w:t>
      </w:r>
      <w:r>
        <w:rPr>
          <w:rFonts w:hint="eastAsia" w:eastAsiaTheme="minorEastAsia"/>
          <w:b/>
          <w:szCs w:val="22"/>
        </w:rPr>
        <w:t xml:space="preserve"> </w:t>
      </w:r>
      <w:r>
        <w:rPr>
          <w:rFonts w:eastAsiaTheme="minorEastAsia"/>
          <w:bCs/>
          <w:szCs w:val="22"/>
        </w:rPr>
        <w:t>采用板条式曝气塔时，淋水密度宜为淋水密度5~10</w:t>
      </w:r>
      <w:r>
        <w:rPr>
          <w:rFonts w:hint="eastAsia" w:eastAsiaTheme="minorEastAsia"/>
          <w:bCs/>
          <w:szCs w:val="22"/>
        </w:rPr>
        <w:t xml:space="preserve"> </w:t>
      </w:r>
      <w:r>
        <w:rPr>
          <w:rFonts w:eastAsiaTheme="minorEastAsia"/>
          <w:bCs/>
          <w:szCs w:val="22"/>
        </w:rPr>
        <w:t>m</w:t>
      </w:r>
      <w:r>
        <w:rPr>
          <w:rFonts w:eastAsiaTheme="minorEastAsia"/>
          <w:bCs/>
          <w:szCs w:val="22"/>
          <w:vertAlign w:val="superscript"/>
        </w:rPr>
        <w:t>3</w:t>
      </w:r>
      <w:r>
        <w:rPr>
          <w:rFonts w:eastAsiaTheme="minorEastAsia"/>
          <w:bCs/>
          <w:szCs w:val="22"/>
        </w:rPr>
        <w:t>/(h</w:t>
      </w:r>
      <w:r>
        <w:rPr>
          <w:rFonts w:hint="eastAsia" w:eastAsiaTheme="minorEastAsia"/>
          <w:bCs/>
          <w:szCs w:val="22"/>
        </w:rPr>
        <w:t>·</w:t>
      </w:r>
      <w:r>
        <w:rPr>
          <w:rFonts w:eastAsiaTheme="minorEastAsia"/>
          <w:bCs/>
          <w:szCs w:val="22"/>
        </w:rPr>
        <w:t>m</w:t>
      </w:r>
      <w:r>
        <w:rPr>
          <w:rFonts w:eastAsiaTheme="minorEastAsia"/>
          <w:bCs/>
          <w:szCs w:val="22"/>
          <w:vertAlign w:val="superscript"/>
        </w:rPr>
        <w:t>2</w:t>
      </w:r>
      <w:r>
        <w:rPr>
          <w:rFonts w:eastAsiaTheme="minorEastAsia"/>
          <w:bCs/>
          <w:szCs w:val="22"/>
        </w:rPr>
        <w:t>)，板条层数可采用3~4层</w:t>
      </w:r>
      <w:r>
        <w:rPr>
          <w:rFonts w:hint="eastAsia" w:eastAsiaTheme="minorEastAsia"/>
          <w:bCs/>
          <w:szCs w:val="22"/>
        </w:rPr>
        <w:t>，</w:t>
      </w:r>
      <w:r>
        <w:rPr>
          <w:rFonts w:eastAsiaTheme="minorEastAsia"/>
          <w:bCs/>
          <w:szCs w:val="22"/>
        </w:rPr>
        <w:t>层间净距宜为400~600</w:t>
      </w:r>
      <w:r>
        <w:rPr>
          <w:rFonts w:hint="eastAsia" w:eastAsiaTheme="minorEastAsia"/>
          <w:bCs/>
          <w:szCs w:val="22"/>
        </w:rPr>
        <w:t xml:space="preserve"> </w:t>
      </w:r>
      <w:r>
        <w:rPr>
          <w:rFonts w:eastAsiaTheme="minorEastAsia"/>
          <w:bCs/>
          <w:szCs w:val="22"/>
        </w:rPr>
        <w:t>mm。板条宽度宜为200~300</w:t>
      </w:r>
      <w:r>
        <w:rPr>
          <w:rFonts w:hint="eastAsia" w:eastAsiaTheme="minorEastAsia"/>
          <w:bCs/>
          <w:szCs w:val="22"/>
        </w:rPr>
        <w:t xml:space="preserve"> </w:t>
      </w:r>
      <w:r>
        <w:rPr>
          <w:rFonts w:eastAsiaTheme="minorEastAsia"/>
          <w:bCs/>
          <w:szCs w:val="22"/>
        </w:rPr>
        <w:t>mm，板条宽度与缝隙宽度比宜为1:1。</w:t>
      </w:r>
    </w:p>
    <w:p w14:paraId="3D7F4748">
      <w:pPr>
        <w:adjustRightInd w:val="0"/>
        <w:snapToGrid w:val="0"/>
        <w:spacing w:line="360" w:lineRule="auto"/>
        <w:rPr>
          <w:rFonts w:eastAsiaTheme="minorEastAsia"/>
          <w:b/>
          <w:szCs w:val="22"/>
        </w:rPr>
      </w:pPr>
      <w:r>
        <w:rPr>
          <w:rFonts w:eastAsiaTheme="minorEastAsia"/>
          <w:b/>
          <w:szCs w:val="22"/>
        </w:rPr>
        <w:t>6.1.1</w:t>
      </w:r>
      <w:r>
        <w:rPr>
          <w:rFonts w:hint="eastAsia" w:eastAsiaTheme="minorEastAsia"/>
          <w:b/>
          <w:szCs w:val="22"/>
        </w:rPr>
        <w:t>0</w:t>
      </w:r>
      <w:r>
        <w:rPr>
          <w:rFonts w:eastAsiaTheme="minorEastAsia"/>
          <w:b/>
          <w:szCs w:val="22"/>
        </w:rPr>
        <w:t xml:space="preserve"> </w:t>
      </w:r>
      <w:r>
        <w:rPr>
          <w:rFonts w:hint="eastAsia" w:eastAsiaTheme="minorEastAsia"/>
          <w:b/>
          <w:szCs w:val="22"/>
        </w:rPr>
        <w:t xml:space="preserve"> </w:t>
      </w:r>
      <w:r>
        <w:rPr>
          <w:rFonts w:eastAsiaTheme="minorEastAsia"/>
          <w:bCs/>
          <w:szCs w:val="22"/>
        </w:rPr>
        <w:t>采用接触式曝气塔时，填料层数可为1~3层，填料宜采用30</w:t>
      </w:r>
      <w:bookmarkStart w:id="155" w:name="OLE_LINK2"/>
      <w:r>
        <w:rPr>
          <w:rFonts w:eastAsiaTheme="minorEastAsia"/>
          <w:bCs/>
          <w:szCs w:val="22"/>
        </w:rPr>
        <w:t>~</w:t>
      </w:r>
      <w:bookmarkEnd w:id="155"/>
      <w:r>
        <w:rPr>
          <w:rFonts w:eastAsiaTheme="minorEastAsia"/>
          <w:bCs/>
          <w:szCs w:val="22"/>
        </w:rPr>
        <w:t>50</w:t>
      </w:r>
      <w:r>
        <w:rPr>
          <w:rFonts w:hint="eastAsia" w:eastAsiaTheme="minorEastAsia"/>
          <w:bCs/>
          <w:szCs w:val="22"/>
        </w:rPr>
        <w:t xml:space="preserve"> </w:t>
      </w:r>
      <w:r>
        <w:rPr>
          <w:rFonts w:eastAsiaTheme="minorEastAsia"/>
          <w:bCs/>
          <w:szCs w:val="22"/>
        </w:rPr>
        <w:t>mm粒径的焦炭块或矿渣，每层填料厚度宜为300~400</w:t>
      </w:r>
      <w:r>
        <w:rPr>
          <w:rFonts w:hint="eastAsia" w:eastAsiaTheme="minorEastAsia"/>
          <w:bCs/>
          <w:szCs w:val="22"/>
        </w:rPr>
        <w:t xml:space="preserve"> </w:t>
      </w:r>
      <w:r>
        <w:rPr>
          <w:rFonts w:eastAsiaTheme="minorEastAsia"/>
          <w:bCs/>
          <w:szCs w:val="22"/>
        </w:rPr>
        <w:t>mm，层间净距不宜小于600</w:t>
      </w:r>
      <w:r>
        <w:rPr>
          <w:rFonts w:hint="eastAsia" w:eastAsiaTheme="minorEastAsia"/>
          <w:bCs/>
          <w:szCs w:val="22"/>
        </w:rPr>
        <w:t xml:space="preserve"> </w:t>
      </w:r>
      <w:r>
        <w:rPr>
          <w:rFonts w:eastAsiaTheme="minorEastAsia"/>
          <w:bCs/>
          <w:szCs w:val="22"/>
        </w:rPr>
        <w:t>mm。</w:t>
      </w:r>
    </w:p>
    <w:p w14:paraId="56DE5704">
      <w:pPr>
        <w:adjustRightInd w:val="0"/>
        <w:snapToGrid w:val="0"/>
        <w:spacing w:line="360" w:lineRule="auto"/>
        <w:rPr>
          <w:rFonts w:eastAsiaTheme="minorEastAsia"/>
          <w:b/>
          <w:szCs w:val="22"/>
        </w:rPr>
      </w:pPr>
      <w:r>
        <w:rPr>
          <w:rFonts w:eastAsiaTheme="minorEastAsia"/>
          <w:b/>
          <w:szCs w:val="22"/>
        </w:rPr>
        <w:t>6.1.1</w:t>
      </w:r>
      <w:r>
        <w:rPr>
          <w:rFonts w:hint="eastAsia" w:eastAsiaTheme="minorEastAsia"/>
          <w:b/>
          <w:szCs w:val="22"/>
        </w:rPr>
        <w:t>1</w:t>
      </w:r>
      <w:r>
        <w:rPr>
          <w:rFonts w:eastAsiaTheme="minorEastAsia"/>
          <w:b/>
          <w:szCs w:val="22"/>
        </w:rPr>
        <w:t xml:space="preserve"> </w:t>
      </w:r>
      <w:r>
        <w:rPr>
          <w:rFonts w:hint="eastAsia" w:eastAsiaTheme="minorEastAsia"/>
          <w:b/>
          <w:szCs w:val="22"/>
        </w:rPr>
        <w:t xml:space="preserve"> </w:t>
      </w:r>
      <w:r>
        <w:rPr>
          <w:rFonts w:eastAsiaTheme="minorEastAsia"/>
          <w:bCs/>
          <w:szCs w:val="22"/>
        </w:rPr>
        <w:t>采用叶轮表面曝气装置时，曝气池停留时间宜为20~40</w:t>
      </w:r>
      <w:r>
        <w:rPr>
          <w:rFonts w:hint="eastAsia" w:eastAsiaTheme="minorEastAsia"/>
          <w:bCs/>
          <w:szCs w:val="22"/>
        </w:rPr>
        <w:t xml:space="preserve"> </w:t>
      </w:r>
      <w:r>
        <w:rPr>
          <w:rFonts w:eastAsiaTheme="minorEastAsia"/>
          <w:bCs/>
          <w:szCs w:val="22"/>
        </w:rPr>
        <w:t>min，叶轮直径与池长边或直径之比宜为1:6~1:8，叶轮外缘线速度宜为4~6</w:t>
      </w:r>
      <w:r>
        <w:rPr>
          <w:rFonts w:hint="eastAsia" w:eastAsiaTheme="minorEastAsia"/>
          <w:bCs/>
          <w:szCs w:val="22"/>
        </w:rPr>
        <w:t xml:space="preserve"> </w:t>
      </w:r>
      <w:r>
        <w:rPr>
          <w:rFonts w:eastAsiaTheme="minorEastAsia"/>
          <w:bCs/>
          <w:szCs w:val="22"/>
        </w:rPr>
        <w:t>m</w:t>
      </w:r>
      <w:r>
        <w:rPr>
          <w:rFonts w:hint="eastAsia" w:eastAsiaTheme="minorEastAsia"/>
          <w:bCs/>
          <w:szCs w:val="22"/>
        </w:rPr>
        <w:t>/</w:t>
      </w:r>
      <w:r>
        <w:rPr>
          <w:rFonts w:eastAsiaTheme="minorEastAsia"/>
          <w:bCs/>
          <w:szCs w:val="22"/>
        </w:rPr>
        <w:t>s。</w:t>
      </w:r>
    </w:p>
    <w:p w14:paraId="534A5904">
      <w:pPr>
        <w:pStyle w:val="4"/>
        <w:keepNext w:val="0"/>
        <w:keepLines w:val="0"/>
        <w:autoSpaceDE w:val="0"/>
        <w:autoSpaceDN w:val="0"/>
        <w:adjustRightInd w:val="0"/>
        <w:snapToGrid w:val="0"/>
        <w:spacing w:before="156" w:after="156" w:line="360" w:lineRule="auto"/>
        <w:jc w:val="left"/>
        <w:rPr>
          <w:rFonts w:ascii="Times New Roman" w:hAnsi="Times New Roman" w:eastAsia="宋体"/>
          <w:bCs w:val="0"/>
          <w:kern w:val="0"/>
          <w:sz w:val="21"/>
          <w:szCs w:val="21"/>
        </w:rPr>
      </w:pPr>
      <w:bookmarkStart w:id="156" w:name="_Toc202448943"/>
      <w:bookmarkStart w:id="157" w:name="_Toc22464"/>
      <w:bookmarkStart w:id="158" w:name="_Toc9998"/>
      <w:bookmarkStart w:id="159" w:name="_Toc32766"/>
      <w:bookmarkStart w:id="160" w:name="_Toc25762"/>
      <w:bookmarkStart w:id="161" w:name="_Toc32164"/>
      <w:bookmarkStart w:id="162" w:name="_Toc20033"/>
      <w:r>
        <w:rPr>
          <w:rFonts w:ascii="Times New Roman" w:hAnsi="Times New Roman" w:eastAsia="宋体"/>
          <w:bCs w:val="0"/>
          <w:kern w:val="0"/>
          <w:sz w:val="21"/>
          <w:szCs w:val="21"/>
        </w:rPr>
        <w:t>6.2　过滤</w:t>
      </w:r>
      <w:bookmarkEnd w:id="156"/>
      <w:bookmarkEnd w:id="157"/>
      <w:bookmarkEnd w:id="158"/>
      <w:bookmarkEnd w:id="159"/>
      <w:bookmarkEnd w:id="160"/>
      <w:bookmarkEnd w:id="161"/>
      <w:bookmarkEnd w:id="162"/>
    </w:p>
    <w:bookmarkEnd w:id="152"/>
    <w:p w14:paraId="411D7B7E">
      <w:pPr>
        <w:adjustRightInd w:val="0"/>
        <w:snapToGrid w:val="0"/>
        <w:spacing w:line="360" w:lineRule="auto"/>
        <w:rPr>
          <w:rFonts w:eastAsiaTheme="minorEastAsia"/>
          <w:bCs/>
          <w:szCs w:val="22"/>
        </w:rPr>
      </w:pPr>
      <w:r>
        <w:rPr>
          <w:rFonts w:eastAsiaTheme="minorEastAsia"/>
          <w:b/>
          <w:szCs w:val="22"/>
        </w:rPr>
        <w:t>6.2.</w:t>
      </w:r>
      <w:r>
        <w:rPr>
          <w:rFonts w:hint="eastAsia" w:eastAsiaTheme="minorEastAsia"/>
          <w:b/>
          <w:szCs w:val="22"/>
        </w:rPr>
        <w:t>1</w:t>
      </w:r>
      <w:r>
        <w:rPr>
          <w:rFonts w:eastAsiaTheme="minorEastAsia"/>
          <w:b/>
          <w:szCs w:val="22"/>
        </w:rPr>
        <w:t xml:space="preserve"> </w:t>
      </w:r>
      <w:r>
        <w:rPr>
          <w:rFonts w:hint="eastAsia" w:eastAsiaTheme="minorEastAsia"/>
          <w:b/>
          <w:szCs w:val="22"/>
        </w:rPr>
        <w:t xml:space="preserve"> </w:t>
      </w:r>
      <w:r>
        <w:rPr>
          <w:rFonts w:hint="eastAsia" w:eastAsiaTheme="minorEastAsia"/>
          <w:bCs/>
          <w:szCs w:val="22"/>
        </w:rPr>
        <w:t>滤料宜采用天然锰砂或石英砂等。锰砂最小粒径宜为0.6 mm,最大粒径宜为1.2~2.0 mm；石英砂最小粒径宜为0.5 mm，最大粒径宜为1.2 mm。滤料层厚度宜为800~1200 mm，滤速宜为5~7 m/h。</w:t>
      </w:r>
    </w:p>
    <w:p w14:paraId="2317570F">
      <w:pPr>
        <w:adjustRightInd w:val="0"/>
        <w:snapToGrid w:val="0"/>
        <w:spacing w:line="360" w:lineRule="auto"/>
        <w:rPr>
          <w:rFonts w:eastAsiaTheme="minorEastAsia"/>
          <w:bCs/>
          <w:szCs w:val="22"/>
        </w:rPr>
      </w:pPr>
      <w:r>
        <w:rPr>
          <w:rFonts w:eastAsiaTheme="minorEastAsia"/>
          <w:b/>
          <w:bCs w:val="0"/>
          <w:szCs w:val="22"/>
        </w:rPr>
        <w:t>6.2.2</w:t>
      </w:r>
      <w:r>
        <w:rPr>
          <w:rFonts w:hint="eastAsia" w:eastAsiaTheme="minorEastAsia"/>
          <w:b/>
          <w:szCs w:val="22"/>
        </w:rPr>
        <w:t xml:space="preserve">  </w:t>
      </w:r>
      <w:r>
        <w:rPr>
          <w:rFonts w:hint="eastAsia" w:eastAsiaTheme="minorEastAsia"/>
          <w:bCs/>
          <w:szCs w:val="22"/>
        </w:rPr>
        <w:t>滤池宜采用大阻力配水系统。当采用锰砂滤料时，承托层的上部两层应采用锰矿石。</w:t>
      </w:r>
    </w:p>
    <w:p w14:paraId="5B4635AE">
      <w:pPr>
        <w:adjustRightInd w:val="0"/>
        <w:snapToGrid w:val="0"/>
        <w:spacing w:line="360" w:lineRule="auto"/>
        <w:rPr>
          <w:rFonts w:eastAsiaTheme="minorEastAsia"/>
          <w:b/>
          <w:szCs w:val="22"/>
        </w:rPr>
      </w:pPr>
      <w:r>
        <w:rPr>
          <w:rFonts w:eastAsiaTheme="minorEastAsia"/>
          <w:b/>
          <w:szCs w:val="22"/>
        </w:rPr>
        <w:t>6.2.</w:t>
      </w:r>
      <w:r>
        <w:rPr>
          <w:rFonts w:hint="eastAsia" w:eastAsiaTheme="minorEastAsia"/>
          <w:b/>
          <w:szCs w:val="22"/>
        </w:rPr>
        <w:t>3</w:t>
      </w:r>
      <w:r>
        <w:rPr>
          <w:rFonts w:eastAsiaTheme="minorEastAsia"/>
          <w:bCs/>
          <w:szCs w:val="22"/>
        </w:rPr>
        <w:t xml:space="preserve"> </w:t>
      </w:r>
      <w:bookmarkEnd w:id="153"/>
      <w:bookmarkEnd w:id="154"/>
      <w:r>
        <w:rPr>
          <w:rFonts w:hint="eastAsia" w:eastAsiaTheme="minorEastAsia"/>
          <w:bCs/>
          <w:szCs w:val="22"/>
        </w:rPr>
        <w:t xml:space="preserve"> </w:t>
      </w:r>
      <w:r>
        <w:rPr>
          <w:rFonts w:eastAsiaTheme="minorEastAsia"/>
          <w:bCs/>
          <w:szCs w:val="22"/>
        </w:rPr>
        <w:t>过滤格数设置应保障反冲洗时其他滤格的强制滤速符合设计要求。</w:t>
      </w:r>
    </w:p>
    <w:p w14:paraId="2F8633BF">
      <w:pPr>
        <w:adjustRightInd w:val="0"/>
        <w:snapToGrid w:val="0"/>
        <w:spacing w:line="360" w:lineRule="auto"/>
        <w:rPr>
          <w:rFonts w:eastAsiaTheme="minorEastAsia"/>
          <w:b/>
          <w:szCs w:val="22"/>
        </w:rPr>
      </w:pPr>
      <w:r>
        <w:rPr>
          <w:rFonts w:eastAsiaTheme="minorEastAsia"/>
          <w:b/>
          <w:szCs w:val="22"/>
        </w:rPr>
        <w:t>6.2.</w:t>
      </w:r>
      <w:r>
        <w:rPr>
          <w:rFonts w:hint="eastAsia" w:eastAsiaTheme="minorEastAsia"/>
          <w:b/>
          <w:szCs w:val="22"/>
        </w:rPr>
        <w:t>4</w:t>
      </w:r>
      <w:r>
        <w:rPr>
          <w:rFonts w:eastAsiaTheme="minorEastAsia"/>
          <w:b/>
          <w:szCs w:val="22"/>
        </w:rPr>
        <w:t xml:space="preserve"> </w:t>
      </w:r>
      <w:r>
        <w:rPr>
          <w:rFonts w:hint="eastAsia" w:eastAsiaTheme="minorEastAsia"/>
          <w:b/>
          <w:szCs w:val="22"/>
        </w:rPr>
        <w:t xml:space="preserve"> </w:t>
      </w:r>
      <w:r>
        <w:rPr>
          <w:rFonts w:eastAsiaTheme="minorEastAsia"/>
          <w:bCs/>
          <w:szCs w:val="22"/>
        </w:rPr>
        <w:t>地下水除铁除锰过滤可采用天然锰砂、石英砂、无烟煤及沸石等滤料，宜优先采用天然锰砂滤料。</w:t>
      </w:r>
    </w:p>
    <w:p w14:paraId="4A7BF091">
      <w:pPr>
        <w:adjustRightInd w:val="0"/>
        <w:snapToGrid w:val="0"/>
        <w:spacing w:line="360" w:lineRule="auto"/>
        <w:rPr>
          <w:rFonts w:eastAsiaTheme="minorEastAsia"/>
          <w:bCs/>
          <w:szCs w:val="22"/>
        </w:rPr>
      </w:pPr>
      <w:r>
        <w:rPr>
          <w:rFonts w:eastAsiaTheme="minorEastAsia"/>
          <w:b/>
          <w:szCs w:val="22"/>
        </w:rPr>
        <w:t>6.2.</w:t>
      </w:r>
      <w:r>
        <w:rPr>
          <w:rFonts w:hint="eastAsia" w:eastAsiaTheme="minorEastAsia"/>
          <w:b/>
          <w:szCs w:val="22"/>
        </w:rPr>
        <w:t>5</w:t>
      </w:r>
      <w:r>
        <w:rPr>
          <w:rFonts w:eastAsiaTheme="minorEastAsia"/>
          <w:b/>
          <w:szCs w:val="22"/>
        </w:rPr>
        <w:t xml:space="preserve"> </w:t>
      </w:r>
      <w:r>
        <w:rPr>
          <w:rFonts w:hint="eastAsia" w:eastAsiaTheme="minorEastAsia"/>
          <w:b/>
          <w:szCs w:val="22"/>
        </w:rPr>
        <w:t xml:space="preserve"> </w:t>
      </w:r>
      <w:r>
        <w:rPr>
          <w:rFonts w:eastAsiaTheme="minorEastAsia"/>
          <w:bCs/>
          <w:szCs w:val="22"/>
        </w:rPr>
        <w:t>对于两级过滤除铁除锰工艺，第二级除锰过滤宜选用天然锰砂作为滤料。</w:t>
      </w:r>
    </w:p>
    <w:p w14:paraId="0FC8BDC6">
      <w:pPr>
        <w:pStyle w:val="2"/>
        <w:adjustRightInd w:val="0"/>
        <w:snapToGrid w:val="0"/>
        <w:spacing w:line="360" w:lineRule="auto"/>
        <w:rPr>
          <w:rFonts w:eastAsiaTheme="minorEastAsia"/>
          <w:bCs/>
          <w:sz w:val="21"/>
          <w:szCs w:val="22"/>
        </w:rPr>
      </w:pPr>
      <w:r>
        <w:rPr>
          <w:rFonts w:eastAsiaTheme="minorEastAsia"/>
          <w:b/>
          <w:bCs w:val="0"/>
          <w:sz w:val="21"/>
          <w:szCs w:val="22"/>
        </w:rPr>
        <w:t>6.2.</w:t>
      </w:r>
      <w:r>
        <w:rPr>
          <w:rFonts w:hint="eastAsia" w:eastAsiaTheme="minorEastAsia"/>
          <w:b/>
          <w:sz w:val="21"/>
          <w:szCs w:val="22"/>
        </w:rPr>
        <w:t xml:space="preserve">6  </w:t>
      </w:r>
      <w:r>
        <w:rPr>
          <w:rFonts w:hint="eastAsia" w:eastAsiaTheme="minorEastAsia"/>
          <w:bCs/>
          <w:sz w:val="21"/>
          <w:szCs w:val="22"/>
        </w:rPr>
        <w:t>生物滤池宜采用天然锰砂或石英砂滤料，粒径</w:t>
      </w:r>
      <w:r>
        <w:rPr>
          <w:rFonts w:eastAsiaTheme="minorEastAsia"/>
          <w:bCs/>
          <w:sz w:val="21"/>
          <w:szCs w:val="22"/>
        </w:rPr>
        <w:t>0.6~1.2</w:t>
      </w:r>
      <w:r>
        <w:rPr>
          <w:rFonts w:hint="eastAsia" w:eastAsiaTheme="minorEastAsia"/>
          <w:bCs/>
          <w:sz w:val="21"/>
          <w:szCs w:val="22"/>
        </w:rPr>
        <w:t xml:space="preserve"> </w:t>
      </w:r>
      <w:r>
        <w:rPr>
          <w:rFonts w:eastAsiaTheme="minorEastAsia"/>
          <w:bCs/>
          <w:sz w:val="21"/>
          <w:szCs w:val="22"/>
        </w:rPr>
        <w:t>mm</w:t>
      </w:r>
      <w:r>
        <w:rPr>
          <w:rFonts w:hint="eastAsia" w:eastAsiaTheme="minorEastAsia"/>
          <w:bCs/>
          <w:sz w:val="21"/>
          <w:szCs w:val="22"/>
        </w:rPr>
        <w:t>，不均匀系数</w:t>
      </w:r>
      <w:r>
        <w:rPr>
          <w:rFonts w:eastAsiaTheme="minorEastAsia"/>
          <w:bCs/>
          <w:sz w:val="21"/>
          <w:szCs w:val="22"/>
        </w:rPr>
        <w:t>K80</w:t>
      </w:r>
      <w:r>
        <w:rPr>
          <w:rFonts w:hint="eastAsia" w:eastAsiaTheme="minorEastAsia"/>
          <w:bCs/>
          <w:sz w:val="21"/>
          <w:szCs w:val="22"/>
        </w:rPr>
        <w:t>≤</w:t>
      </w:r>
      <w:r>
        <w:rPr>
          <w:rFonts w:eastAsiaTheme="minorEastAsia"/>
          <w:bCs/>
          <w:sz w:val="21"/>
          <w:szCs w:val="22"/>
        </w:rPr>
        <w:t>1.6</w:t>
      </w:r>
      <w:r>
        <w:rPr>
          <w:rFonts w:hint="eastAsia" w:eastAsiaTheme="minorEastAsia"/>
          <w:bCs/>
          <w:sz w:val="21"/>
          <w:szCs w:val="22"/>
        </w:rPr>
        <w:t>。</w:t>
      </w:r>
    </w:p>
    <w:p w14:paraId="6147125A">
      <w:pPr>
        <w:adjustRightInd w:val="0"/>
        <w:snapToGrid w:val="0"/>
        <w:spacing w:line="360" w:lineRule="auto"/>
        <w:rPr>
          <w:rFonts w:eastAsiaTheme="minorEastAsia"/>
          <w:bCs/>
          <w:szCs w:val="22"/>
        </w:rPr>
      </w:pPr>
      <w:r>
        <w:rPr>
          <w:rFonts w:eastAsiaTheme="minorEastAsia"/>
          <w:b/>
          <w:szCs w:val="22"/>
        </w:rPr>
        <w:t>6.2.</w:t>
      </w:r>
      <w:r>
        <w:rPr>
          <w:rFonts w:hint="eastAsia" w:eastAsiaTheme="minorEastAsia"/>
          <w:b/>
          <w:szCs w:val="22"/>
        </w:rPr>
        <w:t xml:space="preserve">7  </w:t>
      </w:r>
      <w:r>
        <w:rPr>
          <w:rFonts w:eastAsiaTheme="minorEastAsia"/>
          <w:bCs/>
          <w:szCs w:val="22"/>
        </w:rPr>
        <w:t>天然锰砂粒径0.6~1.5</w:t>
      </w:r>
      <w:r>
        <w:rPr>
          <w:rFonts w:hint="eastAsia" w:eastAsiaTheme="minorEastAsia"/>
          <w:bCs/>
          <w:szCs w:val="22"/>
        </w:rPr>
        <w:t xml:space="preserve"> </w:t>
      </w:r>
      <w:r>
        <w:rPr>
          <w:rFonts w:eastAsiaTheme="minorEastAsia"/>
          <w:bCs/>
          <w:szCs w:val="22"/>
        </w:rPr>
        <w:t>mm，不均匀系数K₈₀≤1.8；石英砂粒径0.5~1.0</w:t>
      </w:r>
      <w:r>
        <w:rPr>
          <w:rFonts w:hint="eastAsia" w:eastAsiaTheme="minorEastAsia"/>
          <w:bCs/>
          <w:szCs w:val="22"/>
        </w:rPr>
        <w:t xml:space="preserve"> </w:t>
      </w:r>
      <w:r>
        <w:rPr>
          <w:rFonts w:eastAsiaTheme="minorEastAsia"/>
          <w:bCs/>
          <w:szCs w:val="22"/>
        </w:rPr>
        <w:t>mm，K₈₀≤1.5。</w:t>
      </w:r>
    </w:p>
    <w:p w14:paraId="7E97FFED">
      <w:pPr>
        <w:adjustRightInd w:val="0"/>
        <w:snapToGrid w:val="0"/>
        <w:spacing w:line="360" w:lineRule="auto"/>
        <w:rPr>
          <w:rFonts w:eastAsiaTheme="minorEastAsia"/>
          <w:b/>
          <w:bCs/>
          <w:szCs w:val="22"/>
        </w:rPr>
      </w:pPr>
      <w:r>
        <w:rPr>
          <w:rFonts w:eastAsiaTheme="minorEastAsia"/>
          <w:b/>
          <w:bCs/>
          <w:szCs w:val="22"/>
        </w:rPr>
        <w:t>6.2.</w:t>
      </w:r>
      <w:r>
        <w:rPr>
          <w:rFonts w:hint="eastAsia" w:eastAsiaTheme="minorEastAsia"/>
          <w:b/>
          <w:bCs/>
          <w:szCs w:val="22"/>
        </w:rPr>
        <w:t xml:space="preserve">8  </w:t>
      </w:r>
      <w:r>
        <w:rPr>
          <w:rFonts w:eastAsiaTheme="minorEastAsia"/>
          <w:bCs/>
          <w:szCs w:val="22"/>
        </w:rPr>
        <w:t>采用强化过滤除铁除锰时，可将石英砂更换为锰砂滤料，或强化现有滤池的生物除铁除锰功能。当原水</w:t>
      </w:r>
      <w:r>
        <w:rPr>
          <w:rFonts w:hint="eastAsia" w:eastAsiaTheme="minorEastAsia"/>
          <w:bCs/>
          <w:szCs w:val="22"/>
        </w:rPr>
        <w:t>中</w:t>
      </w:r>
      <w:r>
        <w:rPr>
          <w:rFonts w:eastAsiaTheme="minorEastAsia"/>
          <w:bCs/>
          <w:szCs w:val="22"/>
        </w:rPr>
        <w:t>COD</w:t>
      </w:r>
      <w:r>
        <w:rPr>
          <w:rFonts w:eastAsiaTheme="minorEastAsia"/>
          <w:bCs/>
          <w:szCs w:val="22"/>
          <w:vertAlign w:val="subscript"/>
        </w:rPr>
        <w:t>Mn</w:t>
      </w:r>
      <w:r>
        <w:rPr>
          <w:rFonts w:eastAsiaTheme="minorEastAsia"/>
          <w:bCs/>
          <w:szCs w:val="22"/>
        </w:rPr>
        <w:t>＞5</w:t>
      </w:r>
      <w:r>
        <w:rPr>
          <w:rFonts w:hint="eastAsia" w:eastAsiaTheme="minorEastAsia"/>
          <w:bCs/>
          <w:szCs w:val="22"/>
        </w:rPr>
        <w:t xml:space="preserve"> </w:t>
      </w:r>
      <w:r>
        <w:rPr>
          <w:rFonts w:eastAsiaTheme="minorEastAsia"/>
          <w:bCs/>
          <w:szCs w:val="22"/>
        </w:rPr>
        <w:t>mg/L时，可在过滤后增设超滤膜组件（孔径≤0.1</w:t>
      </w:r>
      <w:r>
        <w:rPr>
          <w:rFonts w:hint="eastAsia" w:eastAsiaTheme="minorEastAsia"/>
          <w:bCs/>
          <w:szCs w:val="22"/>
        </w:rPr>
        <w:t xml:space="preserve"> </w:t>
      </w:r>
      <w:r>
        <w:rPr>
          <w:rFonts w:eastAsiaTheme="minorEastAsia"/>
          <w:bCs/>
          <w:szCs w:val="22"/>
        </w:rPr>
        <w:t>μm）。</w:t>
      </w:r>
    </w:p>
    <w:p w14:paraId="28422341">
      <w:pPr>
        <w:adjustRightInd w:val="0"/>
        <w:snapToGrid w:val="0"/>
        <w:spacing w:line="360" w:lineRule="auto"/>
        <w:rPr>
          <w:rFonts w:eastAsiaTheme="minorEastAsia"/>
          <w:b/>
          <w:szCs w:val="22"/>
        </w:rPr>
      </w:pPr>
      <w:r>
        <w:rPr>
          <w:rFonts w:eastAsiaTheme="minorEastAsia"/>
          <w:b/>
          <w:szCs w:val="22"/>
        </w:rPr>
        <w:t>6.2.</w:t>
      </w:r>
      <w:r>
        <w:rPr>
          <w:rFonts w:hint="eastAsia" w:eastAsiaTheme="minorEastAsia"/>
          <w:b/>
          <w:szCs w:val="22"/>
        </w:rPr>
        <w:t>9</w:t>
      </w:r>
      <w:r>
        <w:rPr>
          <w:rFonts w:eastAsiaTheme="minorEastAsia"/>
          <w:b/>
          <w:szCs w:val="22"/>
        </w:rPr>
        <w:t xml:space="preserve"> </w:t>
      </w:r>
      <w:r>
        <w:rPr>
          <w:rFonts w:hint="eastAsia" w:eastAsiaTheme="minorEastAsia"/>
          <w:b/>
          <w:szCs w:val="22"/>
        </w:rPr>
        <w:t xml:space="preserve"> </w:t>
      </w:r>
      <w:r>
        <w:rPr>
          <w:rFonts w:eastAsiaTheme="minorEastAsia"/>
          <w:bCs/>
          <w:szCs w:val="22"/>
        </w:rPr>
        <w:t>滤料应具有良好的机械强度，同时滤料应不溶于水且具有良好的化学稳定性，满足CJ/T</w:t>
      </w:r>
      <w:r>
        <w:rPr>
          <w:rFonts w:hint="eastAsia" w:eastAsiaTheme="minorEastAsia"/>
          <w:bCs/>
          <w:szCs w:val="22"/>
        </w:rPr>
        <w:t xml:space="preserve"> </w:t>
      </w:r>
      <w:r>
        <w:rPr>
          <w:rFonts w:eastAsiaTheme="minorEastAsia"/>
          <w:bCs/>
          <w:szCs w:val="22"/>
        </w:rPr>
        <w:t>43要求。</w:t>
      </w:r>
    </w:p>
    <w:p w14:paraId="0C4F4DB5">
      <w:pPr>
        <w:adjustRightInd w:val="0"/>
        <w:snapToGrid w:val="0"/>
        <w:spacing w:line="360" w:lineRule="auto"/>
        <w:rPr>
          <w:rFonts w:eastAsiaTheme="minorEastAsia"/>
          <w:bCs/>
          <w:szCs w:val="22"/>
        </w:rPr>
      </w:pPr>
      <w:r>
        <w:rPr>
          <w:rFonts w:eastAsiaTheme="minorEastAsia"/>
          <w:b/>
          <w:szCs w:val="22"/>
        </w:rPr>
        <w:t>6.2.</w:t>
      </w:r>
      <w:r>
        <w:rPr>
          <w:rFonts w:hint="eastAsia" w:eastAsiaTheme="minorEastAsia"/>
          <w:b/>
          <w:szCs w:val="22"/>
        </w:rPr>
        <w:t>10</w:t>
      </w:r>
      <w:r>
        <w:rPr>
          <w:rFonts w:eastAsiaTheme="minorEastAsia"/>
          <w:b/>
          <w:szCs w:val="22"/>
        </w:rPr>
        <w:t xml:space="preserve"> </w:t>
      </w:r>
      <w:r>
        <w:rPr>
          <w:rFonts w:hint="eastAsia" w:eastAsiaTheme="minorEastAsia"/>
          <w:b/>
          <w:szCs w:val="22"/>
        </w:rPr>
        <w:t xml:space="preserve"> </w:t>
      </w:r>
      <w:r>
        <w:rPr>
          <w:rFonts w:eastAsiaTheme="minorEastAsia"/>
          <w:bCs/>
          <w:szCs w:val="22"/>
        </w:rPr>
        <w:t>宜设置过滤初滤水排放系统，排放时间宜为15~30</w:t>
      </w:r>
      <w:r>
        <w:rPr>
          <w:rFonts w:hint="eastAsia" w:eastAsiaTheme="minorEastAsia"/>
          <w:bCs/>
          <w:szCs w:val="22"/>
        </w:rPr>
        <w:t xml:space="preserve"> </w:t>
      </w:r>
      <w:r>
        <w:rPr>
          <w:rFonts w:eastAsiaTheme="minorEastAsia"/>
          <w:bCs/>
          <w:szCs w:val="22"/>
        </w:rPr>
        <w:t>min，滤速不宜超过正常滤速的1/3。</w:t>
      </w:r>
    </w:p>
    <w:p w14:paraId="5964CB1B">
      <w:pPr>
        <w:adjustRightInd w:val="0"/>
        <w:snapToGrid w:val="0"/>
        <w:spacing w:line="360" w:lineRule="auto"/>
        <w:rPr>
          <w:rFonts w:eastAsiaTheme="minorEastAsia"/>
          <w:b/>
          <w:szCs w:val="22"/>
        </w:rPr>
      </w:pPr>
      <w:r>
        <w:rPr>
          <w:rFonts w:eastAsiaTheme="minorEastAsia"/>
          <w:b/>
          <w:szCs w:val="22"/>
        </w:rPr>
        <w:t>6.2.</w:t>
      </w:r>
      <w:r>
        <w:rPr>
          <w:rFonts w:hint="eastAsia" w:eastAsiaTheme="minorEastAsia"/>
          <w:b/>
          <w:szCs w:val="22"/>
        </w:rPr>
        <w:t>11</w:t>
      </w:r>
      <w:r>
        <w:rPr>
          <w:rFonts w:eastAsiaTheme="minorEastAsia"/>
          <w:b/>
          <w:szCs w:val="22"/>
        </w:rPr>
        <w:t xml:space="preserve"> </w:t>
      </w:r>
      <w:r>
        <w:rPr>
          <w:rFonts w:hint="eastAsia" w:eastAsiaTheme="minorEastAsia"/>
          <w:b/>
          <w:szCs w:val="22"/>
        </w:rPr>
        <w:t xml:space="preserve"> </w:t>
      </w:r>
      <w:r>
        <w:rPr>
          <w:rFonts w:eastAsiaTheme="minorEastAsia"/>
          <w:bCs/>
          <w:szCs w:val="22"/>
        </w:rPr>
        <w:t>过滤单元的排水槽槽顶应严格找平。过滤配水系统支管的孔眼直径应完全一致，均匀分布，且配水系统要安装平整；采用滤头反冲洗时，宜考虑滤头堵塞时便于更换的措施。</w:t>
      </w:r>
    </w:p>
    <w:p w14:paraId="0AD0A70D">
      <w:pPr>
        <w:adjustRightInd w:val="0"/>
        <w:snapToGrid w:val="0"/>
        <w:spacing w:line="360" w:lineRule="auto"/>
        <w:rPr>
          <w:rFonts w:eastAsiaTheme="minorEastAsia"/>
          <w:b/>
          <w:szCs w:val="22"/>
        </w:rPr>
      </w:pPr>
      <w:r>
        <w:rPr>
          <w:rFonts w:eastAsiaTheme="minorEastAsia"/>
          <w:b/>
          <w:szCs w:val="22"/>
        </w:rPr>
        <w:t>6.2.1</w:t>
      </w:r>
      <w:r>
        <w:rPr>
          <w:rFonts w:hint="eastAsia" w:eastAsiaTheme="minorEastAsia"/>
          <w:b/>
          <w:szCs w:val="22"/>
        </w:rPr>
        <w:t>2</w:t>
      </w:r>
      <w:r>
        <w:rPr>
          <w:rFonts w:eastAsiaTheme="minorEastAsia"/>
          <w:b/>
          <w:szCs w:val="22"/>
        </w:rPr>
        <w:t xml:space="preserve"> </w:t>
      </w:r>
      <w:r>
        <w:rPr>
          <w:rFonts w:hint="eastAsia" w:eastAsiaTheme="minorEastAsia"/>
          <w:b/>
          <w:szCs w:val="22"/>
        </w:rPr>
        <w:t xml:space="preserve"> </w:t>
      </w:r>
      <w:r>
        <w:rPr>
          <w:rFonts w:eastAsiaTheme="minorEastAsia"/>
          <w:bCs/>
          <w:szCs w:val="22"/>
        </w:rPr>
        <w:t>过滤单元的进出水管路上宜设置取样口，便于定期取样，监测水质。</w:t>
      </w:r>
    </w:p>
    <w:p w14:paraId="01A541D8">
      <w:pPr>
        <w:adjustRightInd w:val="0"/>
        <w:snapToGrid w:val="0"/>
        <w:spacing w:line="360" w:lineRule="auto"/>
        <w:rPr>
          <w:rFonts w:eastAsiaTheme="minorEastAsia"/>
          <w:b/>
          <w:szCs w:val="22"/>
        </w:rPr>
      </w:pPr>
      <w:r>
        <w:rPr>
          <w:rFonts w:eastAsiaTheme="minorEastAsia"/>
          <w:b/>
          <w:szCs w:val="22"/>
        </w:rPr>
        <w:t>6.2.1</w:t>
      </w:r>
      <w:r>
        <w:rPr>
          <w:rFonts w:hint="eastAsia" w:eastAsiaTheme="minorEastAsia"/>
          <w:b/>
          <w:szCs w:val="22"/>
        </w:rPr>
        <w:t>3</w:t>
      </w:r>
      <w:r>
        <w:rPr>
          <w:rFonts w:eastAsiaTheme="minorEastAsia"/>
          <w:b/>
          <w:szCs w:val="22"/>
        </w:rPr>
        <w:t xml:space="preserve"> </w:t>
      </w:r>
      <w:r>
        <w:rPr>
          <w:rFonts w:hint="eastAsia" w:eastAsiaTheme="minorEastAsia"/>
          <w:b/>
          <w:szCs w:val="22"/>
        </w:rPr>
        <w:t xml:space="preserve"> </w:t>
      </w:r>
      <w:r>
        <w:rPr>
          <w:rFonts w:eastAsiaTheme="minorEastAsia"/>
          <w:bCs/>
          <w:szCs w:val="22"/>
        </w:rPr>
        <w:t>压力式除铁除锰滤罐宜采用自动排气。采用手动排气时，宜每天排气4~7次，每次排气时间宜为5~10</w:t>
      </w:r>
      <w:r>
        <w:rPr>
          <w:rFonts w:hint="eastAsia" w:eastAsiaTheme="minorEastAsia"/>
          <w:bCs/>
          <w:szCs w:val="22"/>
        </w:rPr>
        <w:t xml:space="preserve"> </w:t>
      </w:r>
      <w:r>
        <w:rPr>
          <w:rFonts w:eastAsiaTheme="minorEastAsia"/>
          <w:bCs/>
          <w:szCs w:val="22"/>
        </w:rPr>
        <w:t>min。</w:t>
      </w:r>
    </w:p>
    <w:p w14:paraId="733E2954">
      <w:pPr>
        <w:adjustRightInd w:val="0"/>
        <w:snapToGrid w:val="0"/>
        <w:spacing w:line="360" w:lineRule="auto"/>
        <w:rPr>
          <w:rFonts w:eastAsiaTheme="minorEastAsia"/>
          <w:bCs/>
          <w:szCs w:val="22"/>
        </w:rPr>
      </w:pPr>
      <w:r>
        <w:rPr>
          <w:rFonts w:eastAsiaTheme="minorEastAsia"/>
          <w:b/>
          <w:szCs w:val="22"/>
        </w:rPr>
        <w:t>6.2.1</w:t>
      </w:r>
      <w:r>
        <w:rPr>
          <w:rFonts w:hint="eastAsia" w:eastAsiaTheme="minorEastAsia"/>
          <w:b/>
          <w:szCs w:val="22"/>
        </w:rPr>
        <w:t>4</w:t>
      </w:r>
      <w:r>
        <w:rPr>
          <w:rFonts w:eastAsiaTheme="minorEastAsia"/>
          <w:b/>
          <w:szCs w:val="22"/>
        </w:rPr>
        <w:t xml:space="preserve"> </w:t>
      </w:r>
      <w:r>
        <w:rPr>
          <w:rFonts w:hint="eastAsia" w:eastAsiaTheme="minorEastAsia"/>
          <w:b/>
          <w:szCs w:val="22"/>
        </w:rPr>
        <w:t xml:space="preserve"> </w:t>
      </w:r>
      <w:r>
        <w:rPr>
          <w:rFonts w:eastAsiaTheme="minorEastAsia"/>
          <w:bCs/>
          <w:szCs w:val="22"/>
        </w:rPr>
        <w:t>在滤料装填前，应按要求认真筛选，筛选后自上而下、由大而小逐层装填。</w:t>
      </w:r>
    </w:p>
    <w:p w14:paraId="32C47B7F">
      <w:pPr>
        <w:adjustRightInd w:val="0"/>
        <w:snapToGrid w:val="0"/>
        <w:spacing w:line="360" w:lineRule="auto"/>
        <w:rPr>
          <w:rFonts w:eastAsiaTheme="minorEastAsia"/>
          <w:b/>
          <w:szCs w:val="22"/>
        </w:rPr>
      </w:pPr>
      <w:r>
        <w:rPr>
          <w:rFonts w:eastAsiaTheme="minorEastAsia"/>
          <w:b/>
          <w:szCs w:val="22"/>
        </w:rPr>
        <w:t>6.2.1</w:t>
      </w:r>
      <w:r>
        <w:rPr>
          <w:rFonts w:hint="eastAsia" w:eastAsiaTheme="minorEastAsia"/>
          <w:b/>
          <w:szCs w:val="22"/>
        </w:rPr>
        <w:t>5</w:t>
      </w:r>
      <w:r>
        <w:rPr>
          <w:rFonts w:eastAsiaTheme="minorEastAsia"/>
          <w:b/>
          <w:szCs w:val="22"/>
        </w:rPr>
        <w:t xml:space="preserve"> </w:t>
      </w:r>
      <w:r>
        <w:rPr>
          <w:rFonts w:hint="eastAsia" w:eastAsiaTheme="minorEastAsia"/>
          <w:b/>
          <w:szCs w:val="22"/>
        </w:rPr>
        <w:t xml:space="preserve"> </w:t>
      </w:r>
      <w:r>
        <w:rPr>
          <w:rFonts w:eastAsiaTheme="minorEastAsia"/>
          <w:bCs/>
          <w:szCs w:val="22"/>
        </w:rPr>
        <w:t>滤料装填完毕应及时进行反冲洗，水流自下向上，将不合格的滤料砂粉末及泥水及时冲走，直至出水澄清才能正式运转。</w:t>
      </w:r>
    </w:p>
    <w:p w14:paraId="5CE54AAB">
      <w:pPr>
        <w:pStyle w:val="4"/>
        <w:keepNext w:val="0"/>
        <w:keepLines w:val="0"/>
        <w:autoSpaceDE w:val="0"/>
        <w:autoSpaceDN w:val="0"/>
        <w:adjustRightInd w:val="0"/>
        <w:snapToGrid w:val="0"/>
        <w:spacing w:before="156" w:after="156" w:line="360" w:lineRule="auto"/>
        <w:jc w:val="left"/>
        <w:rPr>
          <w:rFonts w:ascii="Times New Roman" w:hAnsi="Times New Roman" w:eastAsia="宋体"/>
          <w:bCs w:val="0"/>
          <w:kern w:val="0"/>
          <w:sz w:val="21"/>
          <w:szCs w:val="21"/>
        </w:rPr>
      </w:pPr>
      <w:bookmarkStart w:id="163" w:name="_Toc202448944"/>
      <w:bookmarkStart w:id="164" w:name="_Toc30230"/>
      <w:bookmarkStart w:id="165" w:name="_Toc24447"/>
      <w:bookmarkStart w:id="166" w:name="_Toc8259"/>
      <w:bookmarkStart w:id="167" w:name="_Toc8945"/>
      <w:bookmarkStart w:id="168" w:name="_Toc13164"/>
      <w:bookmarkStart w:id="169" w:name="_Toc14018"/>
      <w:r>
        <w:rPr>
          <w:rFonts w:ascii="Times New Roman" w:hAnsi="Times New Roman" w:eastAsia="宋体"/>
          <w:bCs w:val="0"/>
          <w:kern w:val="0"/>
          <w:sz w:val="21"/>
          <w:szCs w:val="21"/>
        </w:rPr>
        <w:t>6.3　冲洗</w:t>
      </w:r>
      <w:bookmarkEnd w:id="163"/>
      <w:bookmarkEnd w:id="164"/>
      <w:bookmarkEnd w:id="165"/>
      <w:bookmarkEnd w:id="166"/>
      <w:bookmarkEnd w:id="167"/>
      <w:bookmarkEnd w:id="168"/>
      <w:bookmarkEnd w:id="169"/>
    </w:p>
    <w:p w14:paraId="1FA1D1D0">
      <w:pPr>
        <w:adjustRightInd w:val="0"/>
        <w:snapToGrid w:val="0"/>
        <w:spacing w:line="360" w:lineRule="auto"/>
        <w:ind w:firstLine="0"/>
        <w:jc w:val="both"/>
        <w:rPr>
          <w:rFonts w:eastAsiaTheme="minorEastAsia"/>
          <w:szCs w:val="21"/>
        </w:rPr>
      </w:pPr>
      <w:r>
        <w:rPr>
          <w:rFonts w:eastAsiaTheme="minorEastAsia"/>
          <w:b/>
          <w:szCs w:val="22"/>
        </w:rPr>
        <w:t>6.3.1　</w:t>
      </w:r>
      <w:r>
        <w:rPr>
          <w:rFonts w:eastAsiaTheme="minorEastAsia"/>
          <w:bCs/>
          <w:szCs w:val="22"/>
        </w:rPr>
        <w:t>过滤反冲洗应以水力反冲洗为主，反冲洗强度应以控制过滤堵塞并避免滤料表面活性滤膜的破坏为主，详见表1：</w:t>
      </w:r>
    </w:p>
    <w:p w14:paraId="1DFAD5A2">
      <w:pPr>
        <w:adjustRightInd w:val="0"/>
        <w:snapToGrid w:val="0"/>
        <w:spacing w:before="156" w:beforeLines="50" w:line="360" w:lineRule="auto"/>
        <w:ind w:firstLine="0"/>
        <w:jc w:val="center"/>
        <w:rPr>
          <w:rFonts w:eastAsiaTheme="minorEastAsia"/>
          <w:szCs w:val="21"/>
        </w:rPr>
      </w:pPr>
      <w:r>
        <w:rPr>
          <w:rFonts w:eastAsiaTheme="minorEastAsia"/>
          <w:szCs w:val="21"/>
        </w:rPr>
        <w:t>表1</w:t>
      </w:r>
      <w:r>
        <w:rPr>
          <w:rFonts w:eastAsiaTheme="minorEastAsia"/>
          <w:b/>
          <w:color w:val="000000"/>
          <w:szCs w:val="22"/>
        </w:rPr>
        <w:t>　</w:t>
      </w:r>
      <w:r>
        <w:rPr>
          <w:rFonts w:eastAsiaTheme="minorEastAsia"/>
          <w:szCs w:val="21"/>
        </w:rPr>
        <w:t>除铁、除锰过滤的冲洗强度、膨胀率</w:t>
      </w:r>
    </w:p>
    <w:tbl>
      <w:tblPr>
        <w:tblStyle w:val="19"/>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83"/>
        <w:gridCol w:w="1975"/>
        <w:gridCol w:w="2475"/>
        <w:gridCol w:w="1570"/>
      </w:tblGrid>
      <w:tr w14:paraId="62AB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0" w:type="dxa"/>
            <w:vAlign w:val="center"/>
          </w:tcPr>
          <w:p w14:paraId="3AE25CC0">
            <w:pPr>
              <w:pStyle w:val="59"/>
              <w:ind w:firstLine="0"/>
              <w:jc w:val="center"/>
            </w:pPr>
            <w:r>
              <w:t>序号</w:t>
            </w:r>
          </w:p>
        </w:tc>
        <w:tc>
          <w:tcPr>
            <w:tcW w:w="1083" w:type="dxa"/>
            <w:vAlign w:val="center"/>
          </w:tcPr>
          <w:p w14:paraId="190D14BC">
            <w:pPr>
              <w:pStyle w:val="59"/>
              <w:ind w:firstLine="0"/>
              <w:jc w:val="center"/>
            </w:pPr>
            <w:r>
              <w:t>滤料种类</w:t>
            </w:r>
          </w:p>
        </w:tc>
        <w:tc>
          <w:tcPr>
            <w:tcW w:w="1975" w:type="dxa"/>
            <w:vAlign w:val="center"/>
          </w:tcPr>
          <w:p w14:paraId="25E121C0">
            <w:pPr>
              <w:pStyle w:val="59"/>
              <w:ind w:firstLine="0"/>
              <w:jc w:val="center"/>
            </w:pPr>
            <w:r>
              <w:t>滤料粒径（mm）</w:t>
            </w:r>
          </w:p>
        </w:tc>
        <w:tc>
          <w:tcPr>
            <w:tcW w:w="2475" w:type="dxa"/>
            <w:vAlign w:val="center"/>
          </w:tcPr>
          <w:p w14:paraId="48D89818">
            <w:pPr>
              <w:pStyle w:val="59"/>
              <w:ind w:firstLine="0"/>
              <w:jc w:val="center"/>
            </w:pPr>
            <w:r>
              <w:t>冲洗强度（L/（m</w:t>
            </w:r>
            <w:r>
              <w:rPr>
                <w:vertAlign w:val="superscript"/>
              </w:rPr>
              <w:t>2</w:t>
            </w:r>
            <w:r>
              <w:t>·s））</w:t>
            </w:r>
          </w:p>
        </w:tc>
        <w:tc>
          <w:tcPr>
            <w:tcW w:w="1570" w:type="dxa"/>
            <w:vAlign w:val="center"/>
          </w:tcPr>
          <w:p w14:paraId="384FA64A">
            <w:pPr>
              <w:pStyle w:val="59"/>
              <w:ind w:firstLine="0"/>
              <w:jc w:val="center"/>
            </w:pPr>
            <w:r>
              <w:t>膨胀率（%）</w:t>
            </w:r>
          </w:p>
        </w:tc>
      </w:tr>
      <w:tr w14:paraId="061D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0" w:type="dxa"/>
            <w:vAlign w:val="center"/>
          </w:tcPr>
          <w:p w14:paraId="5B507662">
            <w:pPr>
              <w:pStyle w:val="59"/>
              <w:ind w:firstLine="0"/>
              <w:jc w:val="center"/>
            </w:pPr>
            <w:r>
              <w:t>1</w:t>
            </w:r>
          </w:p>
        </w:tc>
        <w:tc>
          <w:tcPr>
            <w:tcW w:w="1083" w:type="dxa"/>
            <w:vAlign w:val="center"/>
          </w:tcPr>
          <w:p w14:paraId="38DA6CD6">
            <w:pPr>
              <w:pStyle w:val="59"/>
              <w:ind w:firstLine="0"/>
              <w:jc w:val="center"/>
            </w:pPr>
            <w:r>
              <w:t>石英砂</w:t>
            </w:r>
          </w:p>
        </w:tc>
        <w:tc>
          <w:tcPr>
            <w:tcW w:w="1975" w:type="dxa"/>
            <w:vAlign w:val="center"/>
          </w:tcPr>
          <w:p w14:paraId="2E8E226A">
            <w:pPr>
              <w:pStyle w:val="59"/>
              <w:ind w:firstLine="0"/>
              <w:jc w:val="center"/>
            </w:pPr>
            <w:r>
              <w:t>0.5~1.0</w:t>
            </w:r>
          </w:p>
        </w:tc>
        <w:tc>
          <w:tcPr>
            <w:tcW w:w="2475" w:type="dxa"/>
            <w:vAlign w:val="center"/>
          </w:tcPr>
          <w:p w14:paraId="1DCAF9BA">
            <w:pPr>
              <w:pStyle w:val="59"/>
              <w:ind w:firstLine="0"/>
              <w:jc w:val="center"/>
            </w:pPr>
            <w:r>
              <w:t>12~14</w:t>
            </w:r>
          </w:p>
        </w:tc>
        <w:tc>
          <w:tcPr>
            <w:tcW w:w="1570" w:type="dxa"/>
            <w:vAlign w:val="center"/>
          </w:tcPr>
          <w:p w14:paraId="0EDB1769">
            <w:pPr>
              <w:pStyle w:val="59"/>
              <w:ind w:firstLine="0"/>
              <w:jc w:val="center"/>
            </w:pPr>
            <w:r>
              <w:t>30~35</w:t>
            </w:r>
          </w:p>
        </w:tc>
      </w:tr>
      <w:tr w14:paraId="36F1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0" w:type="dxa"/>
            <w:vAlign w:val="center"/>
          </w:tcPr>
          <w:p w14:paraId="401585E2">
            <w:pPr>
              <w:pStyle w:val="59"/>
              <w:ind w:firstLine="0"/>
              <w:jc w:val="center"/>
            </w:pPr>
            <w:r>
              <w:t>2</w:t>
            </w:r>
          </w:p>
        </w:tc>
        <w:tc>
          <w:tcPr>
            <w:tcW w:w="1083" w:type="dxa"/>
            <w:vAlign w:val="center"/>
          </w:tcPr>
          <w:p w14:paraId="14BDFD68">
            <w:pPr>
              <w:pStyle w:val="59"/>
              <w:ind w:firstLine="0"/>
              <w:jc w:val="center"/>
            </w:pPr>
            <w:r>
              <w:t>锰砂</w:t>
            </w:r>
          </w:p>
        </w:tc>
        <w:tc>
          <w:tcPr>
            <w:tcW w:w="1975" w:type="dxa"/>
            <w:vAlign w:val="center"/>
          </w:tcPr>
          <w:p w14:paraId="57AF2B23">
            <w:pPr>
              <w:pStyle w:val="59"/>
              <w:ind w:firstLine="0"/>
              <w:jc w:val="center"/>
            </w:pPr>
            <w:r>
              <w:t>0.6~1.5</w:t>
            </w:r>
          </w:p>
        </w:tc>
        <w:tc>
          <w:tcPr>
            <w:tcW w:w="2475" w:type="dxa"/>
            <w:vAlign w:val="center"/>
          </w:tcPr>
          <w:p w14:paraId="7616CBEE">
            <w:pPr>
              <w:pStyle w:val="59"/>
              <w:ind w:firstLine="0"/>
              <w:jc w:val="center"/>
            </w:pPr>
            <w:r>
              <w:t>14~16</w:t>
            </w:r>
          </w:p>
        </w:tc>
        <w:tc>
          <w:tcPr>
            <w:tcW w:w="1570" w:type="dxa"/>
            <w:vAlign w:val="center"/>
          </w:tcPr>
          <w:p w14:paraId="639A7114">
            <w:pPr>
              <w:pStyle w:val="59"/>
              <w:ind w:firstLine="0"/>
              <w:jc w:val="center"/>
            </w:pPr>
            <w:r>
              <w:t>25~30</w:t>
            </w:r>
          </w:p>
        </w:tc>
      </w:tr>
    </w:tbl>
    <w:p w14:paraId="572AB844">
      <w:pPr>
        <w:adjustRightInd w:val="0"/>
        <w:snapToGrid w:val="0"/>
        <w:spacing w:line="360" w:lineRule="auto"/>
        <w:ind w:left="420" w:leftChars="200" w:firstLine="0" w:firstLineChars="0"/>
        <w:rPr>
          <w:rFonts w:eastAsiaTheme="minorEastAsia"/>
          <w:sz w:val="18"/>
          <w:szCs w:val="18"/>
        </w:rPr>
      </w:pPr>
      <w:r>
        <w:rPr>
          <w:rFonts w:eastAsiaTheme="minorEastAsia"/>
          <w:sz w:val="18"/>
          <w:szCs w:val="18"/>
        </w:rPr>
        <w:t>注：压力式滤罐取表中下限值</w:t>
      </w:r>
      <w:r>
        <w:rPr>
          <w:rFonts w:hint="eastAsia" w:eastAsiaTheme="minorEastAsia"/>
          <w:sz w:val="18"/>
          <w:szCs w:val="18"/>
        </w:rPr>
        <w:t>，生物滤池反冲洗强度按6.3.11执行。</w:t>
      </w:r>
    </w:p>
    <w:p w14:paraId="1CEBF3C7">
      <w:pPr>
        <w:pStyle w:val="2"/>
        <w:adjustRightInd w:val="0"/>
        <w:snapToGrid w:val="0"/>
        <w:ind w:firstLine="210" w:firstLineChars="100"/>
        <w:rPr>
          <w:rFonts w:eastAsiaTheme="minorEastAsia"/>
          <w:sz w:val="21"/>
          <w:szCs w:val="21"/>
        </w:rPr>
      </w:pPr>
    </w:p>
    <w:p w14:paraId="22F3E26D">
      <w:pPr>
        <w:adjustRightInd w:val="0"/>
        <w:snapToGrid w:val="0"/>
        <w:spacing w:line="360" w:lineRule="auto"/>
        <w:rPr>
          <w:rFonts w:eastAsiaTheme="minorEastAsia"/>
          <w:b/>
          <w:szCs w:val="22"/>
        </w:rPr>
      </w:pPr>
      <w:r>
        <w:rPr>
          <w:rFonts w:eastAsiaTheme="minorEastAsia"/>
          <w:b/>
          <w:szCs w:val="22"/>
        </w:rPr>
        <w:t xml:space="preserve">6.3.2 </w:t>
      </w:r>
      <w:r>
        <w:rPr>
          <w:rFonts w:hint="eastAsia" w:eastAsiaTheme="minorEastAsia"/>
          <w:b/>
          <w:szCs w:val="22"/>
        </w:rPr>
        <w:t xml:space="preserve"> </w:t>
      </w:r>
      <w:r>
        <w:rPr>
          <w:rFonts w:eastAsiaTheme="minorEastAsia"/>
          <w:bCs/>
          <w:szCs w:val="22"/>
        </w:rPr>
        <w:t>反冲洗周期应根据进水水质和滤后水水质监测结果调整，通常为24~72</w:t>
      </w:r>
      <w:r>
        <w:rPr>
          <w:rFonts w:hint="eastAsia" w:eastAsiaTheme="minorEastAsia"/>
          <w:bCs/>
          <w:szCs w:val="22"/>
        </w:rPr>
        <w:t xml:space="preserve"> </w:t>
      </w:r>
      <w:r>
        <w:rPr>
          <w:rFonts w:eastAsiaTheme="minorEastAsia"/>
          <w:bCs/>
          <w:szCs w:val="22"/>
        </w:rPr>
        <w:t>h。除铁过滤的反冲洗周期可采用24~36</w:t>
      </w:r>
      <w:r>
        <w:rPr>
          <w:rFonts w:hint="eastAsia" w:eastAsiaTheme="minorEastAsia"/>
          <w:bCs/>
          <w:szCs w:val="22"/>
        </w:rPr>
        <w:t xml:space="preserve"> </w:t>
      </w:r>
      <w:r>
        <w:rPr>
          <w:rFonts w:eastAsiaTheme="minorEastAsia"/>
          <w:bCs/>
          <w:szCs w:val="22"/>
        </w:rPr>
        <w:t>h，除锰过滤的反冲洗周期可采用36~60</w:t>
      </w:r>
      <w:r>
        <w:rPr>
          <w:rFonts w:hint="eastAsia" w:eastAsiaTheme="minorEastAsia"/>
          <w:bCs/>
          <w:szCs w:val="22"/>
        </w:rPr>
        <w:t xml:space="preserve"> </w:t>
      </w:r>
      <w:r>
        <w:rPr>
          <w:rFonts w:eastAsiaTheme="minorEastAsia"/>
          <w:bCs/>
          <w:szCs w:val="22"/>
        </w:rPr>
        <w:t>h；一级除铁除锰过滤的反冲洗周期可采用24~48</w:t>
      </w:r>
      <w:r>
        <w:rPr>
          <w:rFonts w:hint="eastAsia" w:eastAsiaTheme="minorEastAsia"/>
          <w:bCs/>
          <w:szCs w:val="22"/>
        </w:rPr>
        <w:t xml:space="preserve"> </w:t>
      </w:r>
      <w:r>
        <w:rPr>
          <w:rFonts w:eastAsiaTheme="minorEastAsia"/>
          <w:bCs/>
          <w:szCs w:val="22"/>
        </w:rPr>
        <w:t>h。</w:t>
      </w:r>
    </w:p>
    <w:p w14:paraId="01422DDE">
      <w:pPr>
        <w:adjustRightInd w:val="0"/>
        <w:snapToGrid w:val="0"/>
        <w:spacing w:line="360" w:lineRule="auto"/>
        <w:rPr>
          <w:rFonts w:eastAsiaTheme="minorEastAsia"/>
          <w:bCs/>
          <w:szCs w:val="22"/>
        </w:rPr>
      </w:pPr>
      <w:r>
        <w:rPr>
          <w:rFonts w:eastAsiaTheme="minorEastAsia"/>
          <w:b/>
          <w:szCs w:val="22"/>
        </w:rPr>
        <w:t xml:space="preserve">6.3.3 </w:t>
      </w:r>
      <w:r>
        <w:rPr>
          <w:rFonts w:hint="eastAsia" w:eastAsiaTheme="minorEastAsia"/>
          <w:b/>
          <w:szCs w:val="22"/>
        </w:rPr>
        <w:t xml:space="preserve"> </w:t>
      </w:r>
      <w:r>
        <w:rPr>
          <w:rFonts w:eastAsiaTheme="minorEastAsia"/>
          <w:bCs/>
          <w:szCs w:val="22"/>
        </w:rPr>
        <w:t>过滤反冲洗水箱或水池的容积一般应大于单个过滤反冲洗所需水量的1.5倍。</w:t>
      </w:r>
    </w:p>
    <w:p w14:paraId="62E64EF3">
      <w:pPr>
        <w:adjustRightInd w:val="0"/>
        <w:snapToGrid w:val="0"/>
        <w:spacing w:line="360" w:lineRule="auto"/>
        <w:rPr>
          <w:rFonts w:eastAsiaTheme="minorEastAsia"/>
          <w:b/>
          <w:szCs w:val="22"/>
        </w:rPr>
      </w:pPr>
      <w:r>
        <w:rPr>
          <w:rFonts w:eastAsiaTheme="minorEastAsia"/>
          <w:b/>
          <w:szCs w:val="22"/>
        </w:rPr>
        <w:t xml:space="preserve">6.3.4 </w:t>
      </w:r>
      <w:r>
        <w:rPr>
          <w:rFonts w:hint="eastAsia" w:eastAsiaTheme="minorEastAsia"/>
          <w:b/>
          <w:szCs w:val="22"/>
        </w:rPr>
        <w:t xml:space="preserve"> </w:t>
      </w:r>
      <w:r>
        <w:rPr>
          <w:rFonts w:eastAsiaTheme="minorEastAsia"/>
          <w:bCs/>
          <w:szCs w:val="22"/>
        </w:rPr>
        <w:t>压力式过滤</w:t>
      </w:r>
      <w:r>
        <w:rPr>
          <w:rFonts w:hint="eastAsia" w:eastAsiaTheme="minorEastAsia"/>
          <w:bCs/>
          <w:szCs w:val="22"/>
        </w:rPr>
        <w:t>器</w:t>
      </w:r>
      <w:r>
        <w:rPr>
          <w:rFonts w:eastAsiaTheme="minorEastAsia"/>
          <w:bCs/>
          <w:szCs w:val="22"/>
        </w:rPr>
        <w:t>上部的排水漏斗直径不应小于废水排出管管径的2倍，过滤</w:t>
      </w:r>
      <w:r>
        <w:rPr>
          <w:rFonts w:hint="eastAsia" w:eastAsiaTheme="minorEastAsia"/>
          <w:bCs/>
          <w:szCs w:val="22"/>
        </w:rPr>
        <w:t>器</w:t>
      </w:r>
      <w:r>
        <w:rPr>
          <w:rFonts w:eastAsiaTheme="minorEastAsia"/>
          <w:bCs/>
          <w:szCs w:val="22"/>
        </w:rPr>
        <w:t>的上部和下部分别设置人孔、检修孔和滤料取样孔，池顶应设置自动排气阀或手动排气装置。</w:t>
      </w:r>
    </w:p>
    <w:p w14:paraId="386FAE0D">
      <w:pPr>
        <w:adjustRightInd w:val="0"/>
        <w:snapToGrid w:val="0"/>
        <w:spacing w:line="360" w:lineRule="auto"/>
        <w:rPr>
          <w:rFonts w:eastAsiaTheme="minorEastAsia"/>
          <w:b/>
          <w:szCs w:val="22"/>
        </w:rPr>
      </w:pPr>
      <w:r>
        <w:rPr>
          <w:rFonts w:eastAsiaTheme="minorEastAsia"/>
          <w:b/>
          <w:szCs w:val="22"/>
        </w:rPr>
        <w:t>6.3.5</w:t>
      </w:r>
      <w:r>
        <w:rPr>
          <w:rFonts w:eastAsiaTheme="minorEastAsia"/>
          <w:bCs/>
          <w:szCs w:val="22"/>
        </w:rPr>
        <w:t xml:space="preserve"> </w:t>
      </w:r>
      <w:r>
        <w:rPr>
          <w:rFonts w:hint="eastAsia" w:eastAsiaTheme="minorEastAsia"/>
          <w:bCs/>
          <w:szCs w:val="22"/>
        </w:rPr>
        <w:t xml:space="preserve"> </w:t>
      </w:r>
      <w:r>
        <w:rPr>
          <w:rFonts w:eastAsiaTheme="minorEastAsia"/>
          <w:bCs/>
          <w:szCs w:val="22"/>
        </w:rPr>
        <w:t>反冲洗系统应安装流量计量装置和流量调节装置，以便于监测和调节反冲洗强度。</w:t>
      </w:r>
    </w:p>
    <w:p w14:paraId="2F74EBA3">
      <w:pPr>
        <w:adjustRightInd w:val="0"/>
        <w:snapToGrid w:val="0"/>
        <w:spacing w:line="360" w:lineRule="auto"/>
        <w:rPr>
          <w:rFonts w:eastAsiaTheme="minorEastAsia"/>
          <w:b/>
          <w:szCs w:val="22"/>
        </w:rPr>
      </w:pPr>
      <w:r>
        <w:rPr>
          <w:rFonts w:eastAsiaTheme="minorEastAsia"/>
          <w:b/>
          <w:szCs w:val="22"/>
        </w:rPr>
        <w:t xml:space="preserve">6.3.6 </w:t>
      </w:r>
      <w:r>
        <w:rPr>
          <w:rFonts w:hint="eastAsia" w:eastAsiaTheme="minorEastAsia"/>
          <w:b/>
          <w:szCs w:val="22"/>
        </w:rPr>
        <w:t xml:space="preserve"> </w:t>
      </w:r>
      <w:r>
        <w:rPr>
          <w:rFonts w:eastAsiaTheme="minorEastAsia"/>
          <w:bCs/>
          <w:szCs w:val="22"/>
        </w:rPr>
        <w:t>水处理过程中产生的泥水、废水和废弃物等均应进行处理处置，严禁直接排入周围环境。</w:t>
      </w:r>
    </w:p>
    <w:p w14:paraId="3380878F">
      <w:pPr>
        <w:adjustRightInd w:val="0"/>
        <w:snapToGrid w:val="0"/>
        <w:spacing w:line="360" w:lineRule="auto"/>
        <w:rPr>
          <w:rFonts w:eastAsiaTheme="minorEastAsia"/>
          <w:b/>
          <w:szCs w:val="22"/>
        </w:rPr>
      </w:pPr>
      <w:r>
        <w:rPr>
          <w:rFonts w:eastAsiaTheme="minorEastAsia"/>
          <w:b/>
          <w:szCs w:val="22"/>
        </w:rPr>
        <w:t xml:space="preserve">6.3.7 </w:t>
      </w:r>
      <w:r>
        <w:rPr>
          <w:rFonts w:hint="eastAsia" w:eastAsiaTheme="minorEastAsia"/>
          <w:b/>
          <w:szCs w:val="22"/>
        </w:rPr>
        <w:t xml:space="preserve"> </w:t>
      </w:r>
      <w:r>
        <w:rPr>
          <w:rFonts w:eastAsiaTheme="minorEastAsia"/>
          <w:bCs/>
          <w:szCs w:val="22"/>
        </w:rPr>
        <w:t>初滤水应回收，反冲洗废水应采用不同处理工艺处理后回收或排放。</w:t>
      </w:r>
    </w:p>
    <w:p w14:paraId="64DD4D64">
      <w:pPr>
        <w:adjustRightInd w:val="0"/>
        <w:snapToGrid w:val="0"/>
        <w:spacing w:line="360" w:lineRule="auto"/>
        <w:rPr>
          <w:rFonts w:eastAsiaTheme="minorEastAsia"/>
          <w:b/>
          <w:szCs w:val="22"/>
        </w:rPr>
      </w:pPr>
      <w:r>
        <w:rPr>
          <w:rFonts w:eastAsiaTheme="minorEastAsia"/>
          <w:b/>
          <w:szCs w:val="22"/>
        </w:rPr>
        <w:t xml:space="preserve">6.3.8 </w:t>
      </w:r>
      <w:r>
        <w:rPr>
          <w:rFonts w:hint="eastAsia" w:eastAsiaTheme="minorEastAsia"/>
          <w:b/>
          <w:szCs w:val="22"/>
        </w:rPr>
        <w:t xml:space="preserve"> </w:t>
      </w:r>
      <w:r>
        <w:rPr>
          <w:rFonts w:eastAsiaTheme="minorEastAsia"/>
          <w:bCs/>
          <w:szCs w:val="22"/>
        </w:rPr>
        <w:t>反冲洗强度宜为12</w:t>
      </w:r>
      <w:r>
        <w:t>~</w:t>
      </w:r>
      <w:r>
        <w:rPr>
          <w:rFonts w:eastAsiaTheme="minorEastAsia"/>
          <w:bCs/>
          <w:szCs w:val="22"/>
        </w:rPr>
        <w:t>16</w:t>
      </w:r>
      <w:r>
        <w:rPr>
          <w:rFonts w:hint="eastAsia" w:eastAsiaTheme="minorEastAsia"/>
          <w:bCs/>
          <w:szCs w:val="22"/>
        </w:rPr>
        <w:t xml:space="preserve"> </w:t>
      </w:r>
      <w:r>
        <w:rPr>
          <w:rFonts w:eastAsiaTheme="minorEastAsia"/>
          <w:bCs/>
          <w:szCs w:val="22"/>
        </w:rPr>
        <w:t>L/s·m</w:t>
      </w:r>
      <w:r>
        <w:rPr>
          <w:rFonts w:hint="eastAsia" w:eastAsiaTheme="minorEastAsia"/>
          <w:bCs/>
          <w:szCs w:val="22"/>
          <w:vertAlign w:val="superscript"/>
          <w:lang w:val="en-US" w:eastAsia="zh-CN"/>
        </w:rPr>
        <w:t>2</w:t>
      </w:r>
      <w:r>
        <w:rPr>
          <w:rFonts w:eastAsiaTheme="minorEastAsia"/>
          <w:bCs/>
          <w:szCs w:val="22"/>
        </w:rPr>
        <w:t>左右，历时7</w:t>
      </w:r>
      <w:bookmarkStart w:id="170" w:name="OLE_LINK3"/>
      <w:r>
        <w:t>~</w:t>
      </w:r>
      <w:bookmarkEnd w:id="170"/>
      <w:r>
        <w:rPr>
          <w:rFonts w:eastAsiaTheme="minorEastAsia"/>
          <w:bCs/>
          <w:szCs w:val="22"/>
        </w:rPr>
        <w:t>10</w:t>
      </w:r>
      <w:r>
        <w:rPr>
          <w:rFonts w:hint="eastAsia" w:eastAsiaTheme="minorEastAsia"/>
          <w:bCs/>
          <w:szCs w:val="22"/>
        </w:rPr>
        <w:t xml:space="preserve"> </w:t>
      </w:r>
      <w:r>
        <w:rPr>
          <w:rFonts w:eastAsiaTheme="minorEastAsia"/>
          <w:bCs/>
          <w:szCs w:val="22"/>
        </w:rPr>
        <w:t>min。</w:t>
      </w:r>
    </w:p>
    <w:p w14:paraId="18EEEA5E">
      <w:pPr>
        <w:adjustRightInd w:val="0"/>
        <w:snapToGrid w:val="0"/>
        <w:spacing w:line="360" w:lineRule="auto"/>
        <w:rPr>
          <w:rFonts w:eastAsiaTheme="minorEastAsia"/>
          <w:bCs/>
          <w:szCs w:val="22"/>
        </w:rPr>
      </w:pPr>
      <w:r>
        <w:rPr>
          <w:rFonts w:eastAsiaTheme="minorEastAsia"/>
          <w:b/>
          <w:szCs w:val="22"/>
        </w:rPr>
        <w:t xml:space="preserve">6.3.9 </w:t>
      </w:r>
      <w:r>
        <w:rPr>
          <w:rFonts w:hint="eastAsia" w:eastAsiaTheme="minorEastAsia"/>
          <w:b/>
          <w:szCs w:val="22"/>
        </w:rPr>
        <w:t xml:space="preserve"> </w:t>
      </w:r>
      <w:r>
        <w:rPr>
          <w:rFonts w:eastAsiaTheme="minorEastAsia"/>
          <w:bCs/>
          <w:szCs w:val="22"/>
        </w:rPr>
        <w:t>设备初运行阶段，反冲洗水量不宜过大，强度不宜过高，仅以松动滤料为主，以免影响生物活性滤膜的形成。</w:t>
      </w:r>
    </w:p>
    <w:p w14:paraId="20A1E75A">
      <w:pPr>
        <w:adjustRightInd w:val="0"/>
        <w:snapToGrid w:val="0"/>
        <w:spacing w:line="360" w:lineRule="auto"/>
        <w:rPr>
          <w:rFonts w:eastAsiaTheme="minorEastAsia"/>
          <w:b/>
          <w:szCs w:val="22"/>
        </w:rPr>
      </w:pPr>
      <w:r>
        <w:rPr>
          <w:rFonts w:eastAsiaTheme="minorEastAsia"/>
          <w:b/>
          <w:bCs w:val="0"/>
          <w:szCs w:val="22"/>
        </w:rPr>
        <w:t>6.3.10</w:t>
      </w:r>
      <w:r>
        <w:rPr>
          <w:rFonts w:hint="eastAsia" w:eastAsiaTheme="minorEastAsia"/>
          <w:bCs/>
          <w:szCs w:val="22"/>
        </w:rPr>
        <w:t xml:space="preserve">  </w:t>
      </w:r>
      <w:r>
        <w:rPr>
          <w:rFonts w:eastAsiaTheme="minorEastAsia"/>
          <w:bCs/>
          <w:szCs w:val="22"/>
        </w:rPr>
        <w:t>挂膜期启动初期滤速控制在设计值30%</w:t>
      </w:r>
      <w:r>
        <w:t>~</w:t>
      </w:r>
      <w:r>
        <w:rPr>
          <w:rFonts w:eastAsiaTheme="minorEastAsia"/>
          <w:bCs/>
          <w:szCs w:val="22"/>
        </w:rPr>
        <w:t>50%；反冲洗强度降至正常值60%</w:t>
      </w:r>
      <w:r>
        <w:t>~</w:t>
      </w:r>
      <w:r>
        <w:rPr>
          <w:rFonts w:eastAsiaTheme="minorEastAsia"/>
          <w:bCs/>
          <w:szCs w:val="22"/>
        </w:rPr>
        <w:t>70%，反冲洗周期宜为48</w:t>
      </w:r>
      <w:r>
        <w:t>~</w:t>
      </w:r>
      <w:r>
        <w:rPr>
          <w:rFonts w:eastAsiaTheme="minorEastAsia"/>
          <w:bCs/>
          <w:szCs w:val="22"/>
        </w:rPr>
        <w:t>72</w:t>
      </w:r>
      <w:r>
        <w:rPr>
          <w:rFonts w:hint="eastAsia" w:eastAsiaTheme="minorEastAsia"/>
          <w:bCs/>
          <w:szCs w:val="22"/>
        </w:rPr>
        <w:t xml:space="preserve"> </w:t>
      </w:r>
      <w:r>
        <w:rPr>
          <w:rFonts w:eastAsiaTheme="minorEastAsia"/>
          <w:bCs/>
          <w:szCs w:val="22"/>
        </w:rPr>
        <w:t>h，具体根据水头损失调整；可接种成熟滤池排泥液（接种量≥5%滤池容积）或投加菌剂加速挂膜。</w:t>
      </w:r>
    </w:p>
    <w:p w14:paraId="7E351AF1">
      <w:pPr>
        <w:adjustRightInd w:val="0"/>
        <w:snapToGrid w:val="0"/>
        <w:spacing w:line="360" w:lineRule="auto"/>
        <w:ind w:firstLine="0"/>
        <w:rPr>
          <w:rFonts w:eastAsiaTheme="minorEastAsia"/>
          <w:bCs/>
          <w:szCs w:val="22"/>
        </w:rPr>
      </w:pPr>
      <w:r>
        <w:rPr>
          <w:rFonts w:eastAsiaTheme="minorEastAsia"/>
          <w:b/>
          <w:szCs w:val="22"/>
        </w:rPr>
        <w:t>6.</w:t>
      </w:r>
      <w:r>
        <w:rPr>
          <w:rFonts w:hint="eastAsia" w:eastAsiaTheme="minorEastAsia"/>
          <w:b/>
          <w:szCs w:val="22"/>
        </w:rPr>
        <w:t>3</w:t>
      </w:r>
      <w:r>
        <w:rPr>
          <w:rFonts w:eastAsiaTheme="minorEastAsia"/>
          <w:b/>
          <w:szCs w:val="22"/>
        </w:rPr>
        <w:t>.</w:t>
      </w:r>
      <w:r>
        <w:rPr>
          <w:rFonts w:hint="eastAsia" w:eastAsiaTheme="minorEastAsia"/>
          <w:b/>
          <w:szCs w:val="22"/>
        </w:rPr>
        <w:t>11</w:t>
      </w:r>
      <w:r>
        <w:rPr>
          <w:rFonts w:eastAsiaTheme="minorEastAsia"/>
          <w:b/>
          <w:szCs w:val="22"/>
        </w:rPr>
        <w:t xml:space="preserve"> </w:t>
      </w:r>
      <w:r>
        <w:rPr>
          <w:rFonts w:hint="eastAsia" w:eastAsiaTheme="minorEastAsia"/>
          <w:b/>
          <w:szCs w:val="22"/>
        </w:rPr>
        <w:t xml:space="preserve"> </w:t>
      </w:r>
      <w:r>
        <w:rPr>
          <w:rFonts w:eastAsiaTheme="minorEastAsia"/>
          <w:bCs/>
          <w:szCs w:val="22"/>
        </w:rPr>
        <w:t>反冲洗石英砂滤料8</w:t>
      </w:r>
      <w:r>
        <w:t>~</w:t>
      </w:r>
      <w:r>
        <w:rPr>
          <w:rFonts w:eastAsiaTheme="minorEastAsia"/>
          <w:bCs/>
          <w:szCs w:val="22"/>
        </w:rPr>
        <w:t>10</w:t>
      </w:r>
      <w:r>
        <w:rPr>
          <w:rFonts w:hint="eastAsia" w:eastAsiaTheme="minorEastAsia"/>
          <w:bCs/>
          <w:szCs w:val="22"/>
        </w:rPr>
        <w:t xml:space="preserve"> </w:t>
      </w:r>
      <w:r>
        <w:rPr>
          <w:rFonts w:eastAsiaTheme="minorEastAsia"/>
          <w:bCs/>
          <w:szCs w:val="22"/>
        </w:rPr>
        <w:t>L/(m</w:t>
      </w:r>
      <w:r>
        <w:rPr>
          <w:rFonts w:hint="eastAsia" w:eastAsiaTheme="minorEastAsia"/>
          <w:bCs/>
          <w:szCs w:val="22"/>
          <w:vertAlign w:val="superscript"/>
          <w:lang w:val="en-US" w:eastAsia="zh-CN"/>
        </w:rPr>
        <w:t>2</w:t>
      </w:r>
      <w:r>
        <w:rPr>
          <w:rFonts w:eastAsiaTheme="minorEastAsia"/>
          <w:bCs/>
          <w:szCs w:val="22"/>
        </w:rPr>
        <w:t>·s)，锰砂滤料10</w:t>
      </w:r>
      <w:r>
        <w:t>~</w:t>
      </w:r>
      <w:r>
        <w:rPr>
          <w:rFonts w:eastAsiaTheme="minorEastAsia"/>
          <w:bCs/>
          <w:szCs w:val="22"/>
        </w:rPr>
        <w:t>12</w:t>
      </w:r>
      <w:r>
        <w:rPr>
          <w:rFonts w:hint="eastAsia" w:eastAsiaTheme="minorEastAsia"/>
          <w:bCs/>
          <w:szCs w:val="22"/>
        </w:rPr>
        <w:t xml:space="preserve"> </w:t>
      </w:r>
      <w:r>
        <w:rPr>
          <w:rFonts w:eastAsiaTheme="minorEastAsia"/>
          <w:bCs/>
          <w:szCs w:val="22"/>
        </w:rPr>
        <w:t>L/(m</w:t>
      </w:r>
      <w:r>
        <w:rPr>
          <w:rFonts w:hint="eastAsia" w:eastAsiaTheme="minorEastAsia"/>
          <w:bCs/>
          <w:szCs w:val="22"/>
          <w:vertAlign w:val="superscript"/>
          <w:lang w:val="en-US" w:eastAsia="zh-CN"/>
        </w:rPr>
        <w:t>2</w:t>
      </w:r>
      <w:r>
        <w:rPr>
          <w:rFonts w:eastAsiaTheme="minorEastAsia"/>
          <w:bCs/>
          <w:szCs w:val="22"/>
        </w:rPr>
        <w:t>·s)；膨胀率15%</w:t>
      </w:r>
      <w:r>
        <w:t>~</w:t>
      </w:r>
      <w:r>
        <w:rPr>
          <w:rFonts w:eastAsiaTheme="minorEastAsia"/>
          <w:bCs/>
          <w:szCs w:val="22"/>
        </w:rPr>
        <w:t>25%；历时5</w:t>
      </w:r>
      <w:r>
        <w:t>~</w:t>
      </w:r>
      <w:r>
        <w:rPr>
          <w:rFonts w:eastAsiaTheme="minorEastAsia"/>
          <w:bCs/>
          <w:szCs w:val="22"/>
        </w:rPr>
        <w:t>8</w:t>
      </w:r>
      <w:r>
        <w:rPr>
          <w:rFonts w:hint="eastAsia" w:eastAsiaTheme="minorEastAsia"/>
          <w:bCs/>
          <w:szCs w:val="22"/>
        </w:rPr>
        <w:t xml:space="preserve"> </w:t>
      </w:r>
      <w:r>
        <w:rPr>
          <w:rFonts w:eastAsiaTheme="minorEastAsia"/>
          <w:bCs/>
          <w:szCs w:val="22"/>
        </w:rPr>
        <w:t>min，避免破坏生物膜结构。</w:t>
      </w:r>
    </w:p>
    <w:p w14:paraId="71C74B03">
      <w:pPr>
        <w:pStyle w:val="4"/>
        <w:keepNext w:val="0"/>
        <w:keepLines w:val="0"/>
        <w:autoSpaceDE w:val="0"/>
        <w:autoSpaceDN w:val="0"/>
        <w:adjustRightInd w:val="0"/>
        <w:snapToGrid w:val="0"/>
        <w:spacing w:before="156" w:beforeLines="50" w:after="156" w:afterLines="50" w:line="360" w:lineRule="auto"/>
        <w:jc w:val="left"/>
        <w:rPr>
          <w:rFonts w:hint="eastAsia" w:ascii="Times New Roman" w:hAnsi="Times New Roman" w:eastAsia="宋体"/>
          <w:bCs w:val="0"/>
          <w:kern w:val="0"/>
          <w:sz w:val="21"/>
          <w:szCs w:val="21"/>
        </w:rPr>
      </w:pPr>
      <w:bookmarkStart w:id="171" w:name="_Toc22319"/>
      <w:bookmarkStart w:id="172" w:name="_Toc25983"/>
      <w:bookmarkStart w:id="173" w:name="_Toc31583"/>
      <w:bookmarkStart w:id="174" w:name="_Toc28781"/>
      <w:bookmarkStart w:id="175" w:name="_Toc20695"/>
      <w:bookmarkStart w:id="176" w:name="_Toc2357"/>
      <w:r>
        <w:rPr>
          <w:rFonts w:hint="eastAsia" w:ascii="Times New Roman" w:hAnsi="Times New Roman" w:eastAsia="宋体"/>
          <w:b/>
          <w:bCs w:val="0"/>
          <w:kern w:val="0"/>
          <w:sz w:val="21"/>
          <w:szCs w:val="21"/>
        </w:rPr>
        <w:t>6.</w:t>
      </w:r>
      <w:r>
        <w:rPr>
          <w:rFonts w:hint="eastAsia" w:ascii="Times New Roman" w:hAnsi="Times New Roman" w:eastAsia="宋体"/>
          <w:bCs w:val="0"/>
          <w:kern w:val="0"/>
          <w:sz w:val="21"/>
          <w:szCs w:val="21"/>
        </w:rPr>
        <w:t>4</w:t>
      </w:r>
      <w:r>
        <w:rPr>
          <w:rFonts w:hint="eastAsia" w:ascii="Times New Roman" w:hAnsi="Times New Roman" w:eastAsia="宋体"/>
          <w:b/>
          <w:bCs w:val="0"/>
          <w:kern w:val="0"/>
          <w:sz w:val="21"/>
          <w:szCs w:val="21"/>
        </w:rPr>
        <w:t>　</w:t>
      </w:r>
      <w:bookmarkEnd w:id="171"/>
      <w:bookmarkEnd w:id="172"/>
      <w:bookmarkEnd w:id="173"/>
      <w:bookmarkEnd w:id="174"/>
      <w:bookmarkEnd w:id="175"/>
      <w:bookmarkEnd w:id="176"/>
      <w:r>
        <w:rPr>
          <w:rFonts w:hint="eastAsia" w:ascii="Times New Roman" w:hAnsi="Times New Roman" w:eastAsia="宋体"/>
          <w:b/>
          <w:bCs w:val="0"/>
          <w:kern w:val="0"/>
          <w:sz w:val="21"/>
          <w:szCs w:val="21"/>
        </w:rPr>
        <w:t>滤料及耗材存储</w:t>
      </w:r>
    </w:p>
    <w:p w14:paraId="059595AC">
      <w:pPr>
        <w:adjustRightInd w:val="0"/>
        <w:snapToGrid w:val="0"/>
        <w:spacing w:line="360" w:lineRule="auto"/>
        <w:rPr>
          <w:rFonts w:eastAsiaTheme="minorEastAsia"/>
          <w:b/>
          <w:szCs w:val="22"/>
        </w:rPr>
      </w:pPr>
      <w:r>
        <w:rPr>
          <w:rFonts w:eastAsiaTheme="minorEastAsia"/>
          <w:b/>
          <w:szCs w:val="22"/>
        </w:rPr>
        <w:t>6.</w:t>
      </w:r>
      <w:r>
        <w:rPr>
          <w:rFonts w:hint="eastAsia" w:eastAsiaTheme="minorEastAsia"/>
          <w:b/>
          <w:szCs w:val="22"/>
        </w:rPr>
        <w:t>4</w:t>
      </w:r>
      <w:r>
        <w:rPr>
          <w:rFonts w:eastAsiaTheme="minorEastAsia"/>
          <w:b/>
          <w:szCs w:val="22"/>
        </w:rPr>
        <w:t>.1　</w:t>
      </w:r>
      <w:r>
        <w:rPr>
          <w:rFonts w:eastAsiaTheme="minorEastAsia"/>
          <w:bCs/>
          <w:szCs w:val="22"/>
        </w:rPr>
        <w:t>滤料应存放在避光的仓库内，并注意通风和干燥。</w:t>
      </w:r>
    </w:p>
    <w:p w14:paraId="569BAA65">
      <w:pPr>
        <w:adjustRightInd w:val="0"/>
        <w:snapToGrid w:val="0"/>
        <w:spacing w:line="360" w:lineRule="auto"/>
        <w:rPr>
          <w:rFonts w:eastAsiaTheme="minorEastAsia"/>
          <w:b/>
          <w:szCs w:val="22"/>
        </w:rPr>
      </w:pPr>
      <w:r>
        <w:rPr>
          <w:rFonts w:eastAsiaTheme="minorEastAsia"/>
          <w:b/>
          <w:szCs w:val="22"/>
        </w:rPr>
        <w:t>6.</w:t>
      </w:r>
      <w:r>
        <w:rPr>
          <w:rFonts w:hint="eastAsia" w:eastAsiaTheme="minorEastAsia"/>
          <w:b/>
          <w:szCs w:val="22"/>
        </w:rPr>
        <w:t>4</w:t>
      </w:r>
      <w:r>
        <w:rPr>
          <w:rFonts w:eastAsiaTheme="minorEastAsia"/>
          <w:b/>
          <w:szCs w:val="22"/>
        </w:rPr>
        <w:t xml:space="preserve">.2 </w:t>
      </w:r>
      <w:r>
        <w:rPr>
          <w:rFonts w:hint="eastAsia" w:eastAsiaTheme="minorEastAsia"/>
          <w:b/>
          <w:szCs w:val="22"/>
        </w:rPr>
        <w:t xml:space="preserve"> </w:t>
      </w:r>
      <w:r>
        <w:rPr>
          <w:rFonts w:eastAsiaTheme="minorEastAsia"/>
          <w:bCs/>
          <w:szCs w:val="22"/>
        </w:rPr>
        <w:t>滤料仓库大小应考虑使用过滤所需备用滤料的体积。</w:t>
      </w:r>
    </w:p>
    <w:p w14:paraId="2CE4C666">
      <w:pPr>
        <w:adjustRightInd w:val="0"/>
        <w:snapToGrid w:val="0"/>
        <w:spacing w:line="360" w:lineRule="auto"/>
        <w:rPr>
          <w:rFonts w:eastAsiaTheme="minorEastAsia"/>
          <w:b/>
          <w:szCs w:val="22"/>
        </w:rPr>
      </w:pPr>
      <w:r>
        <w:rPr>
          <w:rFonts w:eastAsiaTheme="minorEastAsia"/>
          <w:b/>
          <w:szCs w:val="22"/>
        </w:rPr>
        <w:t>6.</w:t>
      </w:r>
      <w:r>
        <w:rPr>
          <w:rFonts w:hint="eastAsia" w:eastAsiaTheme="minorEastAsia"/>
          <w:b/>
          <w:szCs w:val="22"/>
        </w:rPr>
        <w:t>4</w:t>
      </w:r>
      <w:r>
        <w:rPr>
          <w:rFonts w:eastAsiaTheme="minorEastAsia"/>
          <w:b/>
          <w:szCs w:val="22"/>
        </w:rPr>
        <w:t xml:space="preserve">.3 </w:t>
      </w:r>
      <w:r>
        <w:rPr>
          <w:rFonts w:hint="eastAsia" w:eastAsiaTheme="minorEastAsia"/>
          <w:b/>
          <w:szCs w:val="22"/>
        </w:rPr>
        <w:t xml:space="preserve"> </w:t>
      </w:r>
      <w:r>
        <w:rPr>
          <w:rFonts w:eastAsiaTheme="minorEastAsia"/>
          <w:bCs/>
          <w:szCs w:val="22"/>
        </w:rPr>
        <w:t>应单独设立废弃滤料堆放点或临时储存室，并与新滤料分开存放，应设置废弃滤料渗出液收集和处理设施。</w:t>
      </w:r>
    </w:p>
    <w:p w14:paraId="5F9C0B7F">
      <w:pPr>
        <w:adjustRightInd w:val="0"/>
        <w:snapToGrid w:val="0"/>
        <w:spacing w:line="360" w:lineRule="auto"/>
        <w:rPr>
          <w:rFonts w:eastAsiaTheme="minorEastAsia"/>
          <w:b/>
          <w:szCs w:val="22"/>
        </w:rPr>
      </w:pPr>
      <w:r>
        <w:rPr>
          <w:rFonts w:eastAsiaTheme="minorEastAsia"/>
          <w:b/>
          <w:szCs w:val="22"/>
        </w:rPr>
        <w:t>6.</w:t>
      </w:r>
      <w:r>
        <w:rPr>
          <w:rFonts w:hint="eastAsia" w:eastAsiaTheme="minorEastAsia"/>
          <w:b/>
          <w:szCs w:val="22"/>
        </w:rPr>
        <w:t>4</w:t>
      </w:r>
      <w:r>
        <w:rPr>
          <w:rFonts w:eastAsiaTheme="minorEastAsia"/>
          <w:b/>
          <w:szCs w:val="22"/>
        </w:rPr>
        <w:t xml:space="preserve">.4 </w:t>
      </w:r>
      <w:r>
        <w:rPr>
          <w:rFonts w:hint="eastAsia" w:eastAsiaTheme="minorEastAsia"/>
          <w:b/>
          <w:szCs w:val="22"/>
        </w:rPr>
        <w:t xml:space="preserve"> </w:t>
      </w:r>
      <w:r>
        <w:rPr>
          <w:rFonts w:eastAsiaTheme="minorEastAsia"/>
          <w:bCs/>
          <w:szCs w:val="22"/>
        </w:rPr>
        <w:t>采用氧化剂时，宜采用成套装置与投加设备。偏远或无稳定电力地区，氧化剂投加系统宜采用重力滴加或太阳能驱动装置。</w:t>
      </w:r>
    </w:p>
    <w:p w14:paraId="0071FC2E">
      <w:pPr>
        <w:adjustRightInd w:val="0"/>
        <w:snapToGrid w:val="0"/>
        <w:spacing w:line="360" w:lineRule="auto"/>
        <w:rPr>
          <w:rFonts w:eastAsiaTheme="minorEastAsia"/>
          <w:bCs/>
          <w:szCs w:val="22"/>
        </w:rPr>
      </w:pPr>
      <w:r>
        <w:rPr>
          <w:rFonts w:eastAsiaTheme="minorEastAsia"/>
          <w:b/>
          <w:szCs w:val="22"/>
        </w:rPr>
        <w:t>6.</w:t>
      </w:r>
      <w:r>
        <w:rPr>
          <w:rFonts w:hint="eastAsia" w:eastAsiaTheme="minorEastAsia"/>
          <w:b/>
          <w:szCs w:val="22"/>
        </w:rPr>
        <w:t>4</w:t>
      </w:r>
      <w:r>
        <w:rPr>
          <w:rFonts w:eastAsiaTheme="minorEastAsia"/>
          <w:b/>
          <w:szCs w:val="22"/>
        </w:rPr>
        <w:t xml:space="preserve">.5 </w:t>
      </w:r>
      <w:r>
        <w:rPr>
          <w:rFonts w:hint="eastAsia" w:eastAsiaTheme="minorEastAsia"/>
          <w:b/>
          <w:szCs w:val="22"/>
        </w:rPr>
        <w:t xml:space="preserve"> </w:t>
      </w:r>
      <w:r>
        <w:rPr>
          <w:rFonts w:eastAsiaTheme="minorEastAsia"/>
          <w:bCs/>
          <w:szCs w:val="22"/>
        </w:rPr>
        <w:t>氧化剂的储备量应按当地供应、运输等条件确定，宜按最大投加量的3</w:t>
      </w:r>
      <w:r>
        <w:t>~</w:t>
      </w:r>
      <w:r>
        <w:rPr>
          <w:rFonts w:eastAsiaTheme="minorEastAsia"/>
          <w:bCs/>
          <w:szCs w:val="22"/>
        </w:rPr>
        <w:t>7</w:t>
      </w:r>
      <w:r>
        <w:rPr>
          <w:rFonts w:hint="eastAsia" w:eastAsiaTheme="minorEastAsia"/>
          <w:bCs/>
          <w:szCs w:val="22"/>
        </w:rPr>
        <w:t xml:space="preserve"> </w:t>
      </w:r>
      <w:r>
        <w:rPr>
          <w:rFonts w:eastAsiaTheme="minorEastAsia"/>
          <w:bCs/>
          <w:szCs w:val="22"/>
        </w:rPr>
        <w:t>d计算，交通不便地区可延长至10</w:t>
      </w:r>
      <w:r>
        <w:rPr>
          <w:rFonts w:hint="eastAsia" w:eastAsiaTheme="minorEastAsia"/>
          <w:bCs/>
          <w:szCs w:val="22"/>
        </w:rPr>
        <w:t xml:space="preserve"> </w:t>
      </w:r>
      <w:r>
        <w:rPr>
          <w:rFonts w:eastAsiaTheme="minorEastAsia"/>
          <w:bCs/>
          <w:szCs w:val="22"/>
        </w:rPr>
        <w:t>d。</w:t>
      </w:r>
    </w:p>
    <w:p w14:paraId="1427A1A5">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177" w:name="_Toc8994"/>
      <w:bookmarkStart w:id="178" w:name="_Toc20126"/>
      <w:bookmarkStart w:id="179" w:name="_Toc202448946"/>
      <w:r>
        <w:rPr>
          <w:rFonts w:eastAsia="黑体"/>
          <w:bCs w:val="0"/>
          <w:color w:val="000000"/>
          <w:kern w:val="0"/>
          <w:sz w:val="21"/>
          <w:szCs w:val="21"/>
        </w:rPr>
        <w:t xml:space="preserve">7 </w:t>
      </w:r>
      <w:r>
        <w:rPr>
          <w:rFonts w:hint="eastAsia" w:eastAsia="黑体"/>
          <w:bCs w:val="0"/>
          <w:color w:val="000000"/>
          <w:kern w:val="0"/>
          <w:sz w:val="21"/>
          <w:szCs w:val="21"/>
        </w:rPr>
        <w:t xml:space="preserve"> </w:t>
      </w:r>
      <w:r>
        <w:rPr>
          <w:rFonts w:eastAsia="黑体"/>
          <w:bCs w:val="0"/>
          <w:color w:val="000000"/>
          <w:kern w:val="0"/>
          <w:sz w:val="21"/>
          <w:szCs w:val="21"/>
        </w:rPr>
        <w:t>施工与验收</w:t>
      </w:r>
      <w:bookmarkEnd w:id="177"/>
      <w:bookmarkEnd w:id="178"/>
      <w:bookmarkEnd w:id="179"/>
    </w:p>
    <w:p w14:paraId="0FB80657">
      <w:pPr>
        <w:pStyle w:val="4"/>
        <w:keepNext w:val="0"/>
        <w:keepLines w:val="0"/>
        <w:autoSpaceDE w:val="0"/>
        <w:autoSpaceDN w:val="0"/>
        <w:adjustRightInd w:val="0"/>
        <w:snapToGrid w:val="0"/>
        <w:spacing w:before="156" w:beforeLines="50" w:after="156" w:afterLines="50" w:line="360" w:lineRule="auto"/>
        <w:jc w:val="left"/>
        <w:rPr>
          <w:rFonts w:ascii="Times New Roman" w:hAnsi="Times New Roman" w:eastAsia="宋体"/>
          <w:bCs w:val="0"/>
          <w:kern w:val="0"/>
          <w:sz w:val="21"/>
          <w:szCs w:val="21"/>
        </w:rPr>
      </w:pPr>
      <w:bookmarkStart w:id="180" w:name="_Toc26108"/>
      <w:bookmarkStart w:id="181" w:name="_Toc7921"/>
      <w:bookmarkStart w:id="182" w:name="_Toc16349"/>
      <w:bookmarkStart w:id="183" w:name="_Toc27269"/>
      <w:bookmarkStart w:id="184" w:name="_Toc16373"/>
      <w:bookmarkStart w:id="185" w:name="_Toc202448947"/>
      <w:bookmarkStart w:id="186" w:name="_Toc120"/>
      <w:r>
        <w:rPr>
          <w:rFonts w:ascii="Times New Roman" w:hAnsi="Times New Roman" w:eastAsia="宋体"/>
          <w:bCs w:val="0"/>
          <w:kern w:val="0"/>
          <w:sz w:val="21"/>
          <w:szCs w:val="21"/>
        </w:rPr>
        <w:t>7.</w:t>
      </w:r>
      <w:r>
        <w:rPr>
          <w:rFonts w:hint="eastAsia" w:ascii="Times New Roman" w:hAnsi="Times New Roman" w:eastAsia="宋体"/>
          <w:bCs w:val="0"/>
          <w:kern w:val="0"/>
          <w:sz w:val="21"/>
          <w:szCs w:val="21"/>
        </w:rPr>
        <w:t>1</w:t>
      </w:r>
      <w:r>
        <w:rPr>
          <w:rFonts w:ascii="Times New Roman" w:hAnsi="Times New Roman" w:eastAsia="宋体"/>
          <w:bCs w:val="0"/>
          <w:kern w:val="0"/>
          <w:sz w:val="21"/>
          <w:szCs w:val="21"/>
        </w:rPr>
        <w:t xml:space="preserve"> </w:t>
      </w:r>
      <w:r>
        <w:rPr>
          <w:rFonts w:hint="eastAsia" w:ascii="Times New Roman" w:hAnsi="Times New Roman" w:eastAsia="宋体"/>
          <w:bCs w:val="0"/>
          <w:kern w:val="0"/>
          <w:sz w:val="21"/>
          <w:szCs w:val="21"/>
        </w:rPr>
        <w:t xml:space="preserve"> </w:t>
      </w:r>
      <w:r>
        <w:rPr>
          <w:rFonts w:ascii="Times New Roman" w:hAnsi="Times New Roman" w:eastAsia="宋体"/>
          <w:bCs w:val="0"/>
          <w:kern w:val="0"/>
          <w:sz w:val="21"/>
          <w:szCs w:val="21"/>
        </w:rPr>
        <w:t>设备安装</w:t>
      </w:r>
      <w:bookmarkEnd w:id="180"/>
      <w:bookmarkEnd w:id="181"/>
      <w:bookmarkEnd w:id="182"/>
      <w:bookmarkEnd w:id="183"/>
      <w:bookmarkEnd w:id="184"/>
      <w:bookmarkEnd w:id="185"/>
      <w:bookmarkEnd w:id="186"/>
    </w:p>
    <w:p w14:paraId="21D7F92C">
      <w:pPr>
        <w:adjustRightInd w:val="0"/>
        <w:snapToGrid w:val="0"/>
        <w:spacing w:line="360" w:lineRule="auto"/>
        <w:rPr>
          <w:rFonts w:eastAsiaTheme="minorEastAsia"/>
          <w:bCs/>
          <w:szCs w:val="22"/>
        </w:rPr>
      </w:pPr>
      <w:r>
        <w:rPr>
          <w:rFonts w:eastAsiaTheme="minorEastAsia"/>
          <w:b/>
          <w:szCs w:val="22"/>
        </w:rPr>
        <w:t>7.</w:t>
      </w:r>
      <w:r>
        <w:rPr>
          <w:rFonts w:hint="eastAsia" w:eastAsiaTheme="minorEastAsia"/>
          <w:b/>
          <w:szCs w:val="22"/>
        </w:rPr>
        <w:t>1</w:t>
      </w:r>
      <w:r>
        <w:rPr>
          <w:rFonts w:eastAsiaTheme="minorEastAsia"/>
          <w:b/>
          <w:szCs w:val="22"/>
        </w:rPr>
        <w:t xml:space="preserve">.1 </w:t>
      </w:r>
      <w:r>
        <w:rPr>
          <w:rFonts w:hint="eastAsia" w:eastAsiaTheme="minorEastAsia"/>
          <w:b/>
          <w:szCs w:val="22"/>
        </w:rPr>
        <w:t xml:space="preserve"> </w:t>
      </w:r>
      <w:r>
        <w:rPr>
          <w:rFonts w:eastAsiaTheme="minorEastAsia"/>
          <w:bCs/>
          <w:szCs w:val="22"/>
        </w:rPr>
        <w:t>设备基础应按照设计要求和图纸规定浇筑，混凝土基础应平整坚实。预埋件位置和几何尺寸进行复检和校正，并清除基础表面的油污、碎石、泥土</w:t>
      </w:r>
      <w:r>
        <w:rPr>
          <w:rFonts w:hint="eastAsia" w:eastAsiaTheme="minorEastAsia"/>
          <w:bCs/>
          <w:szCs w:val="22"/>
        </w:rPr>
        <w:t>和</w:t>
      </w:r>
      <w:r>
        <w:rPr>
          <w:rFonts w:eastAsiaTheme="minorEastAsia"/>
          <w:bCs/>
          <w:szCs w:val="22"/>
        </w:rPr>
        <w:t>积水。</w:t>
      </w:r>
    </w:p>
    <w:p w14:paraId="7CA43D36">
      <w:pPr>
        <w:adjustRightInd w:val="0"/>
        <w:snapToGrid w:val="0"/>
        <w:spacing w:line="360" w:lineRule="auto"/>
        <w:rPr>
          <w:rFonts w:eastAsiaTheme="minorEastAsia"/>
          <w:b/>
          <w:szCs w:val="22"/>
        </w:rPr>
      </w:pPr>
      <w:r>
        <w:rPr>
          <w:rFonts w:eastAsiaTheme="minorEastAsia"/>
          <w:b/>
          <w:szCs w:val="22"/>
        </w:rPr>
        <w:t>7.</w:t>
      </w:r>
      <w:r>
        <w:rPr>
          <w:rFonts w:hint="eastAsia" w:eastAsiaTheme="minorEastAsia"/>
          <w:b/>
          <w:szCs w:val="22"/>
        </w:rPr>
        <w:t>1</w:t>
      </w:r>
      <w:r>
        <w:rPr>
          <w:rFonts w:eastAsiaTheme="minorEastAsia"/>
          <w:b/>
          <w:szCs w:val="22"/>
        </w:rPr>
        <w:t>.</w:t>
      </w:r>
      <w:r>
        <w:rPr>
          <w:rFonts w:hint="eastAsia" w:eastAsiaTheme="minorEastAsia"/>
          <w:b/>
          <w:szCs w:val="22"/>
          <w:lang w:val="en-US" w:eastAsia="zh-CN"/>
        </w:rPr>
        <w:t>2</w:t>
      </w:r>
      <w:r>
        <w:rPr>
          <w:rFonts w:eastAsiaTheme="minorEastAsia"/>
          <w:b/>
          <w:szCs w:val="22"/>
        </w:rPr>
        <w:t xml:space="preserve"> </w:t>
      </w:r>
      <w:r>
        <w:rPr>
          <w:rFonts w:hint="eastAsia" w:eastAsiaTheme="minorEastAsia"/>
          <w:b/>
          <w:szCs w:val="22"/>
        </w:rPr>
        <w:t xml:space="preserve"> </w:t>
      </w:r>
      <w:r>
        <w:rPr>
          <w:rFonts w:eastAsiaTheme="minorEastAsia"/>
          <w:bCs/>
          <w:szCs w:val="22"/>
        </w:rPr>
        <w:t>设备基础表面平整度、顶标高的允许偏差应为</w:t>
      </w:r>
      <w:r>
        <w:rPr>
          <w:rFonts w:hint="eastAsia" w:eastAsiaTheme="minorEastAsia"/>
          <w:bCs/>
          <w:szCs w:val="22"/>
          <w:lang w:eastAsia="zh-CN"/>
        </w:rPr>
        <w:t>±</w:t>
      </w:r>
      <w:r>
        <w:rPr>
          <w:rFonts w:eastAsiaTheme="minorEastAsia"/>
          <w:bCs/>
          <w:szCs w:val="22"/>
        </w:rPr>
        <w:t>10</w:t>
      </w:r>
      <w:r>
        <w:rPr>
          <w:rFonts w:hint="eastAsia" w:eastAsiaTheme="minorEastAsia"/>
          <w:bCs/>
          <w:szCs w:val="22"/>
        </w:rPr>
        <w:t xml:space="preserve"> </w:t>
      </w:r>
      <w:r>
        <w:rPr>
          <w:rFonts w:eastAsiaTheme="minorEastAsia"/>
          <w:bCs/>
          <w:szCs w:val="22"/>
        </w:rPr>
        <w:t>mm；埋设有中心标板的设备基础，其中心线由竣工中心线引测，同一中心标点的偏差应为</w:t>
      </w:r>
      <w:r>
        <w:rPr>
          <w:rFonts w:hint="eastAsia" w:eastAsiaTheme="minorEastAsia"/>
          <w:bCs/>
          <w:szCs w:val="22"/>
          <w:lang w:eastAsia="zh-CN"/>
        </w:rPr>
        <w:t>±</w:t>
      </w:r>
      <w:r>
        <w:rPr>
          <w:rFonts w:eastAsiaTheme="minorEastAsia"/>
          <w:bCs/>
          <w:szCs w:val="22"/>
        </w:rPr>
        <w:t>1</w:t>
      </w:r>
      <w:r>
        <w:rPr>
          <w:rFonts w:hint="eastAsia" w:eastAsiaTheme="minorEastAsia"/>
          <w:bCs/>
          <w:szCs w:val="22"/>
        </w:rPr>
        <w:t xml:space="preserve"> </w:t>
      </w:r>
      <w:r>
        <w:rPr>
          <w:rFonts w:eastAsiaTheme="minorEastAsia"/>
          <w:bCs/>
          <w:szCs w:val="22"/>
        </w:rPr>
        <w:t>mm。纵模中心线应进行垂直度的检查，并调整横向中心线，同一设备基准中心线的平行偏差或同一生产系统的中心线直线度应为</w:t>
      </w:r>
      <w:r>
        <w:rPr>
          <w:rFonts w:hint="eastAsia" w:eastAsiaTheme="minorEastAsia"/>
          <w:bCs/>
          <w:szCs w:val="22"/>
          <w:lang w:eastAsia="zh-CN"/>
        </w:rPr>
        <w:t>±</w:t>
      </w:r>
      <w:r>
        <w:rPr>
          <w:rFonts w:eastAsiaTheme="minorEastAsia"/>
          <w:bCs/>
          <w:szCs w:val="22"/>
        </w:rPr>
        <w:t>1</w:t>
      </w:r>
      <w:r>
        <w:rPr>
          <w:rFonts w:hint="eastAsia" w:eastAsiaTheme="minorEastAsia"/>
          <w:bCs/>
          <w:szCs w:val="22"/>
        </w:rPr>
        <w:t xml:space="preserve"> </w:t>
      </w:r>
      <w:r>
        <w:rPr>
          <w:rFonts w:eastAsiaTheme="minorEastAsia"/>
          <w:bCs/>
          <w:szCs w:val="22"/>
        </w:rPr>
        <w:t>mm；若无设计要求，设备基础基准点的标高偏差应为</w:t>
      </w:r>
      <w:r>
        <w:rPr>
          <w:rFonts w:hint="eastAsia" w:eastAsiaTheme="minorEastAsia"/>
          <w:bCs/>
          <w:szCs w:val="22"/>
          <w:lang w:val="en-US" w:eastAsia="zh-CN"/>
        </w:rPr>
        <w:t>±</w:t>
      </w:r>
      <w:r>
        <w:rPr>
          <w:rFonts w:eastAsiaTheme="minorEastAsia"/>
          <w:bCs/>
          <w:szCs w:val="22"/>
        </w:rPr>
        <w:t>2</w:t>
      </w:r>
      <w:r>
        <w:rPr>
          <w:rFonts w:hint="eastAsia" w:eastAsiaTheme="minorEastAsia"/>
          <w:bCs/>
          <w:szCs w:val="22"/>
        </w:rPr>
        <w:t xml:space="preserve"> </w:t>
      </w:r>
      <w:r>
        <w:rPr>
          <w:rFonts w:eastAsiaTheme="minorEastAsia"/>
          <w:bCs/>
          <w:szCs w:val="22"/>
        </w:rPr>
        <w:t>mm。</w:t>
      </w:r>
    </w:p>
    <w:p w14:paraId="43CD4B16">
      <w:pPr>
        <w:adjustRightInd w:val="0"/>
        <w:snapToGrid w:val="0"/>
        <w:spacing w:line="360" w:lineRule="auto"/>
        <w:rPr>
          <w:rFonts w:eastAsiaTheme="minorEastAsia"/>
          <w:b/>
          <w:szCs w:val="22"/>
        </w:rPr>
      </w:pPr>
      <w:r>
        <w:rPr>
          <w:rFonts w:eastAsiaTheme="minorEastAsia"/>
          <w:b/>
          <w:szCs w:val="22"/>
        </w:rPr>
        <w:t>7.</w:t>
      </w:r>
      <w:r>
        <w:rPr>
          <w:rFonts w:hint="eastAsia" w:eastAsiaTheme="minorEastAsia"/>
          <w:b/>
          <w:szCs w:val="22"/>
        </w:rPr>
        <w:t>1</w:t>
      </w:r>
      <w:r>
        <w:rPr>
          <w:rFonts w:eastAsiaTheme="minorEastAsia"/>
          <w:b/>
          <w:szCs w:val="22"/>
        </w:rPr>
        <w:t>.</w:t>
      </w:r>
      <w:r>
        <w:rPr>
          <w:rFonts w:hint="eastAsia" w:eastAsiaTheme="minorEastAsia"/>
          <w:b/>
          <w:szCs w:val="22"/>
          <w:lang w:val="en-US" w:eastAsia="zh-CN"/>
        </w:rPr>
        <w:t>3</w:t>
      </w:r>
      <w:r>
        <w:rPr>
          <w:rFonts w:eastAsiaTheme="minorEastAsia"/>
          <w:b/>
          <w:szCs w:val="22"/>
        </w:rPr>
        <w:t xml:space="preserve"> </w:t>
      </w:r>
      <w:r>
        <w:rPr>
          <w:rFonts w:hint="eastAsia" w:eastAsiaTheme="minorEastAsia"/>
          <w:b/>
          <w:szCs w:val="22"/>
        </w:rPr>
        <w:t xml:space="preserve"> </w:t>
      </w:r>
      <w:r>
        <w:rPr>
          <w:rFonts w:eastAsiaTheme="minorEastAsia"/>
          <w:bCs/>
          <w:szCs w:val="22"/>
        </w:rPr>
        <w:t>过滤单元中所有滤头、滤帽或滤柄的顶表面应控制在同一水平高程，滤池为气水反冲洗时，气水反冲洗滤头安装平整度允许偏差为</w:t>
      </w:r>
      <w:r>
        <w:rPr>
          <w:rFonts w:hint="eastAsia" w:eastAsiaTheme="minorEastAsia"/>
          <w:bCs/>
          <w:szCs w:val="22"/>
          <w:lang w:eastAsia="zh-CN"/>
        </w:rPr>
        <w:t>±</w:t>
      </w:r>
      <w:r>
        <w:rPr>
          <w:rFonts w:eastAsiaTheme="minorEastAsia"/>
          <w:bCs/>
          <w:szCs w:val="22"/>
        </w:rPr>
        <w:t>5</w:t>
      </w:r>
      <w:r>
        <w:rPr>
          <w:rFonts w:hint="eastAsia" w:eastAsiaTheme="minorEastAsia"/>
          <w:bCs/>
          <w:szCs w:val="22"/>
        </w:rPr>
        <w:t xml:space="preserve"> </w:t>
      </w:r>
      <w:r>
        <w:rPr>
          <w:rFonts w:eastAsiaTheme="minorEastAsia"/>
          <w:bCs/>
          <w:szCs w:val="22"/>
        </w:rPr>
        <w:t>mm。</w:t>
      </w:r>
    </w:p>
    <w:p w14:paraId="35C6583F">
      <w:pPr>
        <w:adjustRightInd w:val="0"/>
        <w:snapToGrid w:val="0"/>
        <w:spacing w:line="360" w:lineRule="auto"/>
        <w:rPr>
          <w:rFonts w:eastAsiaTheme="minorEastAsia"/>
          <w:bCs/>
          <w:szCs w:val="22"/>
        </w:rPr>
      </w:pPr>
      <w:r>
        <w:rPr>
          <w:rFonts w:eastAsiaTheme="minorEastAsia"/>
          <w:b/>
          <w:szCs w:val="22"/>
        </w:rPr>
        <w:t>7.</w:t>
      </w:r>
      <w:r>
        <w:rPr>
          <w:rFonts w:hint="eastAsia" w:eastAsiaTheme="minorEastAsia"/>
          <w:b/>
          <w:szCs w:val="22"/>
        </w:rPr>
        <w:t>1</w:t>
      </w:r>
      <w:r>
        <w:rPr>
          <w:rFonts w:eastAsiaTheme="minorEastAsia"/>
          <w:b/>
          <w:szCs w:val="22"/>
        </w:rPr>
        <w:t>.</w:t>
      </w:r>
      <w:r>
        <w:rPr>
          <w:rFonts w:hint="eastAsia" w:eastAsiaTheme="minorEastAsia"/>
          <w:b/>
          <w:szCs w:val="22"/>
          <w:lang w:val="en-US" w:eastAsia="zh-CN"/>
        </w:rPr>
        <w:t>4</w:t>
      </w:r>
      <w:r>
        <w:rPr>
          <w:rFonts w:eastAsiaTheme="minorEastAsia"/>
          <w:b/>
          <w:szCs w:val="22"/>
        </w:rPr>
        <w:t xml:space="preserve"> </w:t>
      </w:r>
      <w:r>
        <w:rPr>
          <w:rFonts w:hint="eastAsia" w:eastAsiaTheme="minorEastAsia"/>
          <w:b/>
          <w:szCs w:val="22"/>
        </w:rPr>
        <w:t xml:space="preserve"> </w:t>
      </w:r>
      <w:r>
        <w:rPr>
          <w:rFonts w:eastAsiaTheme="minorEastAsia"/>
          <w:bCs/>
          <w:szCs w:val="22"/>
        </w:rPr>
        <w:t>反洗水泵、反洗风机安装应符合GB 50275的规定。</w:t>
      </w:r>
    </w:p>
    <w:p w14:paraId="5D89CC12">
      <w:pPr>
        <w:adjustRightInd w:val="0"/>
        <w:snapToGrid w:val="0"/>
        <w:spacing w:line="360" w:lineRule="auto"/>
        <w:ind w:firstLine="0" w:firstLineChars="0"/>
        <w:rPr>
          <w:rFonts w:eastAsiaTheme="minorEastAsia"/>
          <w:bCs/>
          <w:szCs w:val="22"/>
        </w:rPr>
      </w:pPr>
      <w:r>
        <w:rPr>
          <w:rFonts w:eastAsiaTheme="minorEastAsia"/>
          <w:b/>
          <w:szCs w:val="22"/>
        </w:rPr>
        <w:t>7.</w:t>
      </w:r>
      <w:r>
        <w:rPr>
          <w:rFonts w:hint="eastAsia" w:eastAsiaTheme="minorEastAsia"/>
          <w:b/>
          <w:szCs w:val="22"/>
        </w:rPr>
        <w:t>1</w:t>
      </w:r>
      <w:r>
        <w:rPr>
          <w:rFonts w:eastAsiaTheme="minorEastAsia"/>
          <w:b/>
          <w:szCs w:val="22"/>
        </w:rPr>
        <w:t>.</w:t>
      </w:r>
      <w:r>
        <w:rPr>
          <w:rFonts w:hint="eastAsia" w:eastAsiaTheme="minorEastAsia"/>
          <w:b/>
          <w:szCs w:val="22"/>
          <w:lang w:val="en-US" w:eastAsia="zh-CN"/>
        </w:rPr>
        <w:t>5</w:t>
      </w:r>
      <w:r>
        <w:rPr>
          <w:rFonts w:eastAsiaTheme="minorEastAsia"/>
          <w:b/>
          <w:szCs w:val="22"/>
        </w:rPr>
        <w:t xml:space="preserve"> </w:t>
      </w:r>
      <w:r>
        <w:rPr>
          <w:rFonts w:hint="eastAsia" w:eastAsiaTheme="minorEastAsia"/>
          <w:b/>
          <w:szCs w:val="22"/>
        </w:rPr>
        <w:t xml:space="preserve"> </w:t>
      </w:r>
      <w:r>
        <w:rPr>
          <w:rFonts w:eastAsiaTheme="minorEastAsia"/>
          <w:bCs/>
          <w:szCs w:val="22"/>
        </w:rPr>
        <w:t>设备电气及控制系统安装应符合GB 50169的规定。</w:t>
      </w:r>
      <w:bookmarkStart w:id="187" w:name="_Toc9889"/>
    </w:p>
    <w:p w14:paraId="183ED6AD">
      <w:pPr>
        <w:adjustRightInd w:val="0"/>
        <w:snapToGrid w:val="0"/>
        <w:spacing w:line="360" w:lineRule="auto"/>
        <w:ind w:firstLine="0" w:firstLineChars="0"/>
        <w:rPr>
          <w:rFonts w:hint="default" w:eastAsiaTheme="minorEastAsia"/>
          <w:b/>
          <w:bCs w:val="0"/>
          <w:szCs w:val="22"/>
          <w:lang w:val="en-US" w:eastAsia="zh-CN"/>
        </w:rPr>
      </w:pPr>
      <w:r>
        <w:rPr>
          <w:rFonts w:hint="eastAsia" w:eastAsiaTheme="minorEastAsia"/>
          <w:b/>
          <w:bCs w:val="0"/>
          <w:szCs w:val="22"/>
          <w:lang w:val="en-US" w:eastAsia="zh-CN"/>
        </w:rPr>
        <w:t xml:space="preserve">7.1.6  </w:t>
      </w:r>
      <w:r>
        <w:rPr>
          <w:rFonts w:hint="eastAsia" w:eastAsiaTheme="minorEastAsia"/>
          <w:b w:val="0"/>
          <w:bCs/>
          <w:szCs w:val="22"/>
          <w:lang w:val="en-US" w:eastAsia="zh-CN"/>
        </w:rPr>
        <w:t>输配水管道安装应符合GB 50268的规定。</w:t>
      </w:r>
    </w:p>
    <w:p w14:paraId="0A66C2FB">
      <w:pPr>
        <w:pStyle w:val="4"/>
        <w:keepNext w:val="0"/>
        <w:keepLines w:val="0"/>
        <w:autoSpaceDE w:val="0"/>
        <w:autoSpaceDN w:val="0"/>
        <w:adjustRightInd w:val="0"/>
        <w:snapToGrid w:val="0"/>
        <w:spacing w:before="156" w:after="156" w:line="360" w:lineRule="auto"/>
        <w:jc w:val="left"/>
        <w:rPr>
          <w:rFonts w:ascii="Times New Roman" w:hAnsi="Times New Roman" w:eastAsia="宋体"/>
          <w:bCs w:val="0"/>
          <w:kern w:val="0"/>
          <w:sz w:val="21"/>
          <w:szCs w:val="21"/>
        </w:rPr>
      </w:pPr>
      <w:bookmarkStart w:id="188" w:name="_Toc30106"/>
      <w:bookmarkStart w:id="189" w:name="_Toc202448948"/>
      <w:bookmarkStart w:id="190" w:name="_Toc25174"/>
      <w:r>
        <w:rPr>
          <w:rFonts w:ascii="Times New Roman" w:hAnsi="Times New Roman" w:eastAsia="宋体"/>
          <w:bCs w:val="0"/>
          <w:kern w:val="0"/>
          <w:sz w:val="21"/>
          <w:szCs w:val="21"/>
        </w:rPr>
        <w:t>7.</w:t>
      </w:r>
      <w:r>
        <w:rPr>
          <w:rFonts w:hint="eastAsia" w:ascii="Times New Roman" w:hAnsi="Times New Roman" w:eastAsia="宋体"/>
          <w:bCs w:val="0"/>
          <w:kern w:val="0"/>
          <w:sz w:val="21"/>
          <w:szCs w:val="21"/>
        </w:rPr>
        <w:t xml:space="preserve">2  </w:t>
      </w:r>
      <w:r>
        <w:rPr>
          <w:rFonts w:ascii="Times New Roman" w:hAnsi="Times New Roman" w:eastAsia="宋体"/>
          <w:bCs w:val="0"/>
          <w:kern w:val="0"/>
          <w:sz w:val="21"/>
          <w:szCs w:val="21"/>
        </w:rPr>
        <w:t>验收</w:t>
      </w:r>
      <w:bookmarkEnd w:id="188"/>
      <w:bookmarkEnd w:id="189"/>
      <w:bookmarkEnd w:id="190"/>
    </w:p>
    <w:p w14:paraId="2352D500">
      <w:pPr>
        <w:adjustRightInd w:val="0"/>
        <w:snapToGrid w:val="0"/>
        <w:spacing w:line="360" w:lineRule="auto"/>
        <w:rPr>
          <w:rFonts w:eastAsiaTheme="minorEastAsia"/>
          <w:bCs/>
          <w:szCs w:val="22"/>
        </w:rPr>
      </w:pPr>
      <w:r>
        <w:rPr>
          <w:rFonts w:eastAsiaTheme="minorEastAsia"/>
          <w:b/>
          <w:szCs w:val="22"/>
        </w:rPr>
        <w:t>7.</w:t>
      </w:r>
      <w:r>
        <w:rPr>
          <w:rFonts w:hint="eastAsia" w:eastAsiaTheme="minorEastAsia"/>
          <w:b/>
          <w:szCs w:val="22"/>
        </w:rPr>
        <w:t>2</w:t>
      </w:r>
      <w:r>
        <w:rPr>
          <w:rFonts w:eastAsiaTheme="minorEastAsia"/>
          <w:b/>
          <w:szCs w:val="22"/>
        </w:rPr>
        <w:t>.1</w:t>
      </w:r>
      <w:r>
        <w:rPr>
          <w:rFonts w:eastAsiaTheme="minorEastAsia"/>
          <w:bCs/>
          <w:szCs w:val="22"/>
        </w:rPr>
        <w:t xml:space="preserve"> </w:t>
      </w:r>
      <w:r>
        <w:rPr>
          <w:rFonts w:hint="eastAsia" w:eastAsiaTheme="minorEastAsia"/>
          <w:bCs/>
          <w:szCs w:val="22"/>
        </w:rPr>
        <w:t xml:space="preserve"> </w:t>
      </w:r>
      <w:r>
        <w:rPr>
          <w:rFonts w:eastAsiaTheme="minorEastAsia"/>
          <w:bCs/>
          <w:szCs w:val="22"/>
        </w:rPr>
        <w:t>设备调试需通过单机试运行、系统联动调试、连续3次</w:t>
      </w:r>
      <w:r>
        <w:rPr>
          <w:rFonts w:hint="eastAsia" w:eastAsiaTheme="minorEastAsia"/>
          <w:bCs/>
          <w:szCs w:val="22"/>
        </w:rPr>
        <w:t>（间隔时间＞8h）</w:t>
      </w:r>
      <w:r>
        <w:rPr>
          <w:rFonts w:eastAsiaTheme="minorEastAsia"/>
          <w:bCs/>
          <w:szCs w:val="22"/>
        </w:rPr>
        <w:t>出水达标。</w:t>
      </w:r>
    </w:p>
    <w:p w14:paraId="4779FDED">
      <w:pPr>
        <w:adjustRightInd w:val="0"/>
        <w:snapToGrid w:val="0"/>
        <w:spacing w:line="360" w:lineRule="auto"/>
        <w:rPr>
          <w:rFonts w:eastAsiaTheme="minorEastAsia"/>
          <w:bCs/>
          <w:szCs w:val="22"/>
        </w:rPr>
      </w:pPr>
      <w:r>
        <w:rPr>
          <w:rFonts w:hint="eastAsia" w:eastAsiaTheme="minorEastAsia"/>
          <w:b/>
          <w:bCs w:val="0"/>
          <w:szCs w:val="22"/>
          <w:lang w:val="en-US" w:eastAsia="zh-CN"/>
        </w:rPr>
        <w:t>7.2.2</w:t>
      </w:r>
      <w:r>
        <w:rPr>
          <w:rFonts w:hint="eastAsia" w:eastAsiaTheme="minorEastAsia"/>
          <w:bCs/>
          <w:szCs w:val="22"/>
          <w:lang w:val="en-US" w:eastAsia="zh-CN"/>
        </w:rPr>
        <w:t xml:space="preserve">  </w:t>
      </w:r>
      <w:r>
        <w:rPr>
          <w:rFonts w:hint="eastAsia" w:eastAsiaTheme="minorEastAsia"/>
          <w:bCs/>
          <w:szCs w:val="22"/>
        </w:rPr>
        <w:t>滤料的铺设应在滤池土建施工和设备安装全部完成并验收合格后及时进行，否则需采取有效措施防止杂物落入滤池。</w:t>
      </w:r>
    </w:p>
    <w:p w14:paraId="3BC23538">
      <w:pPr>
        <w:adjustRightInd w:val="0"/>
        <w:snapToGrid w:val="0"/>
        <w:spacing w:line="360" w:lineRule="auto"/>
        <w:rPr>
          <w:rFonts w:eastAsiaTheme="minorEastAsia"/>
          <w:bCs/>
          <w:szCs w:val="22"/>
        </w:rPr>
      </w:pPr>
      <w:r>
        <w:rPr>
          <w:rFonts w:eastAsiaTheme="minorEastAsia"/>
          <w:b/>
          <w:szCs w:val="22"/>
        </w:rPr>
        <w:t>7.</w:t>
      </w:r>
      <w:r>
        <w:rPr>
          <w:rFonts w:hint="eastAsia" w:eastAsiaTheme="minorEastAsia"/>
          <w:b/>
          <w:szCs w:val="22"/>
        </w:rPr>
        <w:t>2</w:t>
      </w:r>
      <w:r>
        <w:rPr>
          <w:rFonts w:eastAsiaTheme="minorEastAsia"/>
          <w:b/>
          <w:szCs w:val="22"/>
        </w:rPr>
        <w:t>.</w:t>
      </w:r>
      <w:r>
        <w:rPr>
          <w:rFonts w:hint="eastAsia" w:eastAsiaTheme="minorEastAsia"/>
          <w:b/>
          <w:szCs w:val="22"/>
          <w:lang w:val="en-US" w:eastAsia="zh-CN"/>
        </w:rPr>
        <w:t>3</w:t>
      </w:r>
      <w:r>
        <w:rPr>
          <w:rFonts w:hint="eastAsia" w:eastAsiaTheme="minorEastAsia"/>
          <w:b/>
          <w:szCs w:val="22"/>
        </w:rPr>
        <w:t xml:space="preserve">  </w:t>
      </w:r>
      <w:r>
        <w:rPr>
          <w:rFonts w:eastAsiaTheme="minorEastAsia"/>
          <w:bCs/>
          <w:szCs w:val="22"/>
        </w:rPr>
        <w:t>滤料含泥量≤1%，级配偏差控制在</w:t>
      </w:r>
      <w:r>
        <w:rPr>
          <w:rFonts w:hint="eastAsia" w:eastAsiaTheme="minorEastAsia"/>
          <w:bCs/>
          <w:szCs w:val="22"/>
          <w:lang w:eastAsia="zh-CN"/>
        </w:rPr>
        <w:t>±</w:t>
      </w:r>
      <w:r>
        <w:rPr>
          <w:rFonts w:eastAsiaTheme="minorEastAsia"/>
          <w:bCs/>
          <w:szCs w:val="22"/>
        </w:rPr>
        <w:t>10%。</w:t>
      </w:r>
    </w:p>
    <w:p w14:paraId="718D74E1">
      <w:pPr>
        <w:adjustRightInd w:val="0"/>
        <w:snapToGrid w:val="0"/>
        <w:spacing w:line="360" w:lineRule="auto"/>
        <w:rPr>
          <w:rFonts w:eastAsiaTheme="minorEastAsia"/>
          <w:bCs/>
          <w:szCs w:val="22"/>
        </w:rPr>
      </w:pPr>
      <w:r>
        <w:rPr>
          <w:rFonts w:eastAsiaTheme="minorEastAsia"/>
          <w:b/>
          <w:szCs w:val="22"/>
        </w:rPr>
        <w:t>7.</w:t>
      </w:r>
      <w:r>
        <w:rPr>
          <w:rFonts w:hint="eastAsia" w:eastAsiaTheme="minorEastAsia"/>
          <w:b/>
          <w:szCs w:val="22"/>
        </w:rPr>
        <w:t>2</w:t>
      </w:r>
      <w:r>
        <w:rPr>
          <w:rFonts w:eastAsiaTheme="minorEastAsia"/>
          <w:b/>
          <w:szCs w:val="22"/>
        </w:rPr>
        <w:t>.</w:t>
      </w:r>
      <w:r>
        <w:rPr>
          <w:rFonts w:hint="eastAsia" w:eastAsiaTheme="minorEastAsia"/>
          <w:b/>
          <w:szCs w:val="22"/>
          <w:lang w:val="en-US" w:eastAsia="zh-CN"/>
        </w:rPr>
        <w:t>4</w:t>
      </w:r>
      <w:r>
        <w:rPr>
          <w:rFonts w:eastAsiaTheme="minorEastAsia"/>
          <w:bCs/>
          <w:szCs w:val="22"/>
        </w:rPr>
        <w:t xml:space="preserve"> </w:t>
      </w:r>
      <w:r>
        <w:rPr>
          <w:rFonts w:hint="eastAsia" w:eastAsiaTheme="minorEastAsia"/>
          <w:bCs/>
          <w:szCs w:val="22"/>
        </w:rPr>
        <w:t xml:space="preserve"> 当工程为生物法处理工艺时，应注意：</w:t>
      </w:r>
    </w:p>
    <w:p w14:paraId="5AC9DA97">
      <w:pPr>
        <w:pStyle w:val="63"/>
        <w:numPr>
          <w:ilvl w:val="1"/>
          <w:numId w:val="6"/>
        </w:numPr>
        <w:adjustRightInd w:val="0"/>
        <w:snapToGrid w:val="0"/>
        <w:ind w:left="840" w:leftChars="200" w:hanging="420" w:hangingChars="200"/>
        <w:rPr>
          <w:rFonts w:eastAsiaTheme="minorEastAsia"/>
          <w:bCs/>
        </w:rPr>
      </w:pPr>
      <w:r>
        <w:rPr>
          <w:rFonts w:hint="eastAsia" w:ascii="Times New Roman" w:hAnsi="Times New Roman" w:eastAsiaTheme="minorEastAsia"/>
          <w:bCs/>
        </w:rPr>
        <w:t>先判断挂膜是否成熟（连续</w:t>
      </w:r>
      <w:r>
        <w:rPr>
          <w:rFonts w:ascii="Times New Roman" w:hAnsi="Times New Roman" w:eastAsiaTheme="minorEastAsia"/>
          <w:bCs/>
        </w:rPr>
        <w:t>15</w:t>
      </w:r>
      <w:r>
        <w:rPr>
          <w:rFonts w:hint="eastAsia" w:ascii="Times New Roman" w:hAnsi="Times New Roman" w:eastAsiaTheme="minorEastAsia"/>
          <w:bCs/>
        </w:rPr>
        <w:t>天出水铁≤</w:t>
      </w:r>
      <w:r>
        <w:rPr>
          <w:rFonts w:ascii="Times New Roman" w:hAnsi="Times New Roman" w:eastAsiaTheme="minorEastAsia"/>
          <w:bCs/>
        </w:rPr>
        <w:t>0.1</w:t>
      </w:r>
      <w:r>
        <w:rPr>
          <w:rFonts w:hint="eastAsia" w:ascii="Times New Roman" w:hAnsi="Times New Roman" w:eastAsiaTheme="minorEastAsia"/>
          <w:bCs/>
        </w:rPr>
        <w:t xml:space="preserve"> </w:t>
      </w:r>
      <w:r>
        <w:rPr>
          <w:rFonts w:ascii="Times New Roman" w:hAnsi="Times New Roman" w:eastAsiaTheme="minorEastAsia"/>
          <w:bCs/>
        </w:rPr>
        <w:t>mg/L</w:t>
      </w:r>
      <w:r>
        <w:rPr>
          <w:rFonts w:hint="eastAsia" w:ascii="Times New Roman" w:hAnsi="Times New Roman" w:eastAsiaTheme="minorEastAsia"/>
          <w:bCs/>
        </w:rPr>
        <w:t>、锰≤</w:t>
      </w:r>
      <w:r>
        <w:rPr>
          <w:rFonts w:ascii="Times New Roman" w:hAnsi="Times New Roman" w:eastAsiaTheme="minorEastAsia"/>
          <w:bCs/>
        </w:rPr>
        <w:t>0.05</w:t>
      </w:r>
      <w:r>
        <w:rPr>
          <w:rFonts w:hint="eastAsia" w:ascii="Times New Roman" w:hAnsi="Times New Roman" w:eastAsiaTheme="minorEastAsia"/>
          <w:bCs/>
        </w:rPr>
        <w:t xml:space="preserve"> </w:t>
      </w:r>
      <w:r>
        <w:rPr>
          <w:rFonts w:ascii="Times New Roman" w:hAnsi="Times New Roman" w:eastAsiaTheme="minorEastAsia"/>
          <w:bCs/>
        </w:rPr>
        <w:t>mg/L</w:t>
      </w:r>
      <w:r>
        <w:rPr>
          <w:rFonts w:hint="eastAsia" w:ascii="Times New Roman" w:hAnsi="Times New Roman" w:eastAsiaTheme="minorEastAsia"/>
          <w:bCs/>
        </w:rPr>
        <w:t>）</w:t>
      </w:r>
      <w:r>
        <w:rPr>
          <w:rFonts w:hint="eastAsia" w:ascii="Times New Roman" w:hAnsi="Times New Roman" w:eastAsiaTheme="minorEastAsia"/>
          <w:bCs/>
        </w:rPr>
        <w:t>；</w:t>
      </w:r>
    </w:p>
    <w:p w14:paraId="0CD3C0A1">
      <w:pPr>
        <w:pStyle w:val="63"/>
        <w:numPr>
          <w:ilvl w:val="1"/>
          <w:numId w:val="6"/>
        </w:numPr>
        <w:adjustRightInd w:val="0"/>
        <w:snapToGrid w:val="0"/>
        <w:ind w:left="840" w:leftChars="200" w:hanging="420" w:hangingChars="200"/>
        <w:rPr>
          <w:rFonts w:eastAsiaTheme="minorEastAsia"/>
          <w:bCs/>
        </w:rPr>
      </w:pPr>
      <w:r>
        <w:rPr>
          <w:rFonts w:hint="eastAsia" w:ascii="Times New Roman" w:hAnsi="Times New Roman" w:eastAsiaTheme="minorEastAsia"/>
          <w:bCs/>
        </w:rPr>
        <w:t>其次进行生物膜检测，滤料表面呈红褐色（铁氧化物）或黑褐色（锰氧化物），镜检可见典型菌丝；</w:t>
      </w:r>
    </w:p>
    <w:p w14:paraId="329197F0">
      <w:pPr>
        <w:pStyle w:val="63"/>
        <w:numPr>
          <w:ilvl w:val="1"/>
          <w:numId w:val="6"/>
        </w:numPr>
        <w:adjustRightInd w:val="0"/>
        <w:snapToGrid w:val="0"/>
        <w:ind w:left="840" w:leftChars="200" w:hanging="420" w:hangingChars="200"/>
        <w:rPr>
          <w:rFonts w:eastAsiaTheme="minorEastAsia"/>
          <w:bCs/>
        </w:rPr>
      </w:pPr>
      <w:r>
        <w:rPr>
          <w:rFonts w:hint="eastAsia" w:ascii="Times New Roman" w:hAnsi="Times New Roman" w:eastAsiaTheme="minorEastAsia"/>
          <w:bCs/>
        </w:rPr>
        <w:t>保证滤层含泥量≤</w:t>
      </w:r>
      <w:r>
        <w:rPr>
          <w:rFonts w:ascii="Times New Roman" w:hAnsi="Times New Roman" w:eastAsiaTheme="minorEastAsia"/>
          <w:bCs/>
        </w:rPr>
        <w:t>3%</w:t>
      </w:r>
      <w:r>
        <w:rPr>
          <w:rFonts w:hint="eastAsia" w:ascii="Times New Roman" w:hAnsi="Times New Roman" w:eastAsiaTheme="minorEastAsia"/>
          <w:bCs/>
        </w:rPr>
        <w:t>，生物膜覆盖率≥</w:t>
      </w:r>
      <w:r>
        <w:rPr>
          <w:rFonts w:ascii="Times New Roman" w:hAnsi="Times New Roman" w:eastAsiaTheme="minorEastAsia"/>
          <w:bCs/>
        </w:rPr>
        <w:t>70%</w:t>
      </w:r>
      <w:r>
        <w:rPr>
          <w:rFonts w:hint="eastAsia" w:ascii="Times New Roman" w:hAnsi="Times New Roman" w:eastAsiaTheme="minorEastAsia"/>
          <w:bCs/>
        </w:rPr>
        <w:t>，滤料</w:t>
      </w:r>
      <w:r>
        <w:rPr>
          <w:rFonts w:ascii="Times New Roman" w:hAnsi="Times New Roman" w:eastAsiaTheme="minorEastAsia"/>
          <w:bCs/>
        </w:rPr>
        <w:t>Mn</w:t>
      </w:r>
      <w:r>
        <w:rPr>
          <w:rFonts w:ascii="Times New Roman" w:hAnsi="Times New Roman" w:eastAsiaTheme="minorEastAsia"/>
          <w:bCs/>
          <w:vertAlign w:val="superscript"/>
        </w:rPr>
        <w:t>2+</w:t>
      </w:r>
      <w:r>
        <w:rPr>
          <w:rFonts w:hint="eastAsia" w:ascii="Times New Roman" w:hAnsi="Times New Roman" w:eastAsiaTheme="minorEastAsia"/>
          <w:bCs/>
        </w:rPr>
        <w:t>氧化速率≥</w:t>
      </w:r>
      <w:r>
        <w:rPr>
          <w:rFonts w:ascii="Times New Roman" w:hAnsi="Times New Roman" w:eastAsiaTheme="minorEastAsia"/>
          <w:bCs/>
        </w:rPr>
        <w:t>0.3</w:t>
      </w:r>
      <w:r>
        <w:rPr>
          <w:rFonts w:hint="eastAsia" w:ascii="Times New Roman" w:hAnsi="Times New Roman" w:eastAsiaTheme="minorEastAsia"/>
          <w:bCs/>
        </w:rPr>
        <w:t xml:space="preserve"> </w:t>
      </w:r>
      <w:r>
        <w:rPr>
          <w:rFonts w:ascii="Times New Roman" w:hAnsi="Times New Roman" w:eastAsiaTheme="minorEastAsia"/>
          <w:bCs/>
        </w:rPr>
        <w:t>mg/(g</w:t>
      </w:r>
      <w:r>
        <w:rPr>
          <w:rFonts w:hint="eastAsia" w:ascii="Times New Roman" w:hAnsi="Times New Roman" w:eastAsiaTheme="minorEastAsia"/>
          <w:bCs/>
        </w:rPr>
        <w:t>·</w:t>
      </w:r>
      <w:r>
        <w:rPr>
          <w:rFonts w:ascii="Times New Roman" w:hAnsi="Times New Roman" w:eastAsiaTheme="minorEastAsia"/>
          <w:bCs/>
        </w:rPr>
        <w:t>h)</w:t>
      </w:r>
      <w:r>
        <w:rPr>
          <w:rFonts w:hint="eastAsia" w:ascii="Times New Roman" w:hAnsi="Times New Roman" w:eastAsiaTheme="minorEastAsia"/>
          <w:bCs/>
        </w:rPr>
        <w:t>（以干滤料计），滤层微生物密度≥</w:t>
      </w:r>
      <w:r>
        <w:rPr>
          <w:rFonts w:ascii="Times New Roman" w:hAnsi="Times New Roman" w:eastAsiaTheme="minorEastAsia"/>
          <w:bCs/>
        </w:rPr>
        <w:t>10</w:t>
      </w:r>
      <w:r>
        <w:rPr>
          <w:rFonts w:ascii="Times New Roman" w:hAnsi="Times New Roman" w:eastAsiaTheme="minorEastAsia"/>
          <w:bCs/>
          <w:vertAlign w:val="superscript"/>
        </w:rPr>
        <w:t>5</w:t>
      </w:r>
      <w:r>
        <w:rPr>
          <w:rFonts w:ascii="Times New Roman" w:hAnsi="Times New Roman" w:eastAsiaTheme="minorEastAsia"/>
          <w:bCs/>
        </w:rPr>
        <w:t xml:space="preserve"> CFU/g</w:t>
      </w:r>
      <w:r>
        <w:rPr>
          <w:rFonts w:hint="eastAsia" w:ascii="Times New Roman" w:hAnsi="Times New Roman" w:eastAsiaTheme="minorEastAsia"/>
          <w:bCs/>
        </w:rPr>
        <w:t>。</w:t>
      </w:r>
    </w:p>
    <w:p w14:paraId="167E958D">
      <w:pPr>
        <w:adjustRightInd w:val="0"/>
        <w:snapToGrid w:val="0"/>
        <w:spacing w:line="360" w:lineRule="auto"/>
        <w:ind w:firstLine="0"/>
        <w:rPr>
          <w:rFonts w:eastAsiaTheme="minorEastAsia"/>
          <w:bCs/>
          <w:szCs w:val="22"/>
        </w:rPr>
      </w:pPr>
      <w:r>
        <w:rPr>
          <w:rFonts w:eastAsiaTheme="minorEastAsia"/>
          <w:b/>
          <w:szCs w:val="22"/>
        </w:rPr>
        <w:t>7.</w:t>
      </w:r>
      <w:r>
        <w:rPr>
          <w:rFonts w:hint="eastAsia" w:eastAsiaTheme="minorEastAsia"/>
          <w:b/>
          <w:szCs w:val="22"/>
        </w:rPr>
        <w:t>2</w:t>
      </w:r>
      <w:r>
        <w:rPr>
          <w:rFonts w:eastAsiaTheme="minorEastAsia"/>
          <w:b/>
          <w:szCs w:val="22"/>
        </w:rPr>
        <w:t>.</w:t>
      </w:r>
      <w:r>
        <w:rPr>
          <w:rFonts w:hint="eastAsia" w:eastAsiaTheme="minorEastAsia"/>
          <w:b/>
          <w:szCs w:val="22"/>
          <w:lang w:val="en-US" w:eastAsia="zh-CN"/>
        </w:rPr>
        <w:t>5</w:t>
      </w:r>
      <w:r>
        <w:rPr>
          <w:rFonts w:eastAsiaTheme="minorEastAsia"/>
          <w:b/>
          <w:szCs w:val="22"/>
        </w:rPr>
        <w:t xml:space="preserve"> </w:t>
      </w:r>
      <w:r>
        <w:rPr>
          <w:rFonts w:hint="eastAsia" w:eastAsiaTheme="minorEastAsia"/>
          <w:b/>
          <w:szCs w:val="22"/>
        </w:rPr>
        <w:t xml:space="preserve"> </w:t>
      </w:r>
      <w:r>
        <w:rPr>
          <w:rFonts w:eastAsiaTheme="minorEastAsia"/>
          <w:bCs/>
          <w:szCs w:val="22"/>
        </w:rPr>
        <w:t>所有验收过程应做质量验收记录。</w:t>
      </w:r>
    </w:p>
    <w:p w14:paraId="113C0104">
      <w:pPr>
        <w:adjustRightInd w:val="0"/>
        <w:snapToGrid w:val="0"/>
        <w:spacing w:line="360" w:lineRule="auto"/>
        <w:rPr>
          <w:rFonts w:eastAsiaTheme="minorEastAsia"/>
          <w:b/>
          <w:bCs w:val="0"/>
          <w:szCs w:val="22"/>
        </w:rPr>
      </w:pPr>
      <w:r>
        <w:rPr>
          <w:rFonts w:eastAsiaTheme="minorEastAsia"/>
          <w:b/>
          <w:szCs w:val="22"/>
        </w:rPr>
        <w:t>7.2.</w:t>
      </w:r>
      <w:r>
        <w:rPr>
          <w:rFonts w:hint="eastAsia" w:eastAsiaTheme="minorEastAsia"/>
          <w:b/>
          <w:szCs w:val="22"/>
          <w:lang w:val="en-US" w:eastAsia="zh-CN"/>
        </w:rPr>
        <w:t>6</w:t>
      </w:r>
      <w:r>
        <w:rPr>
          <w:rFonts w:hint="eastAsia" w:eastAsiaTheme="minorEastAsia"/>
          <w:b/>
          <w:szCs w:val="22"/>
        </w:rPr>
        <w:t xml:space="preserve">  </w:t>
      </w:r>
      <w:r>
        <w:rPr>
          <w:rFonts w:hint="eastAsia" w:eastAsiaTheme="minorEastAsia"/>
          <w:b w:val="0"/>
          <w:bCs/>
          <w:szCs w:val="22"/>
        </w:rPr>
        <w:t>农村供水工程验收应符合</w:t>
      </w:r>
      <w:r>
        <w:rPr>
          <w:rFonts w:eastAsiaTheme="minorEastAsia"/>
          <w:b w:val="0"/>
          <w:bCs/>
          <w:szCs w:val="22"/>
        </w:rPr>
        <w:t>GB/T 43824</w:t>
      </w:r>
      <w:r>
        <w:rPr>
          <w:rFonts w:hint="eastAsia" w:eastAsiaTheme="minorEastAsia"/>
          <w:b w:val="0"/>
          <w:bCs/>
          <w:szCs w:val="22"/>
        </w:rPr>
        <w:t>中</w:t>
      </w:r>
      <w:r>
        <w:rPr>
          <w:rFonts w:eastAsiaTheme="minorEastAsia"/>
          <w:b w:val="0"/>
          <w:bCs/>
          <w:szCs w:val="22"/>
        </w:rPr>
        <w:t>13.7</w:t>
      </w:r>
      <w:r>
        <w:rPr>
          <w:rFonts w:hint="eastAsia" w:eastAsiaTheme="minorEastAsia"/>
          <w:b w:val="0"/>
          <w:bCs/>
          <w:szCs w:val="22"/>
        </w:rPr>
        <w:t>相关规定。</w:t>
      </w:r>
    </w:p>
    <w:bookmarkEnd w:id="187"/>
    <w:p w14:paraId="7D6312E7">
      <w:pPr>
        <w:pStyle w:val="3"/>
        <w:keepNext w:val="0"/>
        <w:keepLines w:val="0"/>
        <w:autoSpaceDE w:val="0"/>
        <w:autoSpaceDN w:val="0"/>
        <w:adjustRightInd w:val="0"/>
        <w:snapToGrid w:val="0"/>
        <w:spacing w:before="312" w:beforeLines="100" w:after="312" w:afterLines="100" w:line="360" w:lineRule="auto"/>
        <w:jc w:val="left"/>
        <w:rPr>
          <w:rFonts w:eastAsia="黑体"/>
          <w:bCs w:val="0"/>
          <w:color w:val="000000"/>
          <w:kern w:val="0"/>
          <w:sz w:val="21"/>
          <w:szCs w:val="21"/>
        </w:rPr>
      </w:pPr>
      <w:bookmarkStart w:id="191" w:name="_Toc13886"/>
      <w:bookmarkStart w:id="192" w:name="_Toc22555"/>
      <w:bookmarkStart w:id="193" w:name="_Toc202448949"/>
      <w:r>
        <w:rPr>
          <w:rFonts w:eastAsia="黑体"/>
          <w:bCs w:val="0"/>
          <w:color w:val="000000"/>
          <w:kern w:val="0"/>
          <w:sz w:val="21"/>
          <w:szCs w:val="21"/>
        </w:rPr>
        <w:t xml:space="preserve">8 </w:t>
      </w:r>
      <w:r>
        <w:rPr>
          <w:rFonts w:hint="eastAsia" w:eastAsia="黑体"/>
          <w:bCs w:val="0"/>
          <w:color w:val="000000"/>
          <w:kern w:val="0"/>
          <w:sz w:val="21"/>
          <w:szCs w:val="21"/>
        </w:rPr>
        <w:t xml:space="preserve"> </w:t>
      </w:r>
      <w:r>
        <w:rPr>
          <w:rFonts w:eastAsia="黑体"/>
          <w:bCs w:val="0"/>
          <w:color w:val="000000"/>
          <w:kern w:val="0"/>
          <w:sz w:val="21"/>
          <w:szCs w:val="21"/>
        </w:rPr>
        <w:t>运行维护</w:t>
      </w:r>
      <w:bookmarkEnd w:id="191"/>
      <w:bookmarkEnd w:id="192"/>
      <w:bookmarkEnd w:id="193"/>
    </w:p>
    <w:p w14:paraId="5CD92EB6">
      <w:pPr>
        <w:pStyle w:val="4"/>
        <w:keepNext w:val="0"/>
        <w:keepLines w:val="0"/>
        <w:autoSpaceDE w:val="0"/>
        <w:autoSpaceDN w:val="0"/>
        <w:adjustRightInd w:val="0"/>
        <w:snapToGrid w:val="0"/>
        <w:spacing w:before="156" w:after="156" w:line="360" w:lineRule="auto"/>
        <w:jc w:val="left"/>
        <w:rPr>
          <w:rFonts w:ascii="Times New Roman" w:hAnsi="Times New Roman" w:eastAsia="宋体"/>
          <w:b w:val="0"/>
          <w:kern w:val="0"/>
          <w:szCs w:val="21"/>
        </w:rPr>
      </w:pPr>
      <w:bookmarkStart w:id="194" w:name="_Toc7568"/>
      <w:bookmarkStart w:id="195" w:name="_Toc7056"/>
      <w:bookmarkStart w:id="196" w:name="_Toc8920"/>
      <w:bookmarkStart w:id="197" w:name="_Toc202448950"/>
      <w:r>
        <w:rPr>
          <w:rFonts w:ascii="Times New Roman" w:hAnsi="Times New Roman" w:eastAsia="宋体"/>
          <w:bCs w:val="0"/>
          <w:kern w:val="0"/>
          <w:sz w:val="21"/>
          <w:szCs w:val="21"/>
        </w:rPr>
        <w:t xml:space="preserve">8.1 </w:t>
      </w:r>
      <w:r>
        <w:rPr>
          <w:rFonts w:hint="eastAsia" w:ascii="Times New Roman" w:hAnsi="Times New Roman" w:eastAsia="宋体"/>
          <w:bCs w:val="0"/>
          <w:kern w:val="0"/>
          <w:sz w:val="21"/>
          <w:szCs w:val="21"/>
        </w:rPr>
        <w:t xml:space="preserve"> </w:t>
      </w:r>
      <w:r>
        <w:rPr>
          <w:rFonts w:ascii="Times New Roman" w:hAnsi="Times New Roman" w:eastAsia="宋体"/>
          <w:bCs w:val="0"/>
          <w:kern w:val="0"/>
          <w:sz w:val="21"/>
          <w:szCs w:val="21"/>
        </w:rPr>
        <w:t>工程运行</w:t>
      </w:r>
      <w:bookmarkEnd w:id="194"/>
      <w:bookmarkEnd w:id="195"/>
      <w:bookmarkEnd w:id="196"/>
      <w:bookmarkEnd w:id="197"/>
    </w:p>
    <w:p w14:paraId="12E1F3A2">
      <w:pPr>
        <w:adjustRightInd w:val="0"/>
        <w:snapToGrid w:val="0"/>
        <w:spacing w:line="360" w:lineRule="auto"/>
        <w:rPr>
          <w:bCs/>
        </w:rPr>
      </w:pPr>
      <w:r>
        <w:rPr>
          <w:rFonts w:eastAsiaTheme="minorEastAsia"/>
          <w:b/>
          <w:szCs w:val="22"/>
        </w:rPr>
        <w:t>8.1.1</w:t>
      </w:r>
      <w:bookmarkStart w:id="198" w:name="_Toc13936"/>
      <w:bookmarkStart w:id="199" w:name="_Toc28966"/>
      <w:bookmarkStart w:id="200" w:name="_Toc6456"/>
      <w:bookmarkStart w:id="201" w:name="_Toc25223"/>
      <w:r>
        <w:rPr>
          <w:rFonts w:hint="eastAsia" w:eastAsiaTheme="minorEastAsia"/>
          <w:b/>
          <w:szCs w:val="22"/>
        </w:rPr>
        <w:t xml:space="preserve">  </w:t>
      </w:r>
      <w:r>
        <w:rPr>
          <w:rFonts w:eastAsiaTheme="minorEastAsia"/>
          <w:bCs/>
          <w:szCs w:val="22"/>
        </w:rPr>
        <w:t>滤料成熟期管理时，可将启用初期滤速降至设计值50%，反冲洗强度降至正常值80%，可接种成熟滤料（≥20%）或投加微量KMnO</w:t>
      </w:r>
      <w:r>
        <w:rPr>
          <w:rFonts w:eastAsiaTheme="minorEastAsia"/>
          <w:bCs/>
          <w:szCs w:val="22"/>
          <w:vertAlign w:val="subscript"/>
        </w:rPr>
        <w:t>4</w:t>
      </w:r>
      <w:r>
        <w:rPr>
          <w:rFonts w:eastAsiaTheme="minorEastAsia"/>
          <w:bCs/>
          <w:szCs w:val="22"/>
        </w:rPr>
        <w:t>（0.5~1</w:t>
      </w:r>
      <w:r>
        <w:rPr>
          <w:rFonts w:hint="eastAsia" w:eastAsiaTheme="minorEastAsia"/>
          <w:bCs/>
          <w:szCs w:val="22"/>
        </w:rPr>
        <w:t xml:space="preserve"> </w:t>
      </w:r>
      <w:r>
        <w:rPr>
          <w:rFonts w:eastAsiaTheme="minorEastAsia"/>
          <w:bCs/>
          <w:szCs w:val="22"/>
        </w:rPr>
        <w:t>mg/L）</w:t>
      </w:r>
      <w:r>
        <w:rPr>
          <w:bCs/>
        </w:rPr>
        <w:t>。</w:t>
      </w:r>
      <w:bookmarkEnd w:id="198"/>
      <w:bookmarkEnd w:id="199"/>
      <w:bookmarkEnd w:id="200"/>
      <w:bookmarkEnd w:id="201"/>
    </w:p>
    <w:p w14:paraId="014C3678">
      <w:pPr>
        <w:adjustRightInd w:val="0"/>
        <w:snapToGrid w:val="0"/>
        <w:spacing w:line="360" w:lineRule="auto"/>
        <w:rPr>
          <w:rFonts w:eastAsiaTheme="minorEastAsia"/>
          <w:bCs/>
          <w:szCs w:val="22"/>
        </w:rPr>
      </w:pPr>
      <w:r>
        <w:rPr>
          <w:rFonts w:eastAsiaTheme="minorEastAsia"/>
          <w:b/>
          <w:bCs w:val="0"/>
          <w:szCs w:val="22"/>
        </w:rPr>
        <w:t>8.1.2</w:t>
      </w:r>
      <w:r>
        <w:rPr>
          <w:rFonts w:hint="eastAsia" w:eastAsiaTheme="minorEastAsia"/>
          <w:bCs/>
          <w:szCs w:val="22"/>
        </w:rPr>
        <w:t xml:space="preserve">  </w:t>
      </w:r>
      <w:r>
        <w:rPr>
          <w:rFonts w:eastAsiaTheme="minorEastAsia"/>
          <w:bCs/>
          <w:szCs w:val="22"/>
        </w:rPr>
        <w:t>接种成熟滤料可缩短培养周期40%~60%</w:t>
      </w:r>
      <w:r>
        <w:rPr>
          <w:rFonts w:hint="eastAsia" w:eastAsiaTheme="minorEastAsia"/>
          <w:bCs/>
          <w:szCs w:val="22"/>
        </w:rPr>
        <w:t>，</w:t>
      </w:r>
      <w:r>
        <w:rPr>
          <w:rFonts w:eastAsiaTheme="minorEastAsia"/>
          <w:bCs/>
          <w:szCs w:val="22"/>
        </w:rPr>
        <w:t>投加KMnO</w:t>
      </w:r>
      <w:r>
        <w:rPr>
          <w:rFonts w:hint="eastAsia" w:eastAsiaTheme="minorEastAsia"/>
          <w:bCs/>
          <w:szCs w:val="22"/>
          <w:vertAlign w:val="subscript"/>
        </w:rPr>
        <w:t>4</w:t>
      </w:r>
      <w:r>
        <w:rPr>
          <w:rFonts w:eastAsiaTheme="minorEastAsia"/>
          <w:bCs/>
          <w:szCs w:val="22"/>
        </w:rPr>
        <w:t>浓度严格控制在0.5~1</w:t>
      </w:r>
      <w:r>
        <w:rPr>
          <w:rFonts w:hint="eastAsia" w:eastAsiaTheme="minorEastAsia"/>
          <w:bCs/>
          <w:szCs w:val="22"/>
        </w:rPr>
        <w:t xml:space="preserve"> </w:t>
      </w:r>
      <w:r>
        <w:rPr>
          <w:rFonts w:eastAsiaTheme="minorEastAsia"/>
          <w:bCs/>
          <w:szCs w:val="22"/>
        </w:rPr>
        <w:t>mg/L。</w:t>
      </w:r>
    </w:p>
    <w:p w14:paraId="12B8E1AF">
      <w:pPr>
        <w:adjustRightInd w:val="0"/>
        <w:snapToGrid w:val="0"/>
        <w:spacing w:line="360" w:lineRule="auto"/>
        <w:rPr>
          <w:rFonts w:eastAsiaTheme="minorEastAsia"/>
          <w:bCs/>
          <w:szCs w:val="22"/>
        </w:rPr>
      </w:pPr>
      <w:r>
        <w:rPr>
          <w:rFonts w:eastAsiaTheme="minorEastAsia"/>
          <w:b/>
          <w:szCs w:val="22"/>
        </w:rPr>
        <w:t>8.1.</w:t>
      </w:r>
      <w:r>
        <w:rPr>
          <w:rFonts w:hint="eastAsia" w:eastAsiaTheme="minorEastAsia"/>
          <w:b/>
          <w:szCs w:val="22"/>
        </w:rPr>
        <w:t>3</w:t>
      </w:r>
      <w:r>
        <w:rPr>
          <w:rFonts w:eastAsiaTheme="minorEastAsia"/>
          <w:bCs/>
          <w:szCs w:val="22"/>
        </w:rPr>
        <w:t xml:space="preserve"> </w:t>
      </w:r>
      <w:r>
        <w:rPr>
          <w:rFonts w:hint="eastAsia" w:eastAsiaTheme="minorEastAsia"/>
          <w:bCs/>
          <w:szCs w:val="22"/>
        </w:rPr>
        <w:t xml:space="preserve"> </w:t>
      </w:r>
      <w:r>
        <w:rPr>
          <w:rFonts w:eastAsiaTheme="minorEastAsia"/>
          <w:bCs/>
          <w:szCs w:val="22"/>
        </w:rPr>
        <w:t>药剂应根据水质和流量确定加药量，水质和流量变化较大时，应及时调整加药量。</w:t>
      </w:r>
    </w:p>
    <w:p w14:paraId="59B6C04D">
      <w:pPr>
        <w:adjustRightInd w:val="0"/>
        <w:snapToGrid w:val="0"/>
        <w:spacing w:line="360" w:lineRule="auto"/>
        <w:rPr>
          <w:rFonts w:eastAsiaTheme="minorEastAsia"/>
          <w:b/>
          <w:szCs w:val="22"/>
        </w:rPr>
      </w:pPr>
      <w:r>
        <w:rPr>
          <w:rFonts w:eastAsiaTheme="minorEastAsia"/>
          <w:b/>
          <w:szCs w:val="22"/>
        </w:rPr>
        <w:t>8.1.</w:t>
      </w:r>
      <w:r>
        <w:rPr>
          <w:rFonts w:hint="eastAsia" w:eastAsiaTheme="minorEastAsia"/>
          <w:b/>
          <w:szCs w:val="22"/>
        </w:rPr>
        <w:t>4</w:t>
      </w:r>
      <w:r>
        <w:rPr>
          <w:rFonts w:eastAsiaTheme="minorEastAsia"/>
          <w:b/>
          <w:szCs w:val="22"/>
        </w:rPr>
        <w:t xml:space="preserve"> </w:t>
      </w:r>
      <w:r>
        <w:rPr>
          <w:rFonts w:hint="eastAsia" w:eastAsiaTheme="minorEastAsia"/>
          <w:b/>
          <w:szCs w:val="22"/>
        </w:rPr>
        <w:t xml:space="preserve"> </w:t>
      </w:r>
      <w:r>
        <w:rPr>
          <w:rFonts w:eastAsiaTheme="minorEastAsia"/>
          <w:bCs/>
          <w:szCs w:val="22"/>
        </w:rPr>
        <w:t>当接触氧化过滤采用间断运行时，每次停止运行前应对滤池进行冲洗，并保持滤料层掩没在水中。</w:t>
      </w:r>
    </w:p>
    <w:p w14:paraId="52FC3FFC">
      <w:pPr>
        <w:adjustRightInd w:val="0"/>
        <w:snapToGrid w:val="0"/>
        <w:spacing w:line="360" w:lineRule="auto"/>
        <w:rPr>
          <w:rFonts w:eastAsiaTheme="minorEastAsia"/>
          <w:b/>
          <w:szCs w:val="22"/>
        </w:rPr>
      </w:pPr>
      <w:r>
        <w:rPr>
          <w:rFonts w:eastAsiaTheme="minorEastAsia"/>
          <w:b/>
          <w:szCs w:val="22"/>
        </w:rPr>
        <w:t>8.1.</w:t>
      </w:r>
      <w:r>
        <w:rPr>
          <w:rFonts w:hint="eastAsia" w:eastAsiaTheme="minorEastAsia"/>
          <w:b/>
          <w:szCs w:val="22"/>
        </w:rPr>
        <w:t>5</w:t>
      </w:r>
      <w:r>
        <w:rPr>
          <w:rFonts w:eastAsiaTheme="minorEastAsia"/>
          <w:bCs/>
          <w:szCs w:val="22"/>
        </w:rPr>
        <w:t xml:space="preserve"> </w:t>
      </w:r>
      <w:r>
        <w:rPr>
          <w:rFonts w:hint="eastAsia" w:eastAsiaTheme="minorEastAsia"/>
          <w:bCs/>
          <w:szCs w:val="22"/>
        </w:rPr>
        <w:t xml:space="preserve"> </w:t>
      </w:r>
      <w:r>
        <w:rPr>
          <w:rFonts w:eastAsiaTheme="minorEastAsia"/>
          <w:bCs/>
          <w:szCs w:val="22"/>
        </w:rPr>
        <w:t>反冲洗后过滤滤料表面应保持平整，无凹陷、凸起、积泥和结壳。</w:t>
      </w:r>
    </w:p>
    <w:p w14:paraId="322F839C">
      <w:pPr>
        <w:adjustRightInd w:val="0"/>
        <w:snapToGrid w:val="0"/>
        <w:spacing w:line="360" w:lineRule="auto"/>
        <w:rPr>
          <w:rFonts w:eastAsiaTheme="minorEastAsia"/>
          <w:b/>
          <w:szCs w:val="22"/>
        </w:rPr>
      </w:pPr>
      <w:r>
        <w:rPr>
          <w:rFonts w:eastAsiaTheme="minorEastAsia"/>
          <w:b/>
          <w:szCs w:val="22"/>
        </w:rPr>
        <w:t>8.1.</w:t>
      </w:r>
      <w:r>
        <w:rPr>
          <w:rFonts w:hint="eastAsia" w:eastAsiaTheme="minorEastAsia"/>
          <w:b/>
          <w:szCs w:val="22"/>
        </w:rPr>
        <w:t>6</w:t>
      </w:r>
      <w:r>
        <w:rPr>
          <w:rFonts w:eastAsiaTheme="minorEastAsia"/>
          <w:b/>
          <w:szCs w:val="22"/>
        </w:rPr>
        <w:t xml:space="preserve"> </w:t>
      </w:r>
      <w:r>
        <w:rPr>
          <w:rFonts w:hint="eastAsia" w:eastAsiaTheme="minorEastAsia"/>
          <w:b/>
          <w:szCs w:val="22"/>
        </w:rPr>
        <w:t xml:space="preserve"> </w:t>
      </w:r>
      <w:r>
        <w:rPr>
          <w:rFonts w:eastAsiaTheme="minorEastAsia"/>
          <w:bCs/>
          <w:szCs w:val="22"/>
        </w:rPr>
        <w:t>过滤反冲洗前宜将过滤液位降至距滤料上表面200</w:t>
      </w:r>
      <w:bookmarkStart w:id="202" w:name="OLE_LINK4"/>
      <w:r>
        <w:rPr>
          <w:rFonts w:eastAsiaTheme="minorEastAsia"/>
          <w:bCs/>
          <w:szCs w:val="22"/>
        </w:rPr>
        <w:t>~</w:t>
      </w:r>
      <w:bookmarkEnd w:id="202"/>
      <w:r>
        <w:rPr>
          <w:rFonts w:eastAsiaTheme="minorEastAsia"/>
          <w:bCs/>
          <w:szCs w:val="22"/>
        </w:rPr>
        <w:t>300</w:t>
      </w:r>
      <w:r>
        <w:rPr>
          <w:rFonts w:hint="eastAsia" w:eastAsiaTheme="minorEastAsia"/>
          <w:bCs/>
          <w:szCs w:val="22"/>
        </w:rPr>
        <w:t xml:space="preserve"> </w:t>
      </w:r>
      <w:r>
        <w:rPr>
          <w:rFonts w:eastAsiaTheme="minorEastAsia"/>
          <w:bCs/>
          <w:szCs w:val="22"/>
        </w:rPr>
        <w:t>mm处，然后开始进行反冲洗。</w:t>
      </w:r>
    </w:p>
    <w:p w14:paraId="63D8C213">
      <w:pPr>
        <w:adjustRightInd w:val="0"/>
        <w:snapToGrid w:val="0"/>
        <w:spacing w:line="360" w:lineRule="auto"/>
        <w:rPr>
          <w:rFonts w:eastAsiaTheme="minorEastAsia"/>
          <w:bCs/>
          <w:szCs w:val="22"/>
        </w:rPr>
      </w:pPr>
      <w:r>
        <w:rPr>
          <w:rFonts w:eastAsiaTheme="minorEastAsia"/>
          <w:b/>
          <w:szCs w:val="22"/>
        </w:rPr>
        <w:t>8.1.</w:t>
      </w:r>
      <w:r>
        <w:rPr>
          <w:rFonts w:hint="eastAsia" w:eastAsiaTheme="minorEastAsia"/>
          <w:b/>
          <w:szCs w:val="22"/>
        </w:rPr>
        <w:t>7</w:t>
      </w:r>
      <w:r>
        <w:rPr>
          <w:rFonts w:eastAsiaTheme="minorEastAsia"/>
          <w:b/>
          <w:szCs w:val="22"/>
        </w:rPr>
        <w:t xml:space="preserve"> </w:t>
      </w:r>
      <w:r>
        <w:rPr>
          <w:rFonts w:hint="eastAsia" w:eastAsiaTheme="minorEastAsia"/>
          <w:b/>
          <w:szCs w:val="22"/>
        </w:rPr>
        <w:t xml:space="preserve"> </w:t>
      </w:r>
      <w:r>
        <w:rPr>
          <w:rFonts w:eastAsiaTheme="minorEastAsia"/>
          <w:bCs/>
          <w:szCs w:val="22"/>
        </w:rPr>
        <w:t>过滤反冲洗结束后，可在过滤的前30~120</w:t>
      </w:r>
      <w:r>
        <w:rPr>
          <w:rFonts w:hint="eastAsia" w:eastAsiaTheme="minorEastAsia"/>
          <w:bCs/>
          <w:szCs w:val="22"/>
        </w:rPr>
        <w:t xml:space="preserve"> </w:t>
      </w:r>
      <w:r>
        <w:rPr>
          <w:rFonts w:eastAsiaTheme="minorEastAsia"/>
          <w:bCs/>
          <w:szCs w:val="22"/>
        </w:rPr>
        <w:t>min内降低滤速运行。</w:t>
      </w:r>
    </w:p>
    <w:p w14:paraId="4BFBB3D4">
      <w:pPr>
        <w:adjustRightInd w:val="0"/>
        <w:snapToGrid w:val="0"/>
        <w:spacing w:line="360" w:lineRule="auto"/>
        <w:rPr>
          <w:rFonts w:hint="default" w:eastAsiaTheme="minorEastAsia"/>
          <w:b/>
          <w:szCs w:val="22"/>
          <w:lang w:val="en-US" w:eastAsia="zh-CN"/>
        </w:rPr>
      </w:pPr>
      <w:r>
        <w:rPr>
          <w:rFonts w:hint="default" w:eastAsiaTheme="minorEastAsia"/>
          <w:b/>
          <w:bCs w:val="0"/>
          <w:szCs w:val="22"/>
          <w:lang w:val="en-US" w:eastAsia="zh-CN"/>
        </w:rPr>
        <w:t>8.1.8</w:t>
      </w:r>
      <w:r>
        <w:rPr>
          <w:rFonts w:hint="eastAsia" w:eastAsiaTheme="minorEastAsia"/>
          <w:b/>
          <w:bCs w:val="0"/>
          <w:szCs w:val="22"/>
          <w:lang w:val="en-US" w:eastAsia="zh-CN"/>
        </w:rPr>
        <w:t xml:space="preserve">  </w:t>
      </w:r>
      <w:r>
        <w:rPr>
          <w:rFonts w:hint="eastAsia" w:eastAsiaTheme="minorEastAsia"/>
          <w:b w:val="0"/>
          <w:bCs/>
          <w:szCs w:val="22"/>
        </w:rPr>
        <w:t>反冲洗</w:t>
      </w:r>
      <w:r>
        <w:rPr>
          <w:rFonts w:hint="eastAsia" w:eastAsiaTheme="minorEastAsia"/>
          <w:b w:val="0"/>
          <w:bCs/>
          <w:szCs w:val="22"/>
          <w:lang w:val="en-US" w:eastAsia="zh-CN"/>
        </w:rPr>
        <w:t>频率</w:t>
      </w:r>
      <w:r>
        <w:rPr>
          <w:rFonts w:hint="eastAsia" w:eastAsiaTheme="minorEastAsia"/>
          <w:b w:val="0"/>
          <w:bCs/>
          <w:szCs w:val="22"/>
        </w:rPr>
        <w:t>应根据处理后水质、压力</w:t>
      </w:r>
      <w:r>
        <w:rPr>
          <w:rFonts w:hint="eastAsia" w:eastAsiaTheme="minorEastAsia"/>
          <w:b w:val="0"/>
          <w:bCs/>
          <w:szCs w:val="22"/>
          <w:lang w:val="en-US" w:eastAsia="zh-CN"/>
        </w:rPr>
        <w:t>来调整</w:t>
      </w:r>
      <w:r>
        <w:rPr>
          <w:rFonts w:hint="eastAsia" w:eastAsiaTheme="minorEastAsia"/>
          <w:b w:val="0"/>
          <w:bCs/>
          <w:szCs w:val="22"/>
          <w:lang w:eastAsia="zh-CN"/>
        </w:rPr>
        <w:t>；</w:t>
      </w:r>
      <w:r>
        <w:rPr>
          <w:rFonts w:hint="eastAsia" w:eastAsiaTheme="minorEastAsia"/>
          <w:b w:val="0"/>
          <w:bCs/>
          <w:szCs w:val="22"/>
        </w:rPr>
        <w:t>当滤后水铁、锰含量</w:t>
      </w:r>
      <w:r>
        <w:rPr>
          <w:rFonts w:hint="eastAsia" w:eastAsiaTheme="minorEastAsia"/>
          <w:b w:val="0"/>
          <w:bCs/>
          <w:szCs w:val="22"/>
          <w:lang w:eastAsia="zh-CN"/>
        </w:rPr>
        <w:t>、</w:t>
      </w:r>
      <w:r>
        <w:rPr>
          <w:rFonts w:hint="eastAsia" w:eastAsiaTheme="minorEastAsia"/>
          <w:b w:val="0"/>
          <w:bCs/>
          <w:szCs w:val="22"/>
        </w:rPr>
        <w:t>压差</w:t>
      </w:r>
      <w:r>
        <w:rPr>
          <w:rFonts w:hint="eastAsia" w:eastAsiaTheme="minorEastAsia"/>
          <w:b w:val="0"/>
          <w:bCs/>
          <w:szCs w:val="22"/>
          <w:lang w:val="en-US" w:eastAsia="zh-CN"/>
        </w:rPr>
        <w:t>或出水浊度</w:t>
      </w:r>
      <w:r>
        <w:rPr>
          <w:rFonts w:hint="eastAsia" w:eastAsiaTheme="minorEastAsia"/>
          <w:b w:val="0"/>
          <w:bCs/>
          <w:szCs w:val="22"/>
        </w:rPr>
        <w:t>超过规定</w:t>
      </w:r>
      <w:r>
        <w:rPr>
          <w:rFonts w:hint="eastAsia" w:eastAsiaTheme="minorEastAsia"/>
          <w:b w:val="0"/>
          <w:bCs/>
          <w:szCs w:val="22"/>
          <w:lang w:val="en-US" w:eastAsia="zh-CN"/>
        </w:rPr>
        <w:t>限</w:t>
      </w:r>
      <w:r>
        <w:rPr>
          <w:rFonts w:hint="eastAsia" w:eastAsiaTheme="minorEastAsia"/>
          <w:b w:val="0"/>
          <w:bCs/>
          <w:szCs w:val="22"/>
        </w:rPr>
        <w:t>值时，应进行反冲洗。</w:t>
      </w:r>
    </w:p>
    <w:p w14:paraId="0D9A3AE8">
      <w:pPr>
        <w:pStyle w:val="2"/>
        <w:spacing w:line="360" w:lineRule="auto"/>
        <w:rPr>
          <w:rFonts w:eastAsiaTheme="minorEastAsia"/>
          <w:bCs/>
          <w:szCs w:val="22"/>
        </w:rPr>
      </w:pPr>
      <w:r>
        <w:rPr>
          <w:rFonts w:hint="eastAsia" w:eastAsiaTheme="minorEastAsia"/>
          <w:b/>
          <w:sz w:val="21"/>
          <w:szCs w:val="22"/>
        </w:rPr>
        <w:t>8.1.</w:t>
      </w:r>
      <w:r>
        <w:rPr>
          <w:rFonts w:hint="eastAsia" w:eastAsiaTheme="minorEastAsia"/>
          <w:b/>
          <w:sz w:val="21"/>
          <w:szCs w:val="22"/>
          <w:lang w:val="en-US" w:eastAsia="zh-CN"/>
        </w:rPr>
        <w:t>9</w:t>
      </w:r>
      <w:r>
        <w:rPr>
          <w:rFonts w:hint="eastAsia" w:eastAsiaTheme="minorEastAsia"/>
          <w:b/>
          <w:sz w:val="21"/>
          <w:szCs w:val="22"/>
        </w:rPr>
        <w:t xml:space="preserve">  </w:t>
      </w:r>
      <w:r>
        <w:rPr>
          <w:rFonts w:hint="eastAsia" w:eastAsiaTheme="minorEastAsia"/>
          <w:bCs/>
          <w:sz w:val="21"/>
          <w:szCs w:val="22"/>
        </w:rPr>
        <w:t>反冲洗废水回用应符合GB 50013的规定。</w:t>
      </w:r>
    </w:p>
    <w:p w14:paraId="70D28E40">
      <w:pPr>
        <w:adjustRightInd w:val="0"/>
        <w:snapToGrid w:val="0"/>
        <w:spacing w:line="360" w:lineRule="auto"/>
        <w:rPr>
          <w:rFonts w:eastAsiaTheme="minorEastAsia"/>
          <w:bCs/>
          <w:szCs w:val="22"/>
        </w:rPr>
      </w:pPr>
      <w:r>
        <w:rPr>
          <w:rFonts w:hint="eastAsia" w:eastAsiaTheme="minorEastAsia"/>
          <w:b/>
          <w:szCs w:val="22"/>
        </w:rPr>
        <w:t>8</w:t>
      </w:r>
      <w:r>
        <w:rPr>
          <w:rFonts w:eastAsiaTheme="minorEastAsia"/>
          <w:b/>
          <w:szCs w:val="22"/>
        </w:rPr>
        <w:t>.</w:t>
      </w:r>
      <w:r>
        <w:rPr>
          <w:rFonts w:hint="eastAsia" w:eastAsiaTheme="minorEastAsia"/>
          <w:b/>
          <w:szCs w:val="22"/>
        </w:rPr>
        <w:t>1</w:t>
      </w:r>
      <w:r>
        <w:rPr>
          <w:rFonts w:eastAsiaTheme="minorEastAsia"/>
          <w:b/>
          <w:szCs w:val="22"/>
        </w:rPr>
        <w:t>.</w:t>
      </w:r>
      <w:r>
        <w:rPr>
          <w:rFonts w:hint="eastAsia" w:eastAsiaTheme="minorEastAsia"/>
          <w:b/>
          <w:szCs w:val="22"/>
          <w:lang w:val="en-US" w:eastAsia="zh-CN"/>
        </w:rPr>
        <w:t>10</w:t>
      </w:r>
      <w:r>
        <w:rPr>
          <w:rFonts w:eastAsiaTheme="minorEastAsia"/>
          <w:b/>
          <w:szCs w:val="22"/>
        </w:rPr>
        <w:t xml:space="preserve"> </w:t>
      </w:r>
      <w:r>
        <w:rPr>
          <w:rFonts w:hint="eastAsia" w:eastAsiaTheme="minorEastAsia"/>
          <w:b/>
          <w:szCs w:val="22"/>
        </w:rPr>
        <w:t xml:space="preserve"> </w:t>
      </w:r>
      <w:r>
        <w:rPr>
          <w:rFonts w:eastAsiaTheme="minorEastAsia"/>
          <w:bCs/>
          <w:szCs w:val="22"/>
        </w:rPr>
        <w:t>除铁（锰）滤器的滤料应每年进行翻砂整理，清除板结滤料，并观察滤层厚度，如发现滤层减薄，应补足滤层。</w:t>
      </w:r>
    </w:p>
    <w:p w14:paraId="74D98055">
      <w:pPr>
        <w:pStyle w:val="2"/>
        <w:spacing w:line="360" w:lineRule="auto"/>
        <w:rPr>
          <w:rFonts w:eastAsiaTheme="minorEastAsia"/>
          <w:bCs/>
          <w:szCs w:val="22"/>
        </w:rPr>
      </w:pPr>
      <w:r>
        <w:rPr>
          <w:rFonts w:hint="eastAsia" w:eastAsiaTheme="minorEastAsia"/>
          <w:b/>
          <w:sz w:val="21"/>
          <w:szCs w:val="22"/>
        </w:rPr>
        <w:t>8.1.1</w:t>
      </w:r>
      <w:r>
        <w:rPr>
          <w:rFonts w:hint="eastAsia" w:eastAsiaTheme="minorEastAsia"/>
          <w:b/>
          <w:sz w:val="21"/>
          <w:szCs w:val="22"/>
          <w:lang w:val="en-US" w:eastAsia="zh-CN"/>
        </w:rPr>
        <w:t>1</w:t>
      </w:r>
      <w:r>
        <w:rPr>
          <w:rFonts w:hint="eastAsia" w:eastAsiaTheme="minorEastAsia"/>
          <w:b/>
          <w:sz w:val="21"/>
          <w:szCs w:val="22"/>
        </w:rPr>
        <w:t xml:space="preserve">  </w:t>
      </w:r>
      <w:r>
        <w:rPr>
          <w:rFonts w:hint="eastAsia" w:eastAsiaTheme="minorEastAsia"/>
          <w:b w:val="0"/>
          <w:bCs/>
          <w:sz w:val="21"/>
          <w:szCs w:val="22"/>
          <w:lang w:val="en-US" w:eastAsia="zh-CN"/>
        </w:rPr>
        <w:t>定期检查设备运行状态，检查设备有无堵塞、泄漏；如遇设备泄漏，立即停机，更换密封圈或紧固管道。</w:t>
      </w:r>
    </w:p>
    <w:p w14:paraId="4FDC4479">
      <w:pPr>
        <w:pStyle w:val="2"/>
        <w:keepNext w:val="0"/>
        <w:keepLines w:val="0"/>
        <w:autoSpaceDE w:val="0"/>
        <w:autoSpaceDN w:val="0"/>
        <w:spacing w:before="156" w:beforeLines="50" w:after="156" w:afterLines="50" w:line="360" w:lineRule="auto"/>
        <w:jc w:val="left"/>
        <w:outlineLvl w:val="1"/>
        <w:rPr>
          <w:rFonts w:ascii="Times New Roman" w:hAnsi="Times New Roman" w:eastAsia="宋体"/>
          <w:b/>
          <w:kern w:val="0"/>
          <w:szCs w:val="21"/>
        </w:rPr>
      </w:pPr>
      <w:bookmarkStart w:id="203" w:name="_Toc20612"/>
      <w:bookmarkStart w:id="204" w:name="_Toc32593"/>
      <w:bookmarkStart w:id="205" w:name="_Toc17576"/>
      <w:bookmarkStart w:id="206" w:name="_Toc202448951"/>
      <w:r>
        <w:rPr>
          <w:rFonts w:eastAsia="宋体"/>
          <w:b/>
          <w:bCs/>
          <w:kern w:val="0"/>
          <w:sz w:val="21"/>
          <w:szCs w:val="21"/>
        </w:rPr>
        <w:t xml:space="preserve">8.2 </w:t>
      </w:r>
      <w:r>
        <w:rPr>
          <w:rFonts w:eastAsia="宋体"/>
          <w:b/>
          <w:bCs/>
          <w:kern w:val="0"/>
          <w:sz w:val="21"/>
          <w:szCs w:val="21"/>
        </w:rPr>
        <w:t xml:space="preserve"> </w:t>
      </w:r>
      <w:r>
        <w:rPr>
          <w:rFonts w:hint="eastAsia" w:eastAsia="宋体"/>
          <w:b/>
          <w:bCs/>
          <w:kern w:val="0"/>
          <w:sz w:val="21"/>
          <w:szCs w:val="21"/>
        </w:rPr>
        <w:t>工程维护</w:t>
      </w:r>
      <w:bookmarkEnd w:id="203"/>
      <w:bookmarkEnd w:id="204"/>
      <w:bookmarkEnd w:id="205"/>
      <w:bookmarkEnd w:id="206"/>
    </w:p>
    <w:p w14:paraId="503BB411">
      <w:pPr>
        <w:adjustRightInd w:val="0"/>
        <w:snapToGrid w:val="0"/>
        <w:spacing w:line="360" w:lineRule="auto"/>
        <w:rPr>
          <w:rFonts w:eastAsiaTheme="minorEastAsia"/>
          <w:b/>
          <w:szCs w:val="22"/>
        </w:rPr>
      </w:pPr>
      <w:r>
        <w:rPr>
          <w:rFonts w:eastAsiaTheme="minorEastAsia"/>
          <w:b/>
          <w:szCs w:val="22"/>
        </w:rPr>
        <w:t>8.2.1</w:t>
      </w:r>
      <w:r>
        <w:rPr>
          <w:rFonts w:eastAsiaTheme="minorEastAsia"/>
          <w:bCs/>
          <w:szCs w:val="22"/>
        </w:rPr>
        <w:t xml:space="preserve"> </w:t>
      </w:r>
      <w:r>
        <w:rPr>
          <w:rFonts w:hint="eastAsia" w:eastAsiaTheme="minorEastAsia"/>
          <w:bCs/>
          <w:szCs w:val="22"/>
        </w:rPr>
        <w:t xml:space="preserve"> </w:t>
      </w:r>
      <w:r>
        <w:rPr>
          <w:rFonts w:eastAsiaTheme="minorEastAsia"/>
          <w:bCs/>
          <w:szCs w:val="22"/>
        </w:rPr>
        <w:t>过滤停用一段时间后重新启用，可通过以下措施加速过滤启动：</w:t>
      </w:r>
    </w:p>
    <w:p w14:paraId="1D77CF69">
      <w:pPr>
        <w:pStyle w:val="63"/>
        <w:numPr>
          <w:ilvl w:val="0"/>
          <w:numId w:val="7"/>
        </w:numPr>
        <w:adjustRightInd w:val="0"/>
        <w:snapToGrid w:val="0"/>
        <w:ind w:left="420" w:leftChars="200" w:firstLine="0" w:firstLineChars="0"/>
        <w:jc w:val="left"/>
        <w:rPr>
          <w:rFonts w:eastAsiaTheme="minorEastAsia"/>
          <w:szCs w:val="21"/>
        </w:rPr>
      </w:pPr>
      <w:r>
        <w:rPr>
          <w:rFonts w:hint="eastAsia" w:ascii="Times New Roman" w:hAnsi="Times New Roman" w:eastAsiaTheme="minorEastAsia"/>
          <w:szCs w:val="21"/>
        </w:rPr>
        <w:t>降低过滤初期过滤的滤速和反冲洗强度；</w:t>
      </w:r>
    </w:p>
    <w:p w14:paraId="185CC3D1">
      <w:pPr>
        <w:pStyle w:val="63"/>
        <w:numPr>
          <w:ilvl w:val="0"/>
          <w:numId w:val="7"/>
        </w:numPr>
        <w:adjustRightInd w:val="0"/>
        <w:snapToGrid w:val="0"/>
        <w:ind w:left="420" w:leftChars="200" w:firstLine="0" w:firstLineChars="0"/>
        <w:jc w:val="left"/>
        <w:rPr>
          <w:rFonts w:eastAsiaTheme="minorEastAsia"/>
          <w:szCs w:val="21"/>
        </w:rPr>
      </w:pPr>
      <w:r>
        <w:rPr>
          <w:rFonts w:hint="eastAsia" w:ascii="Times New Roman" w:hAnsi="Times New Roman" w:eastAsiaTheme="minorEastAsia"/>
          <w:szCs w:val="21"/>
        </w:rPr>
        <w:t>向原水中投加适量的氧化剂（如高锰酸钾及其复合盐等）。</w:t>
      </w:r>
    </w:p>
    <w:p w14:paraId="39D0E625">
      <w:pPr>
        <w:adjustRightInd w:val="0"/>
        <w:snapToGrid w:val="0"/>
        <w:spacing w:line="360" w:lineRule="auto"/>
        <w:rPr>
          <w:rFonts w:eastAsiaTheme="minorEastAsia"/>
          <w:b/>
          <w:szCs w:val="22"/>
        </w:rPr>
      </w:pPr>
      <w:r>
        <w:rPr>
          <w:rFonts w:eastAsiaTheme="minorEastAsia"/>
          <w:b/>
          <w:szCs w:val="22"/>
        </w:rPr>
        <w:t xml:space="preserve">8.2.2 </w:t>
      </w:r>
      <w:r>
        <w:rPr>
          <w:rFonts w:hint="eastAsia" w:eastAsiaTheme="minorEastAsia"/>
          <w:b/>
          <w:szCs w:val="22"/>
        </w:rPr>
        <w:t xml:space="preserve"> </w:t>
      </w:r>
      <w:r>
        <w:rPr>
          <w:rFonts w:eastAsiaTheme="minorEastAsia"/>
          <w:bCs/>
          <w:szCs w:val="22"/>
        </w:rPr>
        <w:t>应定期检查过滤反冲洗废水中的含砂量以及过滤滤层高度，宜每隔1~2年补充过滤滤料至设计高度。</w:t>
      </w:r>
    </w:p>
    <w:p w14:paraId="1E19DC48">
      <w:pPr>
        <w:adjustRightInd w:val="0"/>
        <w:snapToGrid w:val="0"/>
        <w:spacing w:line="360" w:lineRule="auto"/>
        <w:rPr>
          <w:rFonts w:eastAsiaTheme="minorEastAsia"/>
          <w:bCs/>
          <w:szCs w:val="22"/>
        </w:rPr>
      </w:pPr>
      <w:r>
        <w:rPr>
          <w:rFonts w:eastAsiaTheme="minorEastAsia"/>
          <w:b/>
          <w:szCs w:val="22"/>
        </w:rPr>
        <w:t xml:space="preserve">8.2.3 </w:t>
      </w:r>
      <w:r>
        <w:rPr>
          <w:rFonts w:hint="eastAsia" w:eastAsiaTheme="minorEastAsia"/>
          <w:b/>
          <w:szCs w:val="22"/>
        </w:rPr>
        <w:t xml:space="preserve"> </w:t>
      </w:r>
      <w:r>
        <w:rPr>
          <w:rFonts w:eastAsiaTheme="minorEastAsia"/>
          <w:bCs/>
          <w:szCs w:val="22"/>
        </w:rPr>
        <w:t>当接触氧化过滤的滤料因使用时间过长而导致出水水质不达标时，应更换滤料。</w:t>
      </w:r>
    </w:p>
    <w:p w14:paraId="61246A88">
      <w:pPr>
        <w:adjustRightInd w:val="0"/>
        <w:snapToGrid w:val="0"/>
        <w:spacing w:line="360" w:lineRule="auto"/>
        <w:rPr>
          <w:rFonts w:eastAsiaTheme="minorEastAsia"/>
          <w:b/>
          <w:szCs w:val="22"/>
        </w:rPr>
      </w:pPr>
      <w:r>
        <w:rPr>
          <w:rFonts w:eastAsiaTheme="minorEastAsia"/>
          <w:b/>
          <w:szCs w:val="22"/>
        </w:rPr>
        <w:t xml:space="preserve">8.2.4 </w:t>
      </w:r>
      <w:r>
        <w:rPr>
          <w:rFonts w:hint="eastAsia" w:eastAsiaTheme="minorEastAsia"/>
          <w:b/>
          <w:szCs w:val="22"/>
        </w:rPr>
        <w:t xml:space="preserve"> </w:t>
      </w:r>
      <w:r>
        <w:rPr>
          <w:rFonts w:eastAsiaTheme="minorEastAsia"/>
          <w:bCs/>
          <w:szCs w:val="22"/>
        </w:rPr>
        <w:t>废弃滤料晾干后宜优先考虑资源化利用，其次考虑填埋。</w:t>
      </w:r>
    </w:p>
    <w:p w14:paraId="4D17BBF9">
      <w:pPr>
        <w:adjustRightInd w:val="0"/>
        <w:snapToGrid w:val="0"/>
        <w:spacing w:line="360" w:lineRule="auto"/>
        <w:rPr>
          <w:rFonts w:eastAsiaTheme="minorEastAsia"/>
          <w:b/>
          <w:szCs w:val="22"/>
        </w:rPr>
      </w:pPr>
      <w:r>
        <w:rPr>
          <w:rFonts w:eastAsiaTheme="minorEastAsia"/>
          <w:b/>
          <w:szCs w:val="22"/>
        </w:rPr>
        <w:t>8.2.</w:t>
      </w:r>
      <w:r>
        <w:rPr>
          <w:rFonts w:hint="eastAsia" w:eastAsiaTheme="minorEastAsia"/>
          <w:b/>
          <w:szCs w:val="22"/>
        </w:rPr>
        <w:t>5</w:t>
      </w:r>
      <w:r>
        <w:rPr>
          <w:rFonts w:eastAsiaTheme="minorEastAsia"/>
          <w:b/>
          <w:szCs w:val="22"/>
        </w:rPr>
        <w:t xml:space="preserve"> </w:t>
      </w:r>
      <w:r>
        <w:rPr>
          <w:rFonts w:hint="eastAsia" w:eastAsiaTheme="minorEastAsia"/>
          <w:b/>
          <w:szCs w:val="22"/>
        </w:rPr>
        <w:t xml:space="preserve"> </w:t>
      </w:r>
      <w:r>
        <w:rPr>
          <w:rFonts w:eastAsiaTheme="minorEastAsia"/>
          <w:bCs/>
          <w:szCs w:val="22"/>
        </w:rPr>
        <w:t>当接触氧化过滤停止运行前，应对滤池进行冲洗，保持滤料层掩没在水中，并定期更换滤池存水。</w:t>
      </w:r>
    </w:p>
    <w:p w14:paraId="22930DC2">
      <w:pPr>
        <w:adjustRightInd w:val="0"/>
        <w:snapToGrid w:val="0"/>
        <w:spacing w:line="360" w:lineRule="auto"/>
        <w:rPr>
          <w:rFonts w:eastAsiaTheme="minorEastAsia"/>
          <w:b/>
          <w:szCs w:val="22"/>
        </w:rPr>
      </w:pPr>
      <w:r>
        <w:rPr>
          <w:rFonts w:eastAsiaTheme="minorEastAsia"/>
          <w:b/>
          <w:szCs w:val="22"/>
        </w:rPr>
        <w:t>8.2.</w:t>
      </w:r>
      <w:r>
        <w:rPr>
          <w:rFonts w:hint="eastAsia" w:eastAsiaTheme="minorEastAsia"/>
          <w:b/>
          <w:szCs w:val="22"/>
        </w:rPr>
        <w:t>6</w:t>
      </w:r>
      <w:r>
        <w:rPr>
          <w:rFonts w:eastAsiaTheme="minorEastAsia"/>
          <w:b/>
          <w:szCs w:val="22"/>
        </w:rPr>
        <w:t xml:space="preserve"> </w:t>
      </w:r>
      <w:r>
        <w:rPr>
          <w:rFonts w:hint="eastAsia" w:eastAsiaTheme="minorEastAsia"/>
          <w:b/>
          <w:szCs w:val="22"/>
        </w:rPr>
        <w:t xml:space="preserve"> </w:t>
      </w:r>
      <w:r>
        <w:rPr>
          <w:rFonts w:eastAsiaTheme="minorEastAsia"/>
          <w:bCs/>
          <w:szCs w:val="22"/>
        </w:rPr>
        <w:t>接触式曝气塔应每隔1~2年对填料进行清理，当原水含铁量较高时应加大清洗频次。</w:t>
      </w:r>
    </w:p>
    <w:p w14:paraId="7E839E32">
      <w:pPr>
        <w:adjustRightInd w:val="0"/>
        <w:snapToGrid w:val="0"/>
        <w:spacing w:line="360" w:lineRule="auto"/>
        <w:rPr>
          <w:rFonts w:eastAsiaTheme="minorEastAsia"/>
          <w:bCs/>
          <w:szCs w:val="22"/>
        </w:rPr>
      </w:pPr>
      <w:r>
        <w:rPr>
          <w:rFonts w:eastAsiaTheme="minorEastAsia"/>
          <w:b/>
          <w:szCs w:val="22"/>
        </w:rPr>
        <w:t>8.2.</w:t>
      </w:r>
      <w:r>
        <w:rPr>
          <w:rFonts w:hint="eastAsia" w:eastAsiaTheme="minorEastAsia"/>
          <w:b/>
          <w:szCs w:val="22"/>
        </w:rPr>
        <w:t xml:space="preserve">7  </w:t>
      </w:r>
      <w:r>
        <w:rPr>
          <w:rFonts w:eastAsiaTheme="minorEastAsia"/>
          <w:bCs/>
          <w:szCs w:val="22"/>
        </w:rPr>
        <w:t>应加强过滤反冲洗配水系统检修并检查反冲洗配水均匀性。</w:t>
      </w:r>
    </w:p>
    <w:p w14:paraId="1A58D263">
      <w:pPr>
        <w:adjustRightInd w:val="0"/>
        <w:snapToGrid w:val="0"/>
        <w:spacing w:line="360" w:lineRule="auto"/>
        <w:rPr>
          <w:rFonts w:eastAsiaTheme="minorEastAsia"/>
          <w:bCs/>
          <w:szCs w:val="22"/>
        </w:rPr>
      </w:pPr>
      <w:r>
        <w:rPr>
          <w:rFonts w:hint="eastAsia" w:eastAsiaTheme="minorEastAsia"/>
          <w:b/>
          <w:szCs w:val="22"/>
        </w:rPr>
        <w:t>8</w:t>
      </w:r>
      <w:r>
        <w:rPr>
          <w:rFonts w:eastAsiaTheme="minorEastAsia"/>
          <w:b/>
          <w:szCs w:val="22"/>
        </w:rPr>
        <w:t>.</w:t>
      </w:r>
      <w:r>
        <w:rPr>
          <w:rFonts w:hint="eastAsia" w:eastAsiaTheme="minorEastAsia"/>
          <w:b/>
          <w:szCs w:val="22"/>
        </w:rPr>
        <w:t>2</w:t>
      </w:r>
      <w:r>
        <w:rPr>
          <w:rFonts w:eastAsiaTheme="minorEastAsia"/>
          <w:b/>
          <w:szCs w:val="22"/>
        </w:rPr>
        <w:t>.</w:t>
      </w:r>
      <w:r>
        <w:rPr>
          <w:rFonts w:hint="eastAsia" w:eastAsiaTheme="minorEastAsia"/>
          <w:b/>
          <w:szCs w:val="22"/>
        </w:rPr>
        <w:t>8</w:t>
      </w:r>
      <w:r>
        <w:rPr>
          <w:rFonts w:eastAsiaTheme="minorEastAsia"/>
          <w:b/>
          <w:szCs w:val="22"/>
        </w:rPr>
        <w:t xml:space="preserve"> </w:t>
      </w:r>
      <w:r>
        <w:rPr>
          <w:rFonts w:hint="eastAsia" w:eastAsiaTheme="minorEastAsia"/>
          <w:b/>
          <w:szCs w:val="22"/>
        </w:rPr>
        <w:t xml:space="preserve"> </w:t>
      </w:r>
      <w:r>
        <w:rPr>
          <w:rFonts w:eastAsiaTheme="minorEastAsia"/>
          <w:bCs/>
          <w:szCs w:val="22"/>
        </w:rPr>
        <w:t>每年检测生物膜厚度（宜为0.1</w:t>
      </w:r>
      <w:r>
        <w:t>~</w:t>
      </w:r>
      <w:r>
        <w:rPr>
          <w:rFonts w:eastAsiaTheme="minorEastAsia"/>
          <w:bCs/>
          <w:szCs w:val="22"/>
        </w:rPr>
        <w:t>0.3</w:t>
      </w:r>
      <w:r>
        <w:rPr>
          <w:rFonts w:hint="eastAsia" w:eastAsiaTheme="minorEastAsia"/>
          <w:bCs/>
          <w:szCs w:val="22"/>
        </w:rPr>
        <w:t xml:space="preserve"> </w:t>
      </w:r>
      <w:r>
        <w:rPr>
          <w:rFonts w:eastAsiaTheme="minorEastAsia"/>
          <w:bCs/>
          <w:szCs w:val="22"/>
        </w:rPr>
        <w:t>mm）；当滤料板结率＞20%或锰去除率持续下降＞15%时，需翻砂或更换滤料。</w:t>
      </w:r>
    </w:p>
    <w:p w14:paraId="44885AAA">
      <w:pPr>
        <w:adjustRightInd w:val="0"/>
        <w:snapToGrid w:val="0"/>
        <w:spacing w:line="360" w:lineRule="auto"/>
        <w:rPr>
          <w:rFonts w:eastAsiaTheme="minorEastAsia"/>
          <w:bCs/>
          <w:szCs w:val="22"/>
        </w:rPr>
      </w:pPr>
      <w:bookmarkStart w:id="207" w:name="_Toc28120"/>
      <w:bookmarkStart w:id="208" w:name="_Toc26024"/>
      <w:r>
        <w:rPr>
          <w:rFonts w:eastAsiaTheme="minorEastAsia"/>
          <w:b/>
          <w:szCs w:val="22"/>
        </w:rPr>
        <w:t>8.</w:t>
      </w:r>
      <w:r>
        <w:rPr>
          <w:rFonts w:hint="eastAsia" w:eastAsiaTheme="minorEastAsia"/>
          <w:b/>
          <w:szCs w:val="22"/>
        </w:rPr>
        <w:t>2</w:t>
      </w:r>
      <w:r>
        <w:rPr>
          <w:rFonts w:eastAsiaTheme="minorEastAsia"/>
          <w:b/>
          <w:szCs w:val="22"/>
        </w:rPr>
        <w:t>.</w:t>
      </w:r>
      <w:r>
        <w:rPr>
          <w:rFonts w:hint="eastAsia" w:eastAsiaTheme="minorEastAsia"/>
          <w:b/>
          <w:szCs w:val="22"/>
        </w:rPr>
        <w:t xml:space="preserve">9  </w:t>
      </w:r>
      <w:r>
        <w:rPr>
          <w:rFonts w:hint="eastAsia" w:eastAsiaTheme="minorEastAsia"/>
          <w:bCs/>
          <w:szCs w:val="22"/>
        </w:rPr>
        <w:t>采用生物法除铁锰，当温度低于</w:t>
      </w:r>
      <w:r>
        <w:rPr>
          <w:rFonts w:eastAsiaTheme="minorEastAsia"/>
          <w:bCs/>
          <w:szCs w:val="22"/>
        </w:rPr>
        <w:t>8</w:t>
      </w:r>
      <w:r>
        <w:rPr>
          <w:rFonts w:hint="eastAsia" w:eastAsiaTheme="minorEastAsia"/>
          <w:bCs/>
          <w:color w:val="000000"/>
        </w:rPr>
        <w:t>℃</w:t>
      </w:r>
      <w:r>
        <w:rPr>
          <w:rFonts w:eastAsiaTheme="minorEastAsia"/>
          <w:bCs/>
          <w:szCs w:val="22"/>
        </w:rPr>
        <w:t>时</w:t>
      </w:r>
      <w:r>
        <w:rPr>
          <w:rFonts w:hint="eastAsia" w:eastAsiaTheme="minorEastAsia"/>
          <w:bCs/>
          <w:szCs w:val="22"/>
        </w:rPr>
        <w:t>，应</w:t>
      </w:r>
      <w:r>
        <w:rPr>
          <w:rFonts w:eastAsiaTheme="minorEastAsia"/>
          <w:bCs/>
          <w:szCs w:val="22"/>
        </w:rPr>
        <w:t>降低滤速20%，延长反冲洗周期至120</w:t>
      </w:r>
      <w:r>
        <w:rPr>
          <w:rFonts w:hint="eastAsia" w:eastAsiaTheme="minorEastAsia"/>
          <w:bCs/>
          <w:szCs w:val="22"/>
        </w:rPr>
        <w:t xml:space="preserve"> </w:t>
      </w:r>
      <w:r>
        <w:rPr>
          <w:rFonts w:eastAsiaTheme="minorEastAsia"/>
          <w:bCs/>
          <w:szCs w:val="22"/>
        </w:rPr>
        <w:t>h</w:t>
      </w:r>
      <w:r>
        <w:rPr>
          <w:rFonts w:hint="eastAsia" w:eastAsiaTheme="minorEastAsia"/>
          <w:bCs/>
          <w:szCs w:val="22"/>
        </w:rPr>
        <w:t>。当</w:t>
      </w:r>
      <w:r>
        <w:rPr>
          <w:rFonts w:eastAsiaTheme="minorEastAsia"/>
          <w:bCs/>
          <w:szCs w:val="22"/>
        </w:rPr>
        <w:t>进水</w:t>
      </w:r>
      <w:r>
        <w:rPr>
          <w:rFonts w:hint="eastAsia" w:eastAsiaTheme="minorEastAsia"/>
          <w:bCs/>
          <w:szCs w:val="22"/>
        </w:rPr>
        <w:t>溶解氧</w:t>
      </w:r>
      <w:r>
        <w:rPr>
          <w:rFonts w:eastAsiaTheme="minorEastAsia"/>
          <w:bCs/>
          <w:szCs w:val="22"/>
        </w:rPr>
        <w:t>不足</w:t>
      </w:r>
      <w:r>
        <w:rPr>
          <w:rFonts w:hint="eastAsia" w:eastAsiaTheme="minorEastAsia"/>
          <w:bCs/>
          <w:szCs w:val="22"/>
        </w:rPr>
        <w:t>时应</w:t>
      </w:r>
      <w:r>
        <w:rPr>
          <w:rFonts w:eastAsiaTheme="minorEastAsia"/>
          <w:bCs/>
          <w:szCs w:val="22"/>
        </w:rPr>
        <w:t>增设预曝气或投加微量H</w:t>
      </w:r>
      <w:r>
        <w:rPr>
          <w:rFonts w:hint="eastAsia" w:eastAsiaTheme="minorEastAsia"/>
          <w:bCs/>
          <w:szCs w:val="22"/>
          <w:vertAlign w:val="subscript"/>
          <w:lang w:val="en-US" w:eastAsia="zh-CN"/>
        </w:rPr>
        <w:t>2</w:t>
      </w:r>
      <w:r>
        <w:rPr>
          <w:rFonts w:eastAsiaTheme="minorEastAsia"/>
          <w:bCs/>
          <w:szCs w:val="22"/>
        </w:rPr>
        <w:t>O</w:t>
      </w:r>
      <w:r>
        <w:rPr>
          <w:rFonts w:hint="eastAsia" w:eastAsiaTheme="minorEastAsia"/>
          <w:bCs/>
          <w:szCs w:val="22"/>
          <w:vertAlign w:val="subscript"/>
          <w:lang w:val="en-US" w:eastAsia="zh-CN"/>
        </w:rPr>
        <w:t>2</w:t>
      </w:r>
      <w:r>
        <w:rPr>
          <w:rFonts w:eastAsiaTheme="minorEastAsia"/>
          <w:bCs/>
          <w:szCs w:val="22"/>
        </w:rPr>
        <w:t>（≤1</w:t>
      </w:r>
      <w:r>
        <w:rPr>
          <w:rFonts w:hint="eastAsia" w:eastAsiaTheme="minorEastAsia"/>
          <w:bCs/>
          <w:szCs w:val="22"/>
        </w:rPr>
        <w:t xml:space="preserve"> </w:t>
      </w:r>
      <w:r>
        <w:rPr>
          <w:rFonts w:eastAsiaTheme="minorEastAsia"/>
          <w:bCs/>
          <w:szCs w:val="22"/>
        </w:rPr>
        <w:t>mg/L）。</w:t>
      </w:r>
    </w:p>
    <w:p w14:paraId="3E0AF929">
      <w:pPr>
        <w:adjustRightInd w:val="0"/>
        <w:snapToGrid w:val="0"/>
        <w:spacing w:line="360" w:lineRule="auto"/>
        <w:rPr>
          <w:rFonts w:eastAsiaTheme="minorEastAsia"/>
          <w:bCs/>
          <w:szCs w:val="22"/>
        </w:rPr>
      </w:pPr>
      <w:r>
        <w:rPr>
          <w:rFonts w:eastAsiaTheme="minorEastAsia"/>
          <w:b/>
          <w:szCs w:val="22"/>
        </w:rPr>
        <w:t>8.</w:t>
      </w:r>
      <w:r>
        <w:rPr>
          <w:rFonts w:hint="eastAsia" w:eastAsiaTheme="minorEastAsia"/>
          <w:b/>
          <w:szCs w:val="22"/>
        </w:rPr>
        <w:t>2</w:t>
      </w:r>
      <w:r>
        <w:rPr>
          <w:rFonts w:eastAsiaTheme="minorEastAsia"/>
          <w:b/>
          <w:szCs w:val="22"/>
        </w:rPr>
        <w:t>.</w:t>
      </w:r>
      <w:r>
        <w:rPr>
          <w:rFonts w:hint="eastAsia" w:eastAsiaTheme="minorEastAsia"/>
          <w:b/>
          <w:szCs w:val="22"/>
        </w:rPr>
        <w:t xml:space="preserve">10  </w:t>
      </w:r>
      <w:r>
        <w:rPr>
          <w:rFonts w:hint="eastAsia" w:eastAsiaTheme="minorEastAsia"/>
          <w:bCs/>
          <w:szCs w:val="22"/>
        </w:rPr>
        <w:t>当工程</w:t>
      </w:r>
      <w:r>
        <w:rPr>
          <w:rFonts w:eastAsiaTheme="minorEastAsia"/>
          <w:bCs/>
          <w:szCs w:val="22"/>
        </w:rPr>
        <w:t>停运＞7天时，需反冲洗后注满清水</w:t>
      </w:r>
      <w:r>
        <w:rPr>
          <w:rFonts w:hint="eastAsia" w:eastAsiaTheme="minorEastAsia"/>
          <w:bCs/>
          <w:szCs w:val="22"/>
        </w:rPr>
        <w:t>，</w:t>
      </w:r>
      <w:r>
        <w:rPr>
          <w:rFonts w:eastAsiaTheme="minorEastAsia"/>
          <w:bCs/>
          <w:szCs w:val="22"/>
        </w:rPr>
        <w:t>每周低流量（设计值10%）循环30</w:t>
      </w:r>
      <w:r>
        <w:rPr>
          <w:rFonts w:hint="eastAsia" w:eastAsiaTheme="minorEastAsia"/>
          <w:bCs/>
          <w:szCs w:val="22"/>
        </w:rPr>
        <w:t xml:space="preserve"> </w:t>
      </w:r>
      <w:r>
        <w:rPr>
          <w:rFonts w:eastAsiaTheme="minorEastAsia"/>
          <w:bCs/>
          <w:szCs w:val="22"/>
        </w:rPr>
        <w:t>min</w:t>
      </w:r>
      <w:r>
        <w:rPr>
          <w:rFonts w:hint="eastAsia" w:eastAsiaTheme="minorEastAsia"/>
          <w:bCs/>
          <w:szCs w:val="22"/>
        </w:rPr>
        <w:t>，</w:t>
      </w:r>
      <w:r>
        <w:rPr>
          <w:rFonts w:eastAsiaTheme="minorEastAsia"/>
          <w:bCs/>
          <w:szCs w:val="22"/>
        </w:rPr>
        <w:t>重新启动按6.</w:t>
      </w:r>
      <w:r>
        <w:rPr>
          <w:rFonts w:hint="eastAsia" w:eastAsiaTheme="minorEastAsia"/>
          <w:bCs/>
          <w:szCs w:val="22"/>
        </w:rPr>
        <w:t>3.10</w:t>
      </w:r>
      <w:r>
        <w:rPr>
          <w:rFonts w:eastAsiaTheme="minorEastAsia"/>
          <w:bCs/>
          <w:szCs w:val="22"/>
        </w:rPr>
        <w:t>挂膜程序操作。</w:t>
      </w:r>
    </w:p>
    <w:p w14:paraId="4CA9B64D">
      <w:pPr>
        <w:pStyle w:val="2"/>
        <w:spacing w:line="360" w:lineRule="auto"/>
        <w:rPr>
          <w:rFonts w:hint="eastAsia" w:eastAsiaTheme="minorEastAsia"/>
          <w:bCs/>
          <w:sz w:val="21"/>
          <w:szCs w:val="22"/>
        </w:rPr>
      </w:pPr>
      <w:r>
        <w:rPr>
          <w:rFonts w:eastAsiaTheme="minorEastAsia"/>
          <w:b/>
          <w:bCs w:val="0"/>
          <w:sz w:val="21"/>
          <w:szCs w:val="22"/>
        </w:rPr>
        <w:t>8.2.11</w:t>
      </w:r>
      <w:r>
        <w:rPr>
          <w:rFonts w:hint="eastAsia" w:eastAsiaTheme="minorEastAsia"/>
          <w:b/>
          <w:sz w:val="21"/>
          <w:szCs w:val="22"/>
        </w:rPr>
        <w:t xml:space="preserve">  </w:t>
      </w:r>
      <w:r>
        <w:rPr>
          <w:rFonts w:hint="eastAsia" w:eastAsiaTheme="minorEastAsia"/>
          <w:b w:val="0"/>
          <w:bCs/>
          <w:sz w:val="21"/>
          <w:szCs w:val="22"/>
        </w:rPr>
        <w:t>采用一体化</w:t>
      </w:r>
      <w:r>
        <w:rPr>
          <w:rFonts w:hint="eastAsia" w:eastAsiaTheme="minorEastAsia"/>
          <w:bCs/>
          <w:sz w:val="21"/>
          <w:szCs w:val="22"/>
        </w:rPr>
        <w:t>净水设备</w:t>
      </w:r>
      <w:r>
        <w:rPr>
          <w:rFonts w:hint="eastAsia" w:eastAsiaTheme="minorEastAsia"/>
          <w:bCs/>
          <w:sz w:val="21"/>
          <w:szCs w:val="22"/>
          <w:lang w:val="en-US" w:eastAsia="zh-CN"/>
        </w:rPr>
        <w:t>时</w:t>
      </w:r>
      <w:r>
        <w:rPr>
          <w:rFonts w:hint="eastAsia" w:eastAsiaTheme="minorEastAsia"/>
          <w:b w:val="0"/>
          <w:bCs/>
          <w:sz w:val="21"/>
          <w:szCs w:val="22"/>
        </w:rPr>
        <w:t>，</w:t>
      </w:r>
      <w:r>
        <w:rPr>
          <w:rFonts w:hint="eastAsia" w:eastAsiaTheme="minorEastAsia"/>
          <w:bCs/>
          <w:sz w:val="21"/>
          <w:szCs w:val="22"/>
        </w:rPr>
        <w:t>每年应停机保养一次，保养内容包括全面检查并更换损坏的零部件、检查和补充滤料、清洗和检查修补防腐层。</w:t>
      </w:r>
    </w:p>
    <w:p w14:paraId="2354FEAB">
      <w:pPr>
        <w:pStyle w:val="2"/>
        <w:adjustRightInd/>
        <w:snapToGrid/>
        <w:spacing w:line="360" w:lineRule="auto"/>
        <w:rPr>
          <w:rFonts w:hint="eastAsia" w:eastAsiaTheme="minorEastAsia"/>
          <w:bCs/>
          <w:sz w:val="21"/>
          <w:szCs w:val="22"/>
          <w:lang w:eastAsia="zh-CN"/>
        </w:rPr>
      </w:pPr>
      <w:r>
        <w:rPr>
          <w:rFonts w:hint="eastAsia" w:eastAsiaTheme="minorEastAsia"/>
          <w:b/>
          <w:bCs w:val="0"/>
          <w:sz w:val="21"/>
          <w:szCs w:val="22"/>
        </w:rPr>
        <w:t>8.2.12</w:t>
      </w:r>
      <w:r>
        <w:rPr>
          <w:rFonts w:hint="eastAsia" w:eastAsiaTheme="minorEastAsia"/>
          <w:bCs/>
          <w:sz w:val="21"/>
          <w:szCs w:val="22"/>
          <w:lang w:val="en-US" w:eastAsia="zh-CN"/>
        </w:rPr>
        <w:t xml:space="preserve">  </w:t>
      </w:r>
      <w:r>
        <w:rPr>
          <w:rFonts w:hint="eastAsia" w:eastAsiaTheme="minorEastAsia"/>
          <w:bCs/>
          <w:sz w:val="21"/>
          <w:szCs w:val="22"/>
        </w:rPr>
        <w:t>氧化水箱至少每半年清洗1次，防止沉淀物进入除铁锰装置</w:t>
      </w:r>
      <w:r>
        <w:rPr>
          <w:rFonts w:hint="eastAsia" w:eastAsiaTheme="minorEastAsia"/>
          <w:bCs/>
          <w:sz w:val="21"/>
          <w:szCs w:val="22"/>
          <w:lang w:eastAsia="zh-CN"/>
        </w:rPr>
        <w:t>。</w:t>
      </w:r>
    </w:p>
    <w:p w14:paraId="060E07A1">
      <w:pPr>
        <w:pStyle w:val="2"/>
        <w:adjustRightInd/>
        <w:snapToGrid/>
        <w:spacing w:line="360" w:lineRule="auto"/>
        <w:rPr>
          <w:rFonts w:hint="eastAsia" w:eastAsiaTheme="minorEastAsia"/>
          <w:bCs/>
          <w:sz w:val="21"/>
          <w:szCs w:val="22"/>
        </w:rPr>
      </w:pPr>
      <w:r>
        <w:rPr>
          <w:rFonts w:hint="eastAsia" w:eastAsiaTheme="minorEastAsia"/>
          <w:b/>
          <w:bCs w:val="0"/>
          <w:sz w:val="21"/>
          <w:szCs w:val="22"/>
          <w:lang w:val="en-US" w:eastAsia="zh-CN"/>
        </w:rPr>
        <w:t>8.2.13</w:t>
      </w:r>
      <w:r>
        <w:rPr>
          <w:rFonts w:hint="eastAsia" w:eastAsiaTheme="minorEastAsia"/>
          <w:bCs/>
          <w:sz w:val="21"/>
          <w:szCs w:val="22"/>
          <w:lang w:val="en-US" w:eastAsia="zh-CN"/>
        </w:rPr>
        <w:t xml:space="preserve">  </w:t>
      </w:r>
      <w:r>
        <w:rPr>
          <w:rFonts w:hint="eastAsia" w:eastAsiaTheme="minorEastAsia"/>
          <w:bCs/>
          <w:sz w:val="21"/>
          <w:szCs w:val="22"/>
        </w:rPr>
        <w:t>每3~5年检查曝气设施的完好性并修理或更换损坏设备</w:t>
      </w:r>
      <w:r>
        <w:rPr>
          <w:rFonts w:hint="eastAsia" w:eastAsiaTheme="minorEastAsia"/>
          <w:bCs/>
          <w:sz w:val="21"/>
          <w:szCs w:val="22"/>
          <w:lang w:eastAsia="zh-CN"/>
        </w:rPr>
        <w:t>；</w:t>
      </w:r>
      <w:r>
        <w:rPr>
          <w:rFonts w:hint="eastAsia" w:eastAsiaTheme="minorEastAsia"/>
          <w:bCs/>
          <w:sz w:val="21"/>
          <w:szCs w:val="22"/>
        </w:rPr>
        <w:t>每5年检修或更换集</w:t>
      </w:r>
      <w:r>
        <w:rPr>
          <w:rFonts w:hint="eastAsia" w:eastAsiaTheme="minorEastAsia"/>
          <w:bCs/>
          <w:sz w:val="21"/>
          <w:szCs w:val="22"/>
          <w:lang w:eastAsia="zh-CN"/>
        </w:rPr>
        <w:t>、</w:t>
      </w:r>
      <w:r>
        <w:rPr>
          <w:rFonts w:hint="eastAsia" w:eastAsiaTheme="minorEastAsia"/>
          <w:bCs/>
          <w:sz w:val="21"/>
          <w:szCs w:val="22"/>
        </w:rPr>
        <w:t>配水设施、控制阀门、管道及附属设施</w:t>
      </w:r>
      <w:r>
        <w:rPr>
          <w:rFonts w:hint="eastAsia" w:eastAsiaTheme="minorEastAsia"/>
          <w:bCs/>
          <w:sz w:val="21"/>
          <w:szCs w:val="22"/>
          <w:lang w:eastAsia="zh-CN"/>
        </w:rPr>
        <w:t>。</w:t>
      </w:r>
    </w:p>
    <w:p w14:paraId="581C3D27">
      <w:pPr>
        <w:adjustRightInd w:val="0"/>
        <w:snapToGrid w:val="0"/>
        <w:spacing w:line="360" w:lineRule="auto"/>
        <w:rPr>
          <w:rFonts w:eastAsiaTheme="minorEastAsia"/>
          <w:bCs/>
          <w:szCs w:val="22"/>
        </w:rPr>
      </w:pPr>
      <w:r>
        <w:rPr>
          <w:rFonts w:eastAsiaTheme="minorEastAsia"/>
          <w:b/>
          <w:szCs w:val="22"/>
        </w:rPr>
        <w:t>8.</w:t>
      </w:r>
      <w:r>
        <w:rPr>
          <w:rFonts w:hint="eastAsia" w:eastAsiaTheme="minorEastAsia"/>
          <w:b/>
          <w:szCs w:val="22"/>
        </w:rPr>
        <w:t>2</w:t>
      </w:r>
      <w:r>
        <w:rPr>
          <w:rFonts w:eastAsiaTheme="minorEastAsia"/>
          <w:b/>
          <w:szCs w:val="22"/>
        </w:rPr>
        <w:t>.</w:t>
      </w:r>
      <w:r>
        <w:rPr>
          <w:rFonts w:hint="eastAsia" w:eastAsiaTheme="minorEastAsia"/>
          <w:b/>
          <w:szCs w:val="22"/>
        </w:rPr>
        <w:t>1</w:t>
      </w:r>
      <w:r>
        <w:rPr>
          <w:rFonts w:hint="eastAsia" w:eastAsiaTheme="minorEastAsia"/>
          <w:b/>
          <w:szCs w:val="22"/>
          <w:lang w:val="en-US" w:eastAsia="zh-CN"/>
        </w:rPr>
        <w:t>4</w:t>
      </w:r>
      <w:r>
        <w:rPr>
          <w:rFonts w:hint="eastAsia" w:eastAsiaTheme="minorEastAsia"/>
          <w:b/>
          <w:szCs w:val="22"/>
        </w:rPr>
        <w:t xml:space="preserve">  </w:t>
      </w:r>
      <w:r>
        <w:rPr>
          <w:rFonts w:hint="eastAsia" w:eastAsiaTheme="minorEastAsia"/>
          <w:b w:val="0"/>
          <w:bCs/>
          <w:szCs w:val="22"/>
        </w:rPr>
        <w:t>建立运行日志，记录水质数据、反洗周期及设备故障，定期分析效率变化</w:t>
      </w:r>
      <w:r>
        <w:rPr>
          <w:rFonts w:hint="eastAsia" w:eastAsiaTheme="minorEastAsia"/>
          <w:b w:val="0"/>
          <w:bCs/>
          <w:szCs w:val="22"/>
          <w:lang w:eastAsia="zh-CN"/>
        </w:rPr>
        <w:t>。</w:t>
      </w:r>
    </w:p>
    <w:p w14:paraId="4E62DDEE">
      <w:pPr>
        <w:pStyle w:val="4"/>
        <w:keepNext w:val="0"/>
        <w:keepLines w:val="0"/>
        <w:autoSpaceDE w:val="0"/>
        <w:autoSpaceDN w:val="0"/>
        <w:adjustRightInd w:val="0"/>
        <w:snapToGrid w:val="0"/>
        <w:spacing w:before="156" w:beforeLines="50" w:after="156" w:afterLines="50" w:line="360" w:lineRule="auto"/>
        <w:jc w:val="left"/>
        <w:rPr>
          <w:rFonts w:ascii="Times New Roman" w:hAnsi="Times New Roman" w:eastAsia="宋体"/>
          <w:b/>
          <w:bCs w:val="0"/>
          <w:kern w:val="0"/>
          <w:sz w:val="21"/>
          <w:szCs w:val="21"/>
        </w:rPr>
      </w:pPr>
      <w:bookmarkStart w:id="209" w:name="_Toc30172"/>
      <w:r>
        <w:rPr>
          <w:rFonts w:hint="eastAsia" w:ascii="Times New Roman" w:hAnsi="Times New Roman" w:eastAsia="宋体"/>
          <w:bCs w:val="0"/>
          <w:kern w:val="0"/>
          <w:sz w:val="21"/>
          <w:szCs w:val="21"/>
        </w:rPr>
        <w:t>8</w:t>
      </w:r>
      <w:r>
        <w:rPr>
          <w:rFonts w:ascii="Times New Roman" w:hAnsi="Times New Roman" w:eastAsia="宋体"/>
          <w:bCs w:val="0"/>
          <w:kern w:val="0"/>
          <w:sz w:val="21"/>
          <w:szCs w:val="21"/>
        </w:rPr>
        <w:t>.</w:t>
      </w:r>
      <w:r>
        <w:rPr>
          <w:rFonts w:hint="eastAsia" w:ascii="Times New Roman" w:hAnsi="Times New Roman" w:eastAsia="宋体"/>
          <w:bCs w:val="0"/>
          <w:kern w:val="0"/>
          <w:sz w:val="21"/>
          <w:szCs w:val="21"/>
        </w:rPr>
        <w:t xml:space="preserve">3  </w:t>
      </w:r>
      <w:r>
        <w:rPr>
          <w:rFonts w:ascii="Times New Roman" w:hAnsi="Times New Roman" w:eastAsia="宋体"/>
          <w:bCs w:val="0"/>
          <w:kern w:val="0"/>
          <w:sz w:val="21"/>
          <w:szCs w:val="21"/>
        </w:rPr>
        <w:t>水质检测</w:t>
      </w:r>
    </w:p>
    <w:p w14:paraId="41E8C85B">
      <w:pPr>
        <w:adjustRightInd w:val="0"/>
        <w:snapToGrid w:val="0"/>
        <w:spacing w:line="360" w:lineRule="auto"/>
        <w:ind w:firstLine="0"/>
        <w:rPr>
          <w:rFonts w:eastAsiaTheme="minorEastAsia"/>
          <w:b/>
          <w:szCs w:val="22"/>
        </w:rPr>
      </w:pPr>
      <w:r>
        <w:rPr>
          <w:rFonts w:hint="eastAsia" w:eastAsiaTheme="minorEastAsia"/>
          <w:b/>
          <w:szCs w:val="22"/>
        </w:rPr>
        <w:t>8.3</w:t>
      </w:r>
      <w:r>
        <w:rPr>
          <w:rFonts w:eastAsiaTheme="minorEastAsia"/>
          <w:b/>
          <w:szCs w:val="22"/>
        </w:rPr>
        <w:t xml:space="preserve">.1 </w:t>
      </w:r>
      <w:r>
        <w:rPr>
          <w:rFonts w:hint="eastAsia" w:eastAsiaTheme="minorEastAsia"/>
          <w:b/>
          <w:szCs w:val="22"/>
        </w:rPr>
        <w:t xml:space="preserve"> </w:t>
      </w:r>
      <w:r>
        <w:rPr>
          <w:rFonts w:hint="eastAsia" w:eastAsiaTheme="minorEastAsia"/>
          <w:bCs/>
          <w:szCs w:val="22"/>
        </w:rPr>
        <w:t>水质检测指标及频率</w:t>
      </w:r>
      <w:r>
        <w:rPr>
          <w:rFonts w:eastAsiaTheme="minorEastAsia"/>
          <w:bCs/>
          <w:szCs w:val="22"/>
        </w:rPr>
        <w:t>除符合GB/T 43824</w:t>
      </w:r>
      <w:r>
        <w:rPr>
          <w:rFonts w:hint="eastAsia" w:eastAsiaTheme="minorEastAsia"/>
          <w:bCs/>
          <w:szCs w:val="22"/>
        </w:rPr>
        <w:t>附录A的规定</w:t>
      </w:r>
      <w:r>
        <w:rPr>
          <w:rFonts w:eastAsiaTheme="minorEastAsia"/>
          <w:bCs/>
          <w:szCs w:val="22"/>
        </w:rPr>
        <w:t>外，每月至少对铁、锰进行1次专项检测。</w:t>
      </w:r>
      <w:r>
        <w:rPr>
          <w:rFonts w:hint="eastAsia" w:eastAsiaTheme="minorEastAsia"/>
          <w:bCs/>
          <w:szCs w:val="22"/>
        </w:rPr>
        <w:t>V型、V型村镇供水工程水源水、出厂水和末梢水水质检测指标及频率也可执行</w:t>
      </w:r>
      <w:r>
        <w:rPr>
          <w:rFonts w:eastAsiaTheme="minorEastAsia"/>
          <w:color w:val="000000"/>
          <w:szCs w:val="22"/>
        </w:rPr>
        <w:t>SL/T825</w:t>
      </w:r>
      <w:r>
        <w:rPr>
          <w:rFonts w:hint="eastAsia" w:eastAsiaTheme="minorEastAsia"/>
          <w:bCs/>
          <w:szCs w:val="22"/>
        </w:rPr>
        <w:t>的规定。</w:t>
      </w:r>
    </w:p>
    <w:p w14:paraId="1A5B1D2F">
      <w:pPr>
        <w:adjustRightInd w:val="0"/>
        <w:snapToGrid w:val="0"/>
        <w:spacing w:line="360" w:lineRule="auto"/>
        <w:ind w:firstLine="0"/>
      </w:pPr>
      <w:r>
        <w:rPr>
          <w:rFonts w:hint="eastAsia"/>
          <w:b/>
        </w:rPr>
        <w:t>8.3</w:t>
      </w:r>
      <w:r>
        <w:rPr>
          <w:b/>
        </w:rPr>
        <w:t>.</w:t>
      </w:r>
      <w:r>
        <w:rPr>
          <w:rFonts w:hint="eastAsia"/>
          <w:b/>
        </w:rPr>
        <w:t>2</w:t>
      </w:r>
      <w:r>
        <w:rPr>
          <w:b/>
        </w:rPr>
        <w:t xml:space="preserve"> </w:t>
      </w:r>
      <w:r>
        <w:rPr>
          <w:rFonts w:hint="eastAsia"/>
          <w:b/>
        </w:rPr>
        <w:t xml:space="preserve"> </w:t>
      </w:r>
      <w:r>
        <w:rPr>
          <w:rFonts w:hint="eastAsia"/>
        </w:rPr>
        <w:t>水质检测结果应及时反馈供水单位。如出现不达标情况时，应立即开展复测，仍不达标时，应将结果同时报送水行政主管部门，督促供水单位查明原因并及时整改，必要时启动应急供水预案。</w:t>
      </w:r>
    </w:p>
    <w:p w14:paraId="63874656">
      <w:pPr>
        <w:adjustRightInd w:val="0"/>
        <w:snapToGrid w:val="0"/>
        <w:spacing w:line="360" w:lineRule="auto"/>
        <w:rPr>
          <w:rFonts w:eastAsia="宋体"/>
          <w:b w:val="0"/>
          <w:szCs w:val="24"/>
        </w:rPr>
      </w:pPr>
      <w:r>
        <w:rPr>
          <w:rFonts w:hint="eastAsia" w:ascii="Times New Roman" w:hAnsi="Times New Roman" w:eastAsia="宋体"/>
          <w:b/>
          <w:bCs/>
          <w:sz w:val="21"/>
          <w:szCs w:val="24"/>
        </w:rPr>
        <w:t>8.3</w:t>
      </w:r>
      <w:r>
        <w:rPr>
          <w:rFonts w:hint="eastAsia" w:ascii="Times New Roman" w:hAnsi="Times New Roman" w:eastAsia="宋体"/>
          <w:sz w:val="21"/>
          <w:szCs w:val="24"/>
        </w:rPr>
        <w:t xml:space="preserve">.3  </w:t>
      </w:r>
      <w:r>
        <w:rPr>
          <w:rFonts w:hint="eastAsia" w:ascii="Times New Roman" w:hAnsi="Times New Roman" w:eastAsia="宋体"/>
          <w:b w:val="0"/>
          <w:bCs w:val="0"/>
          <w:sz w:val="21"/>
          <w:szCs w:val="24"/>
        </w:rPr>
        <w:t>水质检测方法符合GB/T 5750要求。</w:t>
      </w:r>
      <w:bookmarkEnd w:id="207"/>
      <w:bookmarkEnd w:id="208"/>
      <w:bookmarkEnd w:id="209"/>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E0BFA">
    <w:pPr>
      <w:pStyle w:val="12"/>
      <w:jc w:val="center"/>
    </w:pPr>
  </w:p>
  <w:p w14:paraId="42FE452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208234"/>
      <w:docPartObj>
        <w:docPartGallery w:val="autotext"/>
      </w:docPartObj>
    </w:sdtPr>
    <w:sdtContent>
      <w:p w14:paraId="6A1D05B1">
        <w:pPr>
          <w:pStyle w:val="12"/>
        </w:pPr>
        <w:r>
          <w:fldChar w:fldCharType="begin"/>
        </w:r>
        <w:r>
          <w:instrText xml:space="preserve">PAGE   \* MERGEFORMAT</w:instrText>
        </w:r>
        <w:r>
          <w:fldChar w:fldCharType="separate"/>
        </w:r>
        <w:r>
          <w:rPr>
            <w:lang w:val="zh-CN"/>
          </w:rPr>
          <w:t>2</w:t>
        </w:r>
        <w:r>
          <w:fldChar w:fldCharType="end"/>
        </w:r>
      </w:p>
    </w:sdtContent>
  </w:sdt>
  <w:p w14:paraId="38A25538">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28D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407317"/>
      <w:docPartObj>
        <w:docPartGallery w:val="autotext"/>
      </w:docPartObj>
    </w:sdtPr>
    <w:sdtContent>
      <w:p w14:paraId="39B5FA0D">
        <w:pPr>
          <w:pStyle w:val="12"/>
          <w:jc w:val="right"/>
        </w:pPr>
        <w:r>
          <w:fldChar w:fldCharType="begin"/>
        </w:r>
        <w:r>
          <w:instrText xml:space="preserve">PAGE   \* MERGEFORMAT</w:instrText>
        </w:r>
        <w:r>
          <w:fldChar w:fldCharType="separate"/>
        </w:r>
        <w:r>
          <w:rPr>
            <w:lang w:val="zh-CN"/>
          </w:rPr>
          <w:t>2</w:t>
        </w:r>
        <w:r>
          <w:fldChar w:fldCharType="end"/>
        </w:r>
      </w:p>
    </w:sdtContent>
  </w:sdt>
  <w:p w14:paraId="4090A77A">
    <w:pPr>
      <w:pStyle w:val="12"/>
      <w:tabs>
        <w:tab w:val="left" w:pos="518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10762"/>
      <w:docPartObj>
        <w:docPartGallery w:val="autotext"/>
      </w:docPartObj>
    </w:sdtPr>
    <w:sdtContent>
      <w:p w14:paraId="76900CA0">
        <w:pPr>
          <w:pStyle w:val="12"/>
          <w:jc w:val="right"/>
        </w:pPr>
        <w:r>
          <w:fldChar w:fldCharType="begin"/>
        </w:r>
        <w:r>
          <w:instrText xml:space="preserve">PAGE   \* MERGEFORMAT</w:instrText>
        </w:r>
        <w:r>
          <w:fldChar w:fldCharType="separate"/>
        </w:r>
        <w:r>
          <w:rPr>
            <w:lang w:val="zh-CN"/>
          </w:rPr>
          <w:t>2</w:t>
        </w:r>
        <w:r>
          <w:fldChar w:fldCharType="end"/>
        </w:r>
      </w:p>
    </w:sdtContent>
  </w:sdt>
  <w:p w14:paraId="0F4153C8">
    <w:pPr>
      <w:pStyle w:val="12"/>
      <w:tabs>
        <w:tab w:val="left" w:pos="5184"/>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A6FB">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3C05">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A7FB7"/>
    <w:multiLevelType w:val="multilevel"/>
    <w:tmpl w:val="F04A7FB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1F34EF0"/>
    <w:multiLevelType w:val="multilevel"/>
    <w:tmpl w:val="11F34EF0"/>
    <w:lvl w:ilvl="0" w:tentative="0">
      <w:start w:val="1"/>
      <w:numFmt w:val="lowerLetter"/>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59E0766"/>
    <w:multiLevelType w:val="multilevel"/>
    <w:tmpl w:val="159E0766"/>
    <w:lvl w:ilvl="0" w:tentative="0">
      <w:start w:val="1"/>
      <w:numFmt w:val="lowerLetter"/>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17775D9D"/>
    <w:multiLevelType w:val="multilevel"/>
    <w:tmpl w:val="17775D9D"/>
    <w:lvl w:ilvl="0" w:tentative="0">
      <w:start w:val="1"/>
      <w:numFmt w:val="lowerLetter"/>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80C203D"/>
    <w:multiLevelType w:val="multilevel"/>
    <w:tmpl w:val="280C203D"/>
    <w:lvl w:ilvl="0" w:tentative="0">
      <w:start w:val="1"/>
      <w:numFmt w:val="lowerLetter"/>
      <w:lvlText w:val="%1)"/>
      <w:lvlJc w:val="left"/>
      <w:pPr>
        <w:ind w:left="440" w:hanging="440"/>
      </w:pPr>
      <w:rPr>
        <w:rFonts w:hint="default" w:ascii="Times New Roman" w:hAnsi="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BEB1256"/>
    <w:multiLevelType w:val="multilevel"/>
    <w:tmpl w:val="5BEB1256"/>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657D3FBC"/>
    <w:multiLevelType w:val="multilevel"/>
    <w:tmpl w:val="657D3FBC"/>
    <w:lvl w:ilvl="0" w:tentative="0">
      <w:start w:val="1"/>
      <w:numFmt w:val="upperLetter"/>
      <w:pStyle w:val="6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0MGFjOGFmOTMxNTY0ODlmNDYyNWZiZTcyNmIyMGMifQ=="/>
  </w:docVars>
  <w:rsids>
    <w:rsidRoot w:val="003545F5"/>
    <w:rsid w:val="00001341"/>
    <w:rsid w:val="000065ED"/>
    <w:rsid w:val="000067A2"/>
    <w:rsid w:val="000147C4"/>
    <w:rsid w:val="0002016E"/>
    <w:rsid w:val="00020F8F"/>
    <w:rsid w:val="0002194C"/>
    <w:rsid w:val="00022F50"/>
    <w:rsid w:val="00031C3D"/>
    <w:rsid w:val="00031D37"/>
    <w:rsid w:val="00032BF5"/>
    <w:rsid w:val="0003324E"/>
    <w:rsid w:val="000340BA"/>
    <w:rsid w:val="00036B9D"/>
    <w:rsid w:val="00040F9B"/>
    <w:rsid w:val="00041E9F"/>
    <w:rsid w:val="00043020"/>
    <w:rsid w:val="00045CD0"/>
    <w:rsid w:val="0005090D"/>
    <w:rsid w:val="0005131E"/>
    <w:rsid w:val="0005566D"/>
    <w:rsid w:val="00062129"/>
    <w:rsid w:val="00065600"/>
    <w:rsid w:val="0007416C"/>
    <w:rsid w:val="000746C4"/>
    <w:rsid w:val="00075999"/>
    <w:rsid w:val="000843C5"/>
    <w:rsid w:val="00084478"/>
    <w:rsid w:val="00085A5E"/>
    <w:rsid w:val="00086067"/>
    <w:rsid w:val="00095103"/>
    <w:rsid w:val="000A2187"/>
    <w:rsid w:val="000B02EB"/>
    <w:rsid w:val="000C0A37"/>
    <w:rsid w:val="000C49D8"/>
    <w:rsid w:val="000C6209"/>
    <w:rsid w:val="000C6D67"/>
    <w:rsid w:val="000D51AC"/>
    <w:rsid w:val="000E297D"/>
    <w:rsid w:val="000E2B0A"/>
    <w:rsid w:val="000E7680"/>
    <w:rsid w:val="000E788F"/>
    <w:rsid w:val="000E7F10"/>
    <w:rsid w:val="000F0EA6"/>
    <w:rsid w:val="000F6D05"/>
    <w:rsid w:val="001012F7"/>
    <w:rsid w:val="00102FFA"/>
    <w:rsid w:val="00105694"/>
    <w:rsid w:val="001070DD"/>
    <w:rsid w:val="00110C08"/>
    <w:rsid w:val="00113FEE"/>
    <w:rsid w:val="0012407D"/>
    <w:rsid w:val="00126D73"/>
    <w:rsid w:val="001275F7"/>
    <w:rsid w:val="00130FA4"/>
    <w:rsid w:val="001350CE"/>
    <w:rsid w:val="0013547E"/>
    <w:rsid w:val="00136694"/>
    <w:rsid w:val="00137B0D"/>
    <w:rsid w:val="00137B67"/>
    <w:rsid w:val="00146786"/>
    <w:rsid w:val="0015010D"/>
    <w:rsid w:val="00151FD1"/>
    <w:rsid w:val="00152470"/>
    <w:rsid w:val="00153A72"/>
    <w:rsid w:val="00154AA8"/>
    <w:rsid w:val="00161A6F"/>
    <w:rsid w:val="001714FF"/>
    <w:rsid w:val="00172CF4"/>
    <w:rsid w:val="00177A0A"/>
    <w:rsid w:val="001816DB"/>
    <w:rsid w:val="0018236F"/>
    <w:rsid w:val="00184B9D"/>
    <w:rsid w:val="001867DF"/>
    <w:rsid w:val="00187D77"/>
    <w:rsid w:val="00192FAD"/>
    <w:rsid w:val="00193B54"/>
    <w:rsid w:val="00194A41"/>
    <w:rsid w:val="001A0806"/>
    <w:rsid w:val="001A4456"/>
    <w:rsid w:val="001A7095"/>
    <w:rsid w:val="001B02E1"/>
    <w:rsid w:val="001B3A0B"/>
    <w:rsid w:val="001D269C"/>
    <w:rsid w:val="001D3E18"/>
    <w:rsid w:val="001D6DDA"/>
    <w:rsid w:val="001E25F7"/>
    <w:rsid w:val="001E2AB5"/>
    <w:rsid w:val="001E474A"/>
    <w:rsid w:val="001F05A4"/>
    <w:rsid w:val="001F36F3"/>
    <w:rsid w:val="001F458F"/>
    <w:rsid w:val="001F56AE"/>
    <w:rsid w:val="001F5D26"/>
    <w:rsid w:val="00200F41"/>
    <w:rsid w:val="00202CEF"/>
    <w:rsid w:val="00223B40"/>
    <w:rsid w:val="0022657B"/>
    <w:rsid w:val="00232C4D"/>
    <w:rsid w:val="00234862"/>
    <w:rsid w:val="00235E8A"/>
    <w:rsid w:val="002363A6"/>
    <w:rsid w:val="0024444E"/>
    <w:rsid w:val="00250BF2"/>
    <w:rsid w:val="00256285"/>
    <w:rsid w:val="00262685"/>
    <w:rsid w:val="00262F03"/>
    <w:rsid w:val="0027485A"/>
    <w:rsid w:val="00274EFC"/>
    <w:rsid w:val="00275C83"/>
    <w:rsid w:val="002841F9"/>
    <w:rsid w:val="002854F0"/>
    <w:rsid w:val="0029348F"/>
    <w:rsid w:val="002A1075"/>
    <w:rsid w:val="002C2EEA"/>
    <w:rsid w:val="002C546D"/>
    <w:rsid w:val="002D670E"/>
    <w:rsid w:val="002D7002"/>
    <w:rsid w:val="002D71EB"/>
    <w:rsid w:val="002E5624"/>
    <w:rsid w:val="002E5742"/>
    <w:rsid w:val="002F0E2D"/>
    <w:rsid w:val="002F222F"/>
    <w:rsid w:val="0030418E"/>
    <w:rsid w:val="00306350"/>
    <w:rsid w:val="00307A24"/>
    <w:rsid w:val="00315AE0"/>
    <w:rsid w:val="00316904"/>
    <w:rsid w:val="00321446"/>
    <w:rsid w:val="00323C9D"/>
    <w:rsid w:val="0032575F"/>
    <w:rsid w:val="00336169"/>
    <w:rsid w:val="00337096"/>
    <w:rsid w:val="00337FC8"/>
    <w:rsid w:val="0034781D"/>
    <w:rsid w:val="00347C3B"/>
    <w:rsid w:val="003545F5"/>
    <w:rsid w:val="003604FE"/>
    <w:rsid w:val="0036168B"/>
    <w:rsid w:val="00363120"/>
    <w:rsid w:val="00363DE6"/>
    <w:rsid w:val="003755D7"/>
    <w:rsid w:val="00376F65"/>
    <w:rsid w:val="00381B76"/>
    <w:rsid w:val="00385AF9"/>
    <w:rsid w:val="00392F76"/>
    <w:rsid w:val="003A26F5"/>
    <w:rsid w:val="003A2974"/>
    <w:rsid w:val="003B0140"/>
    <w:rsid w:val="003B2B3A"/>
    <w:rsid w:val="003B5836"/>
    <w:rsid w:val="003C55CE"/>
    <w:rsid w:val="003D22D2"/>
    <w:rsid w:val="003E3B1E"/>
    <w:rsid w:val="003F2D2D"/>
    <w:rsid w:val="003F4A89"/>
    <w:rsid w:val="00406608"/>
    <w:rsid w:val="004175AC"/>
    <w:rsid w:val="00420A7F"/>
    <w:rsid w:val="004269A1"/>
    <w:rsid w:val="00426C04"/>
    <w:rsid w:val="00426E5F"/>
    <w:rsid w:val="004406AB"/>
    <w:rsid w:val="00444D58"/>
    <w:rsid w:val="00445800"/>
    <w:rsid w:val="00447626"/>
    <w:rsid w:val="00450832"/>
    <w:rsid w:val="00455B2C"/>
    <w:rsid w:val="004602A0"/>
    <w:rsid w:val="00467459"/>
    <w:rsid w:val="00467A29"/>
    <w:rsid w:val="00472F18"/>
    <w:rsid w:val="004742EC"/>
    <w:rsid w:val="00475FC5"/>
    <w:rsid w:val="00493154"/>
    <w:rsid w:val="004A22B4"/>
    <w:rsid w:val="004A64EA"/>
    <w:rsid w:val="004A68E6"/>
    <w:rsid w:val="004B6445"/>
    <w:rsid w:val="004D3BEC"/>
    <w:rsid w:val="004D3C47"/>
    <w:rsid w:val="004E3DEC"/>
    <w:rsid w:val="004E6826"/>
    <w:rsid w:val="004F06B6"/>
    <w:rsid w:val="004F15C0"/>
    <w:rsid w:val="004F3538"/>
    <w:rsid w:val="004F44B1"/>
    <w:rsid w:val="004F45BA"/>
    <w:rsid w:val="004F48FD"/>
    <w:rsid w:val="00502989"/>
    <w:rsid w:val="005031A3"/>
    <w:rsid w:val="00510CF4"/>
    <w:rsid w:val="0051109C"/>
    <w:rsid w:val="00513BAB"/>
    <w:rsid w:val="00516BE0"/>
    <w:rsid w:val="00525FF5"/>
    <w:rsid w:val="00535BDB"/>
    <w:rsid w:val="0053657B"/>
    <w:rsid w:val="00546DED"/>
    <w:rsid w:val="005530DA"/>
    <w:rsid w:val="00554C45"/>
    <w:rsid w:val="00565C9E"/>
    <w:rsid w:val="00566745"/>
    <w:rsid w:val="0057046D"/>
    <w:rsid w:val="00576B2C"/>
    <w:rsid w:val="00583693"/>
    <w:rsid w:val="005859BA"/>
    <w:rsid w:val="00592113"/>
    <w:rsid w:val="00597144"/>
    <w:rsid w:val="005A07F0"/>
    <w:rsid w:val="005A2099"/>
    <w:rsid w:val="005A3C23"/>
    <w:rsid w:val="005B026D"/>
    <w:rsid w:val="005B147D"/>
    <w:rsid w:val="005C0F79"/>
    <w:rsid w:val="005C5F30"/>
    <w:rsid w:val="005C64BB"/>
    <w:rsid w:val="005C7D28"/>
    <w:rsid w:val="005D0162"/>
    <w:rsid w:val="005D0360"/>
    <w:rsid w:val="005D5E97"/>
    <w:rsid w:val="005D774E"/>
    <w:rsid w:val="005F08A4"/>
    <w:rsid w:val="005F1D6A"/>
    <w:rsid w:val="005F6E9C"/>
    <w:rsid w:val="005F7AF8"/>
    <w:rsid w:val="00601BF4"/>
    <w:rsid w:val="00620C06"/>
    <w:rsid w:val="006248F6"/>
    <w:rsid w:val="00626A6E"/>
    <w:rsid w:val="00637EB5"/>
    <w:rsid w:val="00641447"/>
    <w:rsid w:val="00651FFC"/>
    <w:rsid w:val="00652187"/>
    <w:rsid w:val="0065364A"/>
    <w:rsid w:val="00660362"/>
    <w:rsid w:val="006626B6"/>
    <w:rsid w:val="00676D26"/>
    <w:rsid w:val="0068201D"/>
    <w:rsid w:val="006918D0"/>
    <w:rsid w:val="006943BD"/>
    <w:rsid w:val="00694C37"/>
    <w:rsid w:val="00696E5A"/>
    <w:rsid w:val="00696EE1"/>
    <w:rsid w:val="006A06BB"/>
    <w:rsid w:val="006A0888"/>
    <w:rsid w:val="006A22A1"/>
    <w:rsid w:val="006A5800"/>
    <w:rsid w:val="006A650A"/>
    <w:rsid w:val="006C7AA6"/>
    <w:rsid w:val="006C7FE1"/>
    <w:rsid w:val="006D02D2"/>
    <w:rsid w:val="006D1A56"/>
    <w:rsid w:val="006D3354"/>
    <w:rsid w:val="006E0873"/>
    <w:rsid w:val="006E29AA"/>
    <w:rsid w:val="006E3075"/>
    <w:rsid w:val="006E48A7"/>
    <w:rsid w:val="006E65BA"/>
    <w:rsid w:val="006F6B58"/>
    <w:rsid w:val="00704B0B"/>
    <w:rsid w:val="007053B1"/>
    <w:rsid w:val="00712A60"/>
    <w:rsid w:val="00714D03"/>
    <w:rsid w:val="00716D97"/>
    <w:rsid w:val="0072626B"/>
    <w:rsid w:val="007333D4"/>
    <w:rsid w:val="00740754"/>
    <w:rsid w:val="0075388F"/>
    <w:rsid w:val="00754597"/>
    <w:rsid w:val="00755B48"/>
    <w:rsid w:val="00761927"/>
    <w:rsid w:val="00761DEB"/>
    <w:rsid w:val="007660A9"/>
    <w:rsid w:val="007661E8"/>
    <w:rsid w:val="0079235B"/>
    <w:rsid w:val="0079660A"/>
    <w:rsid w:val="007A11F6"/>
    <w:rsid w:val="007B0132"/>
    <w:rsid w:val="007B1C1E"/>
    <w:rsid w:val="007B3D26"/>
    <w:rsid w:val="007C6E2F"/>
    <w:rsid w:val="007C7425"/>
    <w:rsid w:val="007E0616"/>
    <w:rsid w:val="007E4C64"/>
    <w:rsid w:val="007E51AB"/>
    <w:rsid w:val="0080008B"/>
    <w:rsid w:val="00810510"/>
    <w:rsid w:val="00810C83"/>
    <w:rsid w:val="008116D4"/>
    <w:rsid w:val="008121B4"/>
    <w:rsid w:val="008160ED"/>
    <w:rsid w:val="00816868"/>
    <w:rsid w:val="00832472"/>
    <w:rsid w:val="00835E22"/>
    <w:rsid w:val="008439E5"/>
    <w:rsid w:val="00844302"/>
    <w:rsid w:val="008544D0"/>
    <w:rsid w:val="008551A3"/>
    <w:rsid w:val="00855B84"/>
    <w:rsid w:val="008607EA"/>
    <w:rsid w:val="0086236F"/>
    <w:rsid w:val="00863441"/>
    <w:rsid w:val="00871AF0"/>
    <w:rsid w:val="0088182C"/>
    <w:rsid w:val="00884861"/>
    <w:rsid w:val="00890EEA"/>
    <w:rsid w:val="008926E5"/>
    <w:rsid w:val="008A3BA0"/>
    <w:rsid w:val="008A5819"/>
    <w:rsid w:val="008B0C09"/>
    <w:rsid w:val="008B1B18"/>
    <w:rsid w:val="008B27BF"/>
    <w:rsid w:val="008B2E15"/>
    <w:rsid w:val="008C6D1C"/>
    <w:rsid w:val="008C6FB4"/>
    <w:rsid w:val="008C79A9"/>
    <w:rsid w:val="008D346E"/>
    <w:rsid w:val="008D4BD0"/>
    <w:rsid w:val="008D5BD5"/>
    <w:rsid w:val="008E2685"/>
    <w:rsid w:val="008E4DA8"/>
    <w:rsid w:val="008E53B5"/>
    <w:rsid w:val="00900241"/>
    <w:rsid w:val="009016C8"/>
    <w:rsid w:val="009075D0"/>
    <w:rsid w:val="00934C19"/>
    <w:rsid w:val="009350E1"/>
    <w:rsid w:val="009508CD"/>
    <w:rsid w:val="00954AD3"/>
    <w:rsid w:val="009571B9"/>
    <w:rsid w:val="00961063"/>
    <w:rsid w:val="009653D3"/>
    <w:rsid w:val="0096575F"/>
    <w:rsid w:val="00966CEC"/>
    <w:rsid w:val="0097377F"/>
    <w:rsid w:val="00977DE5"/>
    <w:rsid w:val="00985A6D"/>
    <w:rsid w:val="00985E01"/>
    <w:rsid w:val="009A648F"/>
    <w:rsid w:val="009B29D3"/>
    <w:rsid w:val="009B31E9"/>
    <w:rsid w:val="009C520D"/>
    <w:rsid w:val="009C6B4E"/>
    <w:rsid w:val="009C7950"/>
    <w:rsid w:val="009D12B2"/>
    <w:rsid w:val="009D328E"/>
    <w:rsid w:val="009D4021"/>
    <w:rsid w:val="009D6A80"/>
    <w:rsid w:val="009E333D"/>
    <w:rsid w:val="009E640B"/>
    <w:rsid w:val="009E74D3"/>
    <w:rsid w:val="009F1D4C"/>
    <w:rsid w:val="009F564C"/>
    <w:rsid w:val="009F708B"/>
    <w:rsid w:val="00A0313B"/>
    <w:rsid w:val="00A037E0"/>
    <w:rsid w:val="00A11CA0"/>
    <w:rsid w:val="00A23C46"/>
    <w:rsid w:val="00A34BC8"/>
    <w:rsid w:val="00A4371C"/>
    <w:rsid w:val="00A47D64"/>
    <w:rsid w:val="00A56585"/>
    <w:rsid w:val="00A60663"/>
    <w:rsid w:val="00A6262B"/>
    <w:rsid w:val="00A66B90"/>
    <w:rsid w:val="00A730F7"/>
    <w:rsid w:val="00A73524"/>
    <w:rsid w:val="00A83373"/>
    <w:rsid w:val="00A94ACA"/>
    <w:rsid w:val="00A94C50"/>
    <w:rsid w:val="00AA033D"/>
    <w:rsid w:val="00AA58D7"/>
    <w:rsid w:val="00AA7493"/>
    <w:rsid w:val="00AB2183"/>
    <w:rsid w:val="00AB3857"/>
    <w:rsid w:val="00AB68EE"/>
    <w:rsid w:val="00AD0085"/>
    <w:rsid w:val="00AD17AB"/>
    <w:rsid w:val="00AD694C"/>
    <w:rsid w:val="00AD6A39"/>
    <w:rsid w:val="00AD7635"/>
    <w:rsid w:val="00AE5A7A"/>
    <w:rsid w:val="00AF4127"/>
    <w:rsid w:val="00AF705E"/>
    <w:rsid w:val="00B04800"/>
    <w:rsid w:val="00B06AE2"/>
    <w:rsid w:val="00B162EB"/>
    <w:rsid w:val="00B166FC"/>
    <w:rsid w:val="00B34FB9"/>
    <w:rsid w:val="00B36DD5"/>
    <w:rsid w:val="00B441D3"/>
    <w:rsid w:val="00B5185E"/>
    <w:rsid w:val="00B53393"/>
    <w:rsid w:val="00B55008"/>
    <w:rsid w:val="00B5787C"/>
    <w:rsid w:val="00B60186"/>
    <w:rsid w:val="00B605C6"/>
    <w:rsid w:val="00B60C96"/>
    <w:rsid w:val="00B6243D"/>
    <w:rsid w:val="00B663ED"/>
    <w:rsid w:val="00B811C0"/>
    <w:rsid w:val="00B81F98"/>
    <w:rsid w:val="00B8247E"/>
    <w:rsid w:val="00B82DAE"/>
    <w:rsid w:val="00B8685F"/>
    <w:rsid w:val="00B9778E"/>
    <w:rsid w:val="00BA1102"/>
    <w:rsid w:val="00BA39C9"/>
    <w:rsid w:val="00BA5F2E"/>
    <w:rsid w:val="00BA61E0"/>
    <w:rsid w:val="00BD3300"/>
    <w:rsid w:val="00BD65E1"/>
    <w:rsid w:val="00BE1DF7"/>
    <w:rsid w:val="00BE39F7"/>
    <w:rsid w:val="00BE4C8A"/>
    <w:rsid w:val="00BF2096"/>
    <w:rsid w:val="00BF21CE"/>
    <w:rsid w:val="00BF323D"/>
    <w:rsid w:val="00BF74EA"/>
    <w:rsid w:val="00C01ECB"/>
    <w:rsid w:val="00C03FE7"/>
    <w:rsid w:val="00C040FB"/>
    <w:rsid w:val="00C15893"/>
    <w:rsid w:val="00C16ECC"/>
    <w:rsid w:val="00C202F1"/>
    <w:rsid w:val="00C22FE7"/>
    <w:rsid w:val="00C26079"/>
    <w:rsid w:val="00C272F8"/>
    <w:rsid w:val="00C3110A"/>
    <w:rsid w:val="00C330CC"/>
    <w:rsid w:val="00C352B6"/>
    <w:rsid w:val="00C373F0"/>
    <w:rsid w:val="00C43857"/>
    <w:rsid w:val="00C47BAA"/>
    <w:rsid w:val="00C55CCE"/>
    <w:rsid w:val="00C61830"/>
    <w:rsid w:val="00C6302B"/>
    <w:rsid w:val="00C66AF1"/>
    <w:rsid w:val="00C8074E"/>
    <w:rsid w:val="00C808D5"/>
    <w:rsid w:val="00C91A6F"/>
    <w:rsid w:val="00CA40F7"/>
    <w:rsid w:val="00CA4BA4"/>
    <w:rsid w:val="00CA5EAF"/>
    <w:rsid w:val="00CA7CDD"/>
    <w:rsid w:val="00CB013C"/>
    <w:rsid w:val="00CB19DB"/>
    <w:rsid w:val="00CB1F9F"/>
    <w:rsid w:val="00CB4238"/>
    <w:rsid w:val="00CB75A4"/>
    <w:rsid w:val="00CC03EC"/>
    <w:rsid w:val="00CD3472"/>
    <w:rsid w:val="00CD54D1"/>
    <w:rsid w:val="00CD6234"/>
    <w:rsid w:val="00CD69A8"/>
    <w:rsid w:val="00CE65A2"/>
    <w:rsid w:val="00CF3454"/>
    <w:rsid w:val="00CF614D"/>
    <w:rsid w:val="00D016B2"/>
    <w:rsid w:val="00D03089"/>
    <w:rsid w:val="00D04907"/>
    <w:rsid w:val="00D077E4"/>
    <w:rsid w:val="00D13CAB"/>
    <w:rsid w:val="00D22CE0"/>
    <w:rsid w:val="00D4391F"/>
    <w:rsid w:val="00D52736"/>
    <w:rsid w:val="00D54B43"/>
    <w:rsid w:val="00D56DF4"/>
    <w:rsid w:val="00D6086C"/>
    <w:rsid w:val="00D62544"/>
    <w:rsid w:val="00D665A6"/>
    <w:rsid w:val="00D8234F"/>
    <w:rsid w:val="00D85C12"/>
    <w:rsid w:val="00D90C73"/>
    <w:rsid w:val="00D970ED"/>
    <w:rsid w:val="00DA59F2"/>
    <w:rsid w:val="00DB332D"/>
    <w:rsid w:val="00DB7D45"/>
    <w:rsid w:val="00DC09D6"/>
    <w:rsid w:val="00DC5728"/>
    <w:rsid w:val="00DC5DBC"/>
    <w:rsid w:val="00DD1026"/>
    <w:rsid w:val="00DD7019"/>
    <w:rsid w:val="00DE0720"/>
    <w:rsid w:val="00DE09A2"/>
    <w:rsid w:val="00DE3D36"/>
    <w:rsid w:val="00DE454F"/>
    <w:rsid w:val="00E005EC"/>
    <w:rsid w:val="00E0198C"/>
    <w:rsid w:val="00E04A27"/>
    <w:rsid w:val="00E162AA"/>
    <w:rsid w:val="00E21F61"/>
    <w:rsid w:val="00E251DC"/>
    <w:rsid w:val="00E3133F"/>
    <w:rsid w:val="00E33FDA"/>
    <w:rsid w:val="00E40159"/>
    <w:rsid w:val="00E42B06"/>
    <w:rsid w:val="00E5085E"/>
    <w:rsid w:val="00E67AC5"/>
    <w:rsid w:val="00E67B96"/>
    <w:rsid w:val="00E70B99"/>
    <w:rsid w:val="00E71264"/>
    <w:rsid w:val="00E85DC1"/>
    <w:rsid w:val="00E85DF0"/>
    <w:rsid w:val="00E90A20"/>
    <w:rsid w:val="00E9760A"/>
    <w:rsid w:val="00E97C34"/>
    <w:rsid w:val="00EA00FA"/>
    <w:rsid w:val="00EA1DE3"/>
    <w:rsid w:val="00EA7876"/>
    <w:rsid w:val="00EB0F49"/>
    <w:rsid w:val="00EB41D8"/>
    <w:rsid w:val="00EB5911"/>
    <w:rsid w:val="00EB67EF"/>
    <w:rsid w:val="00EB71CE"/>
    <w:rsid w:val="00EC194E"/>
    <w:rsid w:val="00EC3274"/>
    <w:rsid w:val="00ED28DE"/>
    <w:rsid w:val="00ED3EE9"/>
    <w:rsid w:val="00ED644B"/>
    <w:rsid w:val="00EE24D6"/>
    <w:rsid w:val="00EE3AE3"/>
    <w:rsid w:val="00EE4C68"/>
    <w:rsid w:val="00EF5814"/>
    <w:rsid w:val="00EF7B41"/>
    <w:rsid w:val="00F11C02"/>
    <w:rsid w:val="00F16E63"/>
    <w:rsid w:val="00F179ED"/>
    <w:rsid w:val="00F2173D"/>
    <w:rsid w:val="00F265A6"/>
    <w:rsid w:val="00F26D13"/>
    <w:rsid w:val="00F313D1"/>
    <w:rsid w:val="00F40192"/>
    <w:rsid w:val="00F40BFE"/>
    <w:rsid w:val="00F41931"/>
    <w:rsid w:val="00F4223C"/>
    <w:rsid w:val="00F53DE2"/>
    <w:rsid w:val="00F54DDF"/>
    <w:rsid w:val="00F637F9"/>
    <w:rsid w:val="00F64631"/>
    <w:rsid w:val="00F73CC1"/>
    <w:rsid w:val="00F75019"/>
    <w:rsid w:val="00F84867"/>
    <w:rsid w:val="00F84F25"/>
    <w:rsid w:val="00F85E65"/>
    <w:rsid w:val="00F92D63"/>
    <w:rsid w:val="00F94CF1"/>
    <w:rsid w:val="00FA647C"/>
    <w:rsid w:val="00FA6F59"/>
    <w:rsid w:val="00FA7824"/>
    <w:rsid w:val="00FB5A2C"/>
    <w:rsid w:val="00FC02A6"/>
    <w:rsid w:val="00FD5E5D"/>
    <w:rsid w:val="00FE0B92"/>
    <w:rsid w:val="00FE30C8"/>
    <w:rsid w:val="00FF4A2C"/>
    <w:rsid w:val="01013B72"/>
    <w:rsid w:val="012535B4"/>
    <w:rsid w:val="01441F0A"/>
    <w:rsid w:val="01492F52"/>
    <w:rsid w:val="0164037B"/>
    <w:rsid w:val="016A769E"/>
    <w:rsid w:val="02C32EC2"/>
    <w:rsid w:val="02CE5B91"/>
    <w:rsid w:val="02ED1C6E"/>
    <w:rsid w:val="030C1A97"/>
    <w:rsid w:val="03EC4E04"/>
    <w:rsid w:val="04181BD6"/>
    <w:rsid w:val="044672B9"/>
    <w:rsid w:val="04EA718C"/>
    <w:rsid w:val="05047743"/>
    <w:rsid w:val="05D74D4B"/>
    <w:rsid w:val="05DE1E68"/>
    <w:rsid w:val="062F7B0B"/>
    <w:rsid w:val="069E7241"/>
    <w:rsid w:val="069F792D"/>
    <w:rsid w:val="070B125C"/>
    <w:rsid w:val="076C32C2"/>
    <w:rsid w:val="07A467E2"/>
    <w:rsid w:val="080E6A03"/>
    <w:rsid w:val="08440FDB"/>
    <w:rsid w:val="086602BE"/>
    <w:rsid w:val="099609B6"/>
    <w:rsid w:val="09C366DF"/>
    <w:rsid w:val="0A1A5D67"/>
    <w:rsid w:val="0A7A272B"/>
    <w:rsid w:val="0A986555"/>
    <w:rsid w:val="0ADB509D"/>
    <w:rsid w:val="0AEC07D0"/>
    <w:rsid w:val="0B5A1328"/>
    <w:rsid w:val="0B676DED"/>
    <w:rsid w:val="0B6F1074"/>
    <w:rsid w:val="0BBB6970"/>
    <w:rsid w:val="0C13347E"/>
    <w:rsid w:val="0C7074F1"/>
    <w:rsid w:val="0CC546F2"/>
    <w:rsid w:val="0D786F20"/>
    <w:rsid w:val="0D901F37"/>
    <w:rsid w:val="0EEE4E2E"/>
    <w:rsid w:val="0EFD4263"/>
    <w:rsid w:val="0F6D1F82"/>
    <w:rsid w:val="0F9D70B7"/>
    <w:rsid w:val="0FA3518A"/>
    <w:rsid w:val="0FAB538A"/>
    <w:rsid w:val="0FC74C89"/>
    <w:rsid w:val="0FD30151"/>
    <w:rsid w:val="1045119B"/>
    <w:rsid w:val="107B5C86"/>
    <w:rsid w:val="10B462FD"/>
    <w:rsid w:val="10C66FA4"/>
    <w:rsid w:val="10FB5E9E"/>
    <w:rsid w:val="110F1FE7"/>
    <w:rsid w:val="1129445F"/>
    <w:rsid w:val="116C6B7C"/>
    <w:rsid w:val="11EF2423"/>
    <w:rsid w:val="122A1FC2"/>
    <w:rsid w:val="128B6864"/>
    <w:rsid w:val="12AA6499"/>
    <w:rsid w:val="12B060C0"/>
    <w:rsid w:val="131846C8"/>
    <w:rsid w:val="132F7682"/>
    <w:rsid w:val="13673D5D"/>
    <w:rsid w:val="137358D5"/>
    <w:rsid w:val="13B929C1"/>
    <w:rsid w:val="13DE42D2"/>
    <w:rsid w:val="140C6E8C"/>
    <w:rsid w:val="14575032"/>
    <w:rsid w:val="14740A1C"/>
    <w:rsid w:val="14B76B61"/>
    <w:rsid w:val="14D47903"/>
    <w:rsid w:val="154B692B"/>
    <w:rsid w:val="15B05424"/>
    <w:rsid w:val="15F57C14"/>
    <w:rsid w:val="160B02A6"/>
    <w:rsid w:val="163B1291"/>
    <w:rsid w:val="164B51D1"/>
    <w:rsid w:val="165C532B"/>
    <w:rsid w:val="166138C3"/>
    <w:rsid w:val="169F1079"/>
    <w:rsid w:val="16A510CC"/>
    <w:rsid w:val="17E31F86"/>
    <w:rsid w:val="18483B3B"/>
    <w:rsid w:val="18653F74"/>
    <w:rsid w:val="18C3593A"/>
    <w:rsid w:val="18C45617"/>
    <w:rsid w:val="18D17832"/>
    <w:rsid w:val="19733368"/>
    <w:rsid w:val="199072EE"/>
    <w:rsid w:val="19A42718"/>
    <w:rsid w:val="19EF3E55"/>
    <w:rsid w:val="1A577510"/>
    <w:rsid w:val="1A6C4F72"/>
    <w:rsid w:val="1ADC776C"/>
    <w:rsid w:val="1B2F0A70"/>
    <w:rsid w:val="1B4C0C0E"/>
    <w:rsid w:val="1B5A6A5D"/>
    <w:rsid w:val="1B5E1E13"/>
    <w:rsid w:val="1BC872C4"/>
    <w:rsid w:val="1CC1722A"/>
    <w:rsid w:val="1D344780"/>
    <w:rsid w:val="1D5C38A7"/>
    <w:rsid w:val="1D9C45A4"/>
    <w:rsid w:val="1DC84056"/>
    <w:rsid w:val="1EBE72AC"/>
    <w:rsid w:val="1F134F5C"/>
    <w:rsid w:val="1F324D23"/>
    <w:rsid w:val="1F9615FD"/>
    <w:rsid w:val="1FE57EE8"/>
    <w:rsid w:val="1FF724FC"/>
    <w:rsid w:val="203B39F4"/>
    <w:rsid w:val="204F469D"/>
    <w:rsid w:val="20EE5CDD"/>
    <w:rsid w:val="210112AE"/>
    <w:rsid w:val="213953A4"/>
    <w:rsid w:val="21F973BC"/>
    <w:rsid w:val="22673B5C"/>
    <w:rsid w:val="22E415CA"/>
    <w:rsid w:val="230A1F70"/>
    <w:rsid w:val="23887A65"/>
    <w:rsid w:val="23960261"/>
    <w:rsid w:val="24063A9F"/>
    <w:rsid w:val="2475053F"/>
    <w:rsid w:val="247A0D8C"/>
    <w:rsid w:val="247A585E"/>
    <w:rsid w:val="24A541BD"/>
    <w:rsid w:val="25243C84"/>
    <w:rsid w:val="25BB065F"/>
    <w:rsid w:val="25D005D9"/>
    <w:rsid w:val="260A2E50"/>
    <w:rsid w:val="26711CA2"/>
    <w:rsid w:val="268A7650"/>
    <w:rsid w:val="26AE2F90"/>
    <w:rsid w:val="26B06DA0"/>
    <w:rsid w:val="27064F0E"/>
    <w:rsid w:val="271A1B37"/>
    <w:rsid w:val="272102CD"/>
    <w:rsid w:val="27527DE8"/>
    <w:rsid w:val="27A16FE3"/>
    <w:rsid w:val="28667696"/>
    <w:rsid w:val="286A1F01"/>
    <w:rsid w:val="28E60CA0"/>
    <w:rsid w:val="29490BE7"/>
    <w:rsid w:val="298305A2"/>
    <w:rsid w:val="2A09371B"/>
    <w:rsid w:val="2A1E2507"/>
    <w:rsid w:val="2A9F0FC2"/>
    <w:rsid w:val="2AD96F27"/>
    <w:rsid w:val="2B4B1C4A"/>
    <w:rsid w:val="2B873458"/>
    <w:rsid w:val="2BB033FC"/>
    <w:rsid w:val="2BD66E93"/>
    <w:rsid w:val="2BEC756E"/>
    <w:rsid w:val="2C154627"/>
    <w:rsid w:val="2C47121D"/>
    <w:rsid w:val="2DCC714D"/>
    <w:rsid w:val="2E6347C3"/>
    <w:rsid w:val="2E6B2DAB"/>
    <w:rsid w:val="2EBD3C23"/>
    <w:rsid w:val="2EC753A9"/>
    <w:rsid w:val="2EC94301"/>
    <w:rsid w:val="2F1A178D"/>
    <w:rsid w:val="2FBB4F0F"/>
    <w:rsid w:val="2FC00242"/>
    <w:rsid w:val="2FFE6760"/>
    <w:rsid w:val="31397652"/>
    <w:rsid w:val="313D42C3"/>
    <w:rsid w:val="314976D6"/>
    <w:rsid w:val="31571D7F"/>
    <w:rsid w:val="32DF6F75"/>
    <w:rsid w:val="334679B7"/>
    <w:rsid w:val="3382765E"/>
    <w:rsid w:val="3452475A"/>
    <w:rsid w:val="347E631A"/>
    <w:rsid w:val="348803DE"/>
    <w:rsid w:val="34B705CB"/>
    <w:rsid w:val="34DE4B91"/>
    <w:rsid w:val="359044D6"/>
    <w:rsid w:val="35BC5FCD"/>
    <w:rsid w:val="35CB11D3"/>
    <w:rsid w:val="36977AE0"/>
    <w:rsid w:val="371A22DA"/>
    <w:rsid w:val="371E2B71"/>
    <w:rsid w:val="377D3437"/>
    <w:rsid w:val="37E446A9"/>
    <w:rsid w:val="389E12FF"/>
    <w:rsid w:val="38DE0C2D"/>
    <w:rsid w:val="39394569"/>
    <w:rsid w:val="394E5A82"/>
    <w:rsid w:val="39AE75A2"/>
    <w:rsid w:val="3A321BAE"/>
    <w:rsid w:val="3AA51D47"/>
    <w:rsid w:val="3AF77253"/>
    <w:rsid w:val="3B1E40A6"/>
    <w:rsid w:val="3B286FE0"/>
    <w:rsid w:val="3BB978A0"/>
    <w:rsid w:val="3BCD75B4"/>
    <w:rsid w:val="3C0C048C"/>
    <w:rsid w:val="3C396495"/>
    <w:rsid w:val="3C9262C0"/>
    <w:rsid w:val="3CF614DF"/>
    <w:rsid w:val="3D371B95"/>
    <w:rsid w:val="3D6B1AE3"/>
    <w:rsid w:val="3D6F242A"/>
    <w:rsid w:val="3D77441B"/>
    <w:rsid w:val="3D9A5286"/>
    <w:rsid w:val="3DB374AD"/>
    <w:rsid w:val="3DB50550"/>
    <w:rsid w:val="3E264771"/>
    <w:rsid w:val="3E6907F2"/>
    <w:rsid w:val="3E81631A"/>
    <w:rsid w:val="3EE17638"/>
    <w:rsid w:val="3EE51AB0"/>
    <w:rsid w:val="3EF15CC1"/>
    <w:rsid w:val="3EF854FD"/>
    <w:rsid w:val="3F4B7CBE"/>
    <w:rsid w:val="3F5457DE"/>
    <w:rsid w:val="3F756233"/>
    <w:rsid w:val="3F877C16"/>
    <w:rsid w:val="40097A62"/>
    <w:rsid w:val="40587D9E"/>
    <w:rsid w:val="405E2B4D"/>
    <w:rsid w:val="40C92265"/>
    <w:rsid w:val="411133F0"/>
    <w:rsid w:val="41243682"/>
    <w:rsid w:val="413127C4"/>
    <w:rsid w:val="41967B60"/>
    <w:rsid w:val="41AE6491"/>
    <w:rsid w:val="4204599B"/>
    <w:rsid w:val="4233559D"/>
    <w:rsid w:val="42837C31"/>
    <w:rsid w:val="42D04ABD"/>
    <w:rsid w:val="42D64DA7"/>
    <w:rsid w:val="4320110B"/>
    <w:rsid w:val="432509D4"/>
    <w:rsid w:val="43847E12"/>
    <w:rsid w:val="43BE0753"/>
    <w:rsid w:val="443C03CC"/>
    <w:rsid w:val="44F617B2"/>
    <w:rsid w:val="451010DC"/>
    <w:rsid w:val="45546389"/>
    <w:rsid w:val="45584D05"/>
    <w:rsid w:val="465F3C76"/>
    <w:rsid w:val="46E9245D"/>
    <w:rsid w:val="47056BE7"/>
    <w:rsid w:val="473149E7"/>
    <w:rsid w:val="47367E37"/>
    <w:rsid w:val="474C03A7"/>
    <w:rsid w:val="47AE66B0"/>
    <w:rsid w:val="48002BE1"/>
    <w:rsid w:val="480E69A0"/>
    <w:rsid w:val="48217291"/>
    <w:rsid w:val="485559BC"/>
    <w:rsid w:val="48660BFA"/>
    <w:rsid w:val="490619AA"/>
    <w:rsid w:val="49242DFC"/>
    <w:rsid w:val="498F4037"/>
    <w:rsid w:val="4A051A1C"/>
    <w:rsid w:val="4A1C4848"/>
    <w:rsid w:val="4A921BE3"/>
    <w:rsid w:val="4AD4015D"/>
    <w:rsid w:val="4B057839"/>
    <w:rsid w:val="4B143A4A"/>
    <w:rsid w:val="4B233FE7"/>
    <w:rsid w:val="4B415F9B"/>
    <w:rsid w:val="4C7320F1"/>
    <w:rsid w:val="4C745AC3"/>
    <w:rsid w:val="4CF41033"/>
    <w:rsid w:val="4D0B4254"/>
    <w:rsid w:val="4D5A178A"/>
    <w:rsid w:val="4DCB74F5"/>
    <w:rsid w:val="4E4420A5"/>
    <w:rsid w:val="4E7B188C"/>
    <w:rsid w:val="4EEE666D"/>
    <w:rsid w:val="4EF3447E"/>
    <w:rsid w:val="4F5B752C"/>
    <w:rsid w:val="4FC30AD2"/>
    <w:rsid w:val="4FF8050F"/>
    <w:rsid w:val="50403515"/>
    <w:rsid w:val="50A80BB9"/>
    <w:rsid w:val="50AE44EC"/>
    <w:rsid w:val="50D62F1A"/>
    <w:rsid w:val="51014C4F"/>
    <w:rsid w:val="519F14CF"/>
    <w:rsid w:val="52AD3A91"/>
    <w:rsid w:val="52CA3035"/>
    <w:rsid w:val="530B2DAB"/>
    <w:rsid w:val="535D485B"/>
    <w:rsid w:val="547E0B7D"/>
    <w:rsid w:val="54913D0B"/>
    <w:rsid w:val="550E0298"/>
    <w:rsid w:val="56474B1D"/>
    <w:rsid w:val="56544065"/>
    <w:rsid w:val="56711129"/>
    <w:rsid w:val="568E6DCD"/>
    <w:rsid w:val="572E7EA9"/>
    <w:rsid w:val="57B43442"/>
    <w:rsid w:val="57D51FA3"/>
    <w:rsid w:val="582D1210"/>
    <w:rsid w:val="58F0058C"/>
    <w:rsid w:val="59100AA7"/>
    <w:rsid w:val="599C0C47"/>
    <w:rsid w:val="5A622C15"/>
    <w:rsid w:val="5A93401E"/>
    <w:rsid w:val="5AAD139D"/>
    <w:rsid w:val="5ABC043B"/>
    <w:rsid w:val="5AD90D18"/>
    <w:rsid w:val="5B797FD5"/>
    <w:rsid w:val="5B85605C"/>
    <w:rsid w:val="5B8A2758"/>
    <w:rsid w:val="5BA341BE"/>
    <w:rsid w:val="5BB12D98"/>
    <w:rsid w:val="5BF065E9"/>
    <w:rsid w:val="5C2D5A1F"/>
    <w:rsid w:val="5C300F3D"/>
    <w:rsid w:val="5C7E6047"/>
    <w:rsid w:val="5CD82DCC"/>
    <w:rsid w:val="5CE009E3"/>
    <w:rsid w:val="5CE373BD"/>
    <w:rsid w:val="5DE827D0"/>
    <w:rsid w:val="5E062853"/>
    <w:rsid w:val="5E3F4D4C"/>
    <w:rsid w:val="5E73006C"/>
    <w:rsid w:val="5EF20DA6"/>
    <w:rsid w:val="5F4D18A5"/>
    <w:rsid w:val="60694CFD"/>
    <w:rsid w:val="60D86E59"/>
    <w:rsid w:val="6127159E"/>
    <w:rsid w:val="61534507"/>
    <w:rsid w:val="616F31BB"/>
    <w:rsid w:val="61AB7FDD"/>
    <w:rsid w:val="61BD08A8"/>
    <w:rsid w:val="625F72FE"/>
    <w:rsid w:val="6295561B"/>
    <w:rsid w:val="62B114E5"/>
    <w:rsid w:val="62CB3923"/>
    <w:rsid w:val="62D108AB"/>
    <w:rsid w:val="632A30C8"/>
    <w:rsid w:val="63480FD2"/>
    <w:rsid w:val="642B2621"/>
    <w:rsid w:val="64EC4164"/>
    <w:rsid w:val="650D6971"/>
    <w:rsid w:val="657547AC"/>
    <w:rsid w:val="65937AD0"/>
    <w:rsid w:val="66AC2B94"/>
    <w:rsid w:val="66BA66C7"/>
    <w:rsid w:val="670D1ED3"/>
    <w:rsid w:val="67286FCC"/>
    <w:rsid w:val="67664BA6"/>
    <w:rsid w:val="67C92710"/>
    <w:rsid w:val="68EB00B3"/>
    <w:rsid w:val="68FB77D8"/>
    <w:rsid w:val="692B37D5"/>
    <w:rsid w:val="698B2771"/>
    <w:rsid w:val="6B022E48"/>
    <w:rsid w:val="6B8C40FF"/>
    <w:rsid w:val="6BE44DD3"/>
    <w:rsid w:val="6BF05120"/>
    <w:rsid w:val="6C7D6124"/>
    <w:rsid w:val="6D2D5413"/>
    <w:rsid w:val="6D8B1BDC"/>
    <w:rsid w:val="6DF80FF0"/>
    <w:rsid w:val="6E0E1EE1"/>
    <w:rsid w:val="6E2F2653"/>
    <w:rsid w:val="6ED20068"/>
    <w:rsid w:val="6EF25DBA"/>
    <w:rsid w:val="6EF433B9"/>
    <w:rsid w:val="6F233B60"/>
    <w:rsid w:val="6FD60F65"/>
    <w:rsid w:val="70034D6B"/>
    <w:rsid w:val="703B6B0B"/>
    <w:rsid w:val="7068386E"/>
    <w:rsid w:val="70711F32"/>
    <w:rsid w:val="70800445"/>
    <w:rsid w:val="70E43C95"/>
    <w:rsid w:val="71633900"/>
    <w:rsid w:val="71A51DF4"/>
    <w:rsid w:val="71DE1D83"/>
    <w:rsid w:val="727402B1"/>
    <w:rsid w:val="72F83D13"/>
    <w:rsid w:val="732A0782"/>
    <w:rsid w:val="734B4F06"/>
    <w:rsid w:val="7354430F"/>
    <w:rsid w:val="739D5B22"/>
    <w:rsid w:val="745D7CED"/>
    <w:rsid w:val="74BD640F"/>
    <w:rsid w:val="74D37A71"/>
    <w:rsid w:val="757A3BC8"/>
    <w:rsid w:val="757B3708"/>
    <w:rsid w:val="758147A3"/>
    <w:rsid w:val="763A66F0"/>
    <w:rsid w:val="763D347B"/>
    <w:rsid w:val="771C566F"/>
    <w:rsid w:val="773418CC"/>
    <w:rsid w:val="781A78AA"/>
    <w:rsid w:val="78510AF9"/>
    <w:rsid w:val="78B76D5A"/>
    <w:rsid w:val="78E26147"/>
    <w:rsid w:val="78FF0DFB"/>
    <w:rsid w:val="79107A37"/>
    <w:rsid w:val="79280079"/>
    <w:rsid w:val="79350DF3"/>
    <w:rsid w:val="798A2BA4"/>
    <w:rsid w:val="79CE2CAC"/>
    <w:rsid w:val="7A1760B7"/>
    <w:rsid w:val="7A3254BB"/>
    <w:rsid w:val="7AE14242"/>
    <w:rsid w:val="7B1A5FFE"/>
    <w:rsid w:val="7BA5312C"/>
    <w:rsid w:val="7BB3231A"/>
    <w:rsid w:val="7BD40848"/>
    <w:rsid w:val="7BE55402"/>
    <w:rsid w:val="7BEE454E"/>
    <w:rsid w:val="7BFE1CC8"/>
    <w:rsid w:val="7C706885"/>
    <w:rsid w:val="7C8C5C0C"/>
    <w:rsid w:val="7D6B722F"/>
    <w:rsid w:val="7DB36601"/>
    <w:rsid w:val="7DD85622"/>
    <w:rsid w:val="7DE3199B"/>
    <w:rsid w:val="7E071549"/>
    <w:rsid w:val="7E1F6A75"/>
    <w:rsid w:val="7E786F03"/>
    <w:rsid w:val="7F0976E9"/>
    <w:rsid w:val="7F0A2251"/>
    <w:rsid w:val="7FEF6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27"/>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9"/>
    <w:pPr>
      <w:keepNext/>
      <w:widowControl/>
      <w:numPr>
        <w:ilvl w:val="3"/>
        <w:numId w:val="1"/>
      </w:numPr>
      <w:spacing w:before="240" w:after="60" w:line="360" w:lineRule="auto"/>
      <w:jc w:val="left"/>
      <w:outlineLvl w:val="3"/>
    </w:pPr>
    <w:rPr>
      <w:rFonts w:ascii="Calibri" w:hAnsi="Calibri"/>
      <w:b/>
      <w:bCs/>
      <w:kern w:val="0"/>
      <w:sz w:val="28"/>
      <w:szCs w:val="28"/>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rPr>
      <w:rFonts w:eastAsia="仿宋_GB2312"/>
      <w:sz w:val="32"/>
    </w:rPr>
  </w:style>
  <w:style w:type="paragraph" w:styleId="7">
    <w:name w:val="Document Map"/>
    <w:basedOn w:val="1"/>
    <w:link w:val="53"/>
    <w:autoRedefine/>
    <w:unhideWhenUsed/>
    <w:qFormat/>
    <w:uiPriority w:val="99"/>
    <w:rPr>
      <w:rFonts w:ascii="宋体"/>
      <w:sz w:val="18"/>
      <w:szCs w:val="18"/>
    </w:rPr>
  </w:style>
  <w:style w:type="paragraph" w:styleId="8">
    <w:name w:val="annotation text"/>
    <w:basedOn w:val="1"/>
    <w:link w:val="28"/>
    <w:autoRedefine/>
    <w:unhideWhenUsed/>
    <w:qFormat/>
    <w:uiPriority w:val="0"/>
    <w:pPr>
      <w:jc w:val="left"/>
    </w:p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49"/>
    <w:autoRedefine/>
    <w:unhideWhenUsed/>
    <w:qFormat/>
    <w:uiPriority w:val="99"/>
    <w:pPr>
      <w:ind w:left="100" w:leftChars="2500"/>
    </w:pPr>
  </w:style>
  <w:style w:type="paragraph" w:styleId="11">
    <w:name w:val="Balloon Text"/>
    <w:basedOn w:val="1"/>
    <w:link w:val="36"/>
    <w:autoRedefine/>
    <w:qFormat/>
    <w:uiPriority w:val="0"/>
    <w:rPr>
      <w:sz w:val="18"/>
      <w:szCs w:val="18"/>
    </w:rPr>
  </w:style>
  <w:style w:type="paragraph" w:styleId="12">
    <w:name w:val="footer"/>
    <w:basedOn w:val="1"/>
    <w:link w:val="37"/>
    <w:autoRedefine/>
    <w:qFormat/>
    <w:uiPriority w:val="99"/>
    <w:pPr>
      <w:tabs>
        <w:tab w:val="center" w:pos="4153"/>
        <w:tab w:val="right" w:pos="8306"/>
      </w:tabs>
      <w:snapToGrid w:val="0"/>
      <w:jc w:val="left"/>
    </w:pPr>
    <w:rPr>
      <w:sz w:val="18"/>
      <w:szCs w:val="18"/>
    </w:rPr>
  </w:style>
  <w:style w:type="paragraph" w:styleId="13">
    <w:name w:val="header"/>
    <w:basedOn w:val="1"/>
    <w:link w:val="38"/>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420"/>
        <w:tab w:val="right" w:leader="dot" w:pos="8296"/>
      </w:tabs>
      <w:spacing w:line="360" w:lineRule="auto"/>
      <w:jc w:val="center"/>
    </w:pPr>
  </w:style>
  <w:style w:type="paragraph" w:styleId="15">
    <w:name w:val="toc 2"/>
    <w:basedOn w:val="1"/>
    <w:next w:val="1"/>
    <w:qFormat/>
    <w:uiPriority w:val="39"/>
    <w:pPr>
      <w:tabs>
        <w:tab w:val="left" w:pos="1050"/>
        <w:tab w:val="right" w:leader="dot" w:pos="8296"/>
      </w:tabs>
      <w:ind w:left="420" w:leftChars="200"/>
    </w:pPr>
  </w:style>
  <w:style w:type="paragraph" w:styleId="16">
    <w:name w:val="Normal (Web)"/>
    <w:basedOn w:val="1"/>
    <w:autoRedefine/>
    <w:semiHidden/>
    <w:unhideWhenUsed/>
    <w:qFormat/>
    <w:uiPriority w:val="99"/>
    <w:pPr>
      <w:spacing w:beforeAutospacing="1" w:afterAutospacing="1"/>
      <w:jc w:val="left"/>
    </w:pPr>
    <w:rPr>
      <w:kern w:val="0"/>
      <w:sz w:val="24"/>
    </w:rPr>
  </w:style>
  <w:style w:type="paragraph" w:styleId="17">
    <w:name w:val="Title"/>
    <w:basedOn w:val="1"/>
    <w:next w:val="1"/>
    <w:link w:val="39"/>
    <w:autoRedefine/>
    <w:qFormat/>
    <w:uiPriority w:val="0"/>
    <w:pPr>
      <w:spacing w:before="240" w:after="60"/>
      <w:jc w:val="center"/>
      <w:outlineLvl w:val="0"/>
    </w:pPr>
    <w:rPr>
      <w:rFonts w:ascii="等线 Light" w:hAnsi="等线 Light" w:cs="黑体"/>
      <w:b/>
      <w:bCs/>
      <w:sz w:val="32"/>
      <w:szCs w:val="32"/>
    </w:rPr>
  </w:style>
  <w:style w:type="paragraph" w:styleId="18">
    <w:name w:val="annotation subject"/>
    <w:basedOn w:val="8"/>
    <w:next w:val="8"/>
    <w:link w:val="50"/>
    <w:autoRedefine/>
    <w:unhideWhenUsed/>
    <w:qFormat/>
    <w:uiPriority w:val="99"/>
    <w:rPr>
      <w:b/>
      <w:bCs/>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22"/>
    <w:rPr>
      <w:b/>
    </w:rPr>
  </w:style>
  <w:style w:type="character" w:styleId="23">
    <w:name w:val="Hyperlink"/>
    <w:autoRedefine/>
    <w:qFormat/>
    <w:uiPriority w:val="99"/>
    <w:rPr>
      <w:u w:val="single"/>
    </w:rPr>
  </w:style>
  <w:style w:type="character" w:styleId="24">
    <w:name w:val="annotation reference"/>
    <w:basedOn w:val="21"/>
    <w:autoRedefine/>
    <w:unhideWhenUsed/>
    <w:qFormat/>
    <w:uiPriority w:val="99"/>
    <w:rPr>
      <w:sz w:val="21"/>
      <w:szCs w:val="21"/>
    </w:rPr>
  </w:style>
  <w:style w:type="character" w:customStyle="1" w:styleId="25">
    <w:name w:val="标题 1 字符"/>
    <w:basedOn w:val="21"/>
    <w:link w:val="3"/>
    <w:qFormat/>
    <w:uiPriority w:val="0"/>
    <w:rPr>
      <w:rFonts w:ascii="Times New Roman" w:hAnsi="Times New Roman" w:eastAsia="宋体" w:cs="Times New Roman"/>
      <w:b/>
      <w:bCs/>
      <w:kern w:val="44"/>
      <w:sz w:val="44"/>
      <w:szCs w:val="44"/>
    </w:rPr>
  </w:style>
  <w:style w:type="character" w:customStyle="1" w:styleId="26">
    <w:name w:val="标题 2 字符"/>
    <w:basedOn w:val="21"/>
    <w:link w:val="4"/>
    <w:qFormat/>
    <w:uiPriority w:val="0"/>
    <w:rPr>
      <w:rFonts w:ascii="等线 Light" w:hAnsi="等线 Light" w:eastAsia="等线 Light" w:cs="Times New Roman"/>
      <w:b/>
      <w:bCs/>
      <w:sz w:val="32"/>
      <w:szCs w:val="32"/>
    </w:rPr>
  </w:style>
  <w:style w:type="character" w:customStyle="1" w:styleId="27">
    <w:name w:val="标题 3 字符"/>
    <w:basedOn w:val="21"/>
    <w:link w:val="5"/>
    <w:autoRedefine/>
    <w:qFormat/>
    <w:uiPriority w:val="0"/>
    <w:rPr>
      <w:rFonts w:ascii="Times New Roman" w:hAnsi="Times New Roman" w:eastAsia="宋体" w:cs="Times New Roman"/>
      <w:b/>
      <w:bCs/>
      <w:sz w:val="32"/>
      <w:szCs w:val="32"/>
    </w:rPr>
  </w:style>
  <w:style w:type="character" w:customStyle="1" w:styleId="28">
    <w:name w:val="批注文字 字符"/>
    <w:basedOn w:val="21"/>
    <w:link w:val="8"/>
    <w:autoRedefine/>
    <w:semiHidden/>
    <w:qFormat/>
    <w:uiPriority w:val="0"/>
    <w:rPr>
      <w:rFonts w:ascii="Times New Roman" w:hAnsi="Times New Roman" w:eastAsia="宋体" w:cs="Times New Roman"/>
      <w:szCs w:val="24"/>
    </w:rPr>
  </w:style>
  <w:style w:type="character" w:customStyle="1" w:styleId="29">
    <w:name w:val="批注主题 Char"/>
    <w:basedOn w:val="28"/>
    <w:link w:val="30"/>
    <w:autoRedefine/>
    <w:semiHidden/>
    <w:qFormat/>
    <w:uiPriority w:val="0"/>
    <w:rPr>
      <w:rFonts w:ascii="Times New Roman" w:hAnsi="Times New Roman" w:eastAsia="宋体" w:cs="Times New Roman"/>
      <w:b/>
      <w:bCs/>
      <w:szCs w:val="24"/>
    </w:rPr>
  </w:style>
  <w:style w:type="paragraph" w:customStyle="1" w:styleId="30">
    <w:name w:val="批注主题1"/>
    <w:basedOn w:val="8"/>
    <w:next w:val="8"/>
    <w:link w:val="29"/>
    <w:autoRedefine/>
    <w:qFormat/>
    <w:uiPriority w:val="0"/>
    <w:rPr>
      <w:b/>
      <w:bCs/>
    </w:rPr>
  </w:style>
  <w:style w:type="character" w:customStyle="1" w:styleId="31">
    <w:name w:val="文档结构图 Char"/>
    <w:basedOn w:val="21"/>
    <w:link w:val="32"/>
    <w:autoRedefine/>
    <w:semiHidden/>
    <w:qFormat/>
    <w:uiPriority w:val="0"/>
    <w:rPr>
      <w:rFonts w:ascii="宋体" w:hAnsi="Times New Roman" w:eastAsia="宋体" w:cs="Times New Roman"/>
      <w:sz w:val="18"/>
      <w:szCs w:val="18"/>
    </w:rPr>
  </w:style>
  <w:style w:type="paragraph" w:customStyle="1" w:styleId="32">
    <w:name w:val="文档结构图1"/>
    <w:basedOn w:val="1"/>
    <w:link w:val="31"/>
    <w:autoRedefine/>
    <w:qFormat/>
    <w:uiPriority w:val="0"/>
    <w:rPr>
      <w:rFonts w:ascii="宋体"/>
      <w:sz w:val="18"/>
      <w:szCs w:val="18"/>
    </w:rPr>
  </w:style>
  <w:style w:type="character" w:customStyle="1" w:styleId="33">
    <w:name w:val="正文文本 字符"/>
    <w:basedOn w:val="21"/>
    <w:link w:val="2"/>
    <w:autoRedefine/>
    <w:qFormat/>
    <w:uiPriority w:val="0"/>
    <w:rPr>
      <w:rFonts w:ascii="Times New Roman" w:hAnsi="Times New Roman" w:eastAsia="仿宋_GB2312" w:cs="Times New Roman"/>
      <w:sz w:val="32"/>
      <w:szCs w:val="24"/>
    </w:rPr>
  </w:style>
  <w:style w:type="character" w:customStyle="1" w:styleId="34">
    <w:name w:val="日期 Char"/>
    <w:basedOn w:val="21"/>
    <w:link w:val="35"/>
    <w:autoRedefine/>
    <w:semiHidden/>
    <w:qFormat/>
    <w:uiPriority w:val="0"/>
    <w:rPr>
      <w:rFonts w:ascii="Times New Roman" w:hAnsi="Times New Roman" w:eastAsia="宋体" w:cs="Times New Roman"/>
      <w:szCs w:val="24"/>
    </w:rPr>
  </w:style>
  <w:style w:type="paragraph" w:customStyle="1" w:styleId="35">
    <w:name w:val="日期1"/>
    <w:basedOn w:val="1"/>
    <w:next w:val="1"/>
    <w:link w:val="34"/>
    <w:autoRedefine/>
    <w:qFormat/>
    <w:uiPriority w:val="0"/>
    <w:pPr>
      <w:ind w:left="100" w:leftChars="2500"/>
    </w:pPr>
  </w:style>
  <w:style w:type="character" w:customStyle="1" w:styleId="36">
    <w:name w:val="批注框文本 字符"/>
    <w:basedOn w:val="21"/>
    <w:link w:val="11"/>
    <w:autoRedefine/>
    <w:qFormat/>
    <w:uiPriority w:val="0"/>
    <w:rPr>
      <w:rFonts w:ascii="Times New Roman" w:hAnsi="Times New Roman" w:eastAsia="宋体" w:cs="Times New Roman"/>
      <w:sz w:val="18"/>
      <w:szCs w:val="18"/>
    </w:rPr>
  </w:style>
  <w:style w:type="character" w:customStyle="1" w:styleId="37">
    <w:name w:val="页脚 字符"/>
    <w:basedOn w:val="21"/>
    <w:link w:val="12"/>
    <w:autoRedefine/>
    <w:qFormat/>
    <w:uiPriority w:val="99"/>
    <w:rPr>
      <w:rFonts w:ascii="Times New Roman" w:hAnsi="Times New Roman" w:eastAsia="宋体" w:cs="Times New Roman"/>
      <w:sz w:val="18"/>
      <w:szCs w:val="18"/>
    </w:rPr>
  </w:style>
  <w:style w:type="character" w:customStyle="1" w:styleId="38">
    <w:name w:val="页眉 字符"/>
    <w:basedOn w:val="21"/>
    <w:link w:val="13"/>
    <w:autoRedefine/>
    <w:qFormat/>
    <w:uiPriority w:val="99"/>
    <w:rPr>
      <w:rFonts w:ascii="Times New Roman" w:hAnsi="Times New Roman" w:eastAsia="宋体" w:cs="Times New Roman"/>
      <w:sz w:val="18"/>
      <w:szCs w:val="18"/>
    </w:rPr>
  </w:style>
  <w:style w:type="character" w:customStyle="1" w:styleId="39">
    <w:name w:val="标题 字符"/>
    <w:basedOn w:val="21"/>
    <w:link w:val="17"/>
    <w:autoRedefine/>
    <w:qFormat/>
    <w:uiPriority w:val="0"/>
    <w:rPr>
      <w:rFonts w:ascii="等线 Light" w:hAnsi="等线 Light" w:eastAsia="宋体" w:cs="黑体"/>
      <w:b/>
      <w:bCs/>
      <w:sz w:val="32"/>
      <w:szCs w:val="32"/>
    </w:rPr>
  </w:style>
  <w:style w:type="paragraph" w:customStyle="1" w:styleId="40">
    <w:name w:val="正文文本缩进 31"/>
    <w:basedOn w:val="1"/>
    <w:autoRedefine/>
    <w:qFormat/>
    <w:uiPriority w:val="0"/>
    <w:pPr>
      <w:ind w:left="645"/>
    </w:pPr>
    <w:rPr>
      <w:rFonts w:eastAsia="仿宋_GB2312"/>
      <w:sz w:val="32"/>
    </w:rPr>
  </w:style>
  <w:style w:type="paragraph" w:customStyle="1" w:styleId="41">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3">
    <w:name w:val="列出段落1"/>
    <w:basedOn w:val="1"/>
    <w:autoRedefine/>
    <w:qFormat/>
    <w:uiPriority w:val="0"/>
    <w:pPr>
      <w:ind w:firstLine="420" w:firstLineChars="200"/>
    </w:pPr>
    <w:rPr>
      <w:rFonts w:ascii="等线" w:hAnsi="等线" w:eastAsia="等线"/>
      <w:szCs w:val="22"/>
    </w:rPr>
  </w:style>
  <w:style w:type="paragraph" w:customStyle="1" w:styleId="44">
    <w:name w:val="标准称谓"/>
    <w:basedOn w:val="1"/>
    <w:next w:val="1"/>
    <w:autoRedefine/>
    <w:qFormat/>
    <w:uiPriority w:val="0"/>
    <w:pPr>
      <w:kinsoku w:val="0"/>
      <w:overflowPunct w:val="0"/>
      <w:autoSpaceDE w:val="0"/>
      <w:autoSpaceDN w:val="0"/>
      <w:spacing w:before="100" w:beforeAutospacing="1" w:line="0" w:lineRule="atLeast"/>
      <w:jc w:val="distribute"/>
    </w:pPr>
    <w:rPr>
      <w:rFonts w:ascii="宋体"/>
      <w:b/>
      <w:bCs/>
      <w:kern w:val="0"/>
      <w:sz w:val="52"/>
      <w:szCs w:val="52"/>
    </w:rPr>
  </w:style>
  <w:style w:type="character" w:customStyle="1" w:styleId="45">
    <w:name w:val="页码1"/>
    <w:basedOn w:val="21"/>
    <w:autoRedefine/>
    <w:qFormat/>
    <w:uiPriority w:val="0"/>
  </w:style>
  <w:style w:type="character" w:customStyle="1" w:styleId="46">
    <w:name w:val="批注引用1"/>
    <w:autoRedefine/>
    <w:qFormat/>
    <w:uiPriority w:val="0"/>
    <w:rPr>
      <w:sz w:val="21"/>
      <w:szCs w:val="21"/>
    </w:rPr>
  </w:style>
  <w:style w:type="character" w:customStyle="1" w:styleId="47">
    <w:name w:val="high-light-bg"/>
    <w:autoRedefine/>
    <w:qFormat/>
    <w:uiPriority w:val="0"/>
  </w:style>
  <w:style w:type="character" w:customStyle="1" w:styleId="48">
    <w:name w:val="占位符文本1"/>
    <w:basedOn w:val="21"/>
    <w:autoRedefine/>
    <w:qFormat/>
    <w:uiPriority w:val="0"/>
    <w:rPr>
      <w:color w:val="808080"/>
    </w:rPr>
  </w:style>
  <w:style w:type="character" w:customStyle="1" w:styleId="49">
    <w:name w:val="日期 字符"/>
    <w:basedOn w:val="21"/>
    <w:link w:val="10"/>
    <w:autoRedefine/>
    <w:qFormat/>
    <w:uiPriority w:val="99"/>
    <w:rPr>
      <w:rFonts w:ascii="Times New Roman" w:hAnsi="Times New Roman" w:eastAsia="宋体" w:cs="Times New Roman"/>
      <w:szCs w:val="24"/>
    </w:rPr>
  </w:style>
  <w:style w:type="character" w:customStyle="1" w:styleId="50">
    <w:name w:val="批注主题 字符"/>
    <w:basedOn w:val="28"/>
    <w:link w:val="18"/>
    <w:autoRedefine/>
    <w:qFormat/>
    <w:uiPriority w:val="99"/>
    <w:rPr>
      <w:rFonts w:ascii="Times New Roman" w:hAnsi="Times New Roman" w:eastAsia="宋体" w:cs="Times New Roman"/>
      <w:b/>
      <w:bCs/>
      <w:szCs w:val="24"/>
    </w:rPr>
  </w:style>
  <w:style w:type="paragraph" w:customStyle="1" w:styleId="51">
    <w:name w:val="列出段落2"/>
    <w:basedOn w:val="1"/>
    <w:autoRedefine/>
    <w:qFormat/>
    <w:uiPriority w:val="34"/>
    <w:pPr>
      <w:ind w:firstLine="420" w:firstLineChars="200"/>
    </w:pPr>
  </w:style>
  <w:style w:type="character" w:customStyle="1" w:styleId="52">
    <w:name w:val="占位符文本2"/>
    <w:basedOn w:val="21"/>
    <w:autoRedefine/>
    <w:semiHidden/>
    <w:qFormat/>
    <w:uiPriority w:val="99"/>
    <w:rPr>
      <w:color w:val="808080"/>
    </w:rPr>
  </w:style>
  <w:style w:type="character" w:customStyle="1" w:styleId="53">
    <w:name w:val="文档结构图 字符"/>
    <w:basedOn w:val="21"/>
    <w:link w:val="7"/>
    <w:autoRedefine/>
    <w:qFormat/>
    <w:uiPriority w:val="99"/>
    <w:rPr>
      <w:rFonts w:ascii="宋体" w:hAnsi="Times New Roman" w:eastAsia="宋体" w:cs="Times New Roman"/>
      <w:sz w:val="18"/>
      <w:szCs w:val="18"/>
    </w:rPr>
  </w:style>
  <w:style w:type="character" w:customStyle="1" w:styleId="54">
    <w:name w:val="占位符文本3"/>
    <w:basedOn w:val="21"/>
    <w:autoRedefine/>
    <w:unhideWhenUsed/>
    <w:qFormat/>
    <w:uiPriority w:val="99"/>
    <w:rPr>
      <w:color w:val="808080"/>
    </w:rPr>
  </w:style>
  <w:style w:type="character" w:customStyle="1" w:styleId="55">
    <w:name w:val="占位符文本4"/>
    <w:basedOn w:val="21"/>
    <w:autoRedefine/>
    <w:semiHidden/>
    <w:qFormat/>
    <w:uiPriority w:val="99"/>
    <w:rPr>
      <w:color w:val="808080"/>
    </w:rPr>
  </w:style>
  <w:style w:type="paragraph" w:customStyle="1" w:styleId="56">
    <w:name w:val="列出段落3"/>
    <w:basedOn w:val="1"/>
    <w:autoRedefine/>
    <w:qFormat/>
    <w:uiPriority w:val="99"/>
    <w:pPr>
      <w:ind w:firstLine="420" w:firstLineChars="200"/>
    </w:pPr>
  </w:style>
  <w:style w:type="character" w:customStyle="1" w:styleId="57">
    <w:name w:val="doc-header-title"/>
    <w:basedOn w:val="21"/>
    <w:autoRedefine/>
    <w:qFormat/>
    <w:uiPriority w:val="0"/>
  </w:style>
  <w:style w:type="paragraph" w:customStyle="1" w:styleId="5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表格"/>
    <w:basedOn w:val="1"/>
    <w:autoRedefine/>
    <w:qFormat/>
    <w:uiPriority w:val="0"/>
    <w:pPr>
      <w:adjustRightInd w:val="0"/>
      <w:snapToGrid w:val="0"/>
      <w:jc w:val="left"/>
    </w:pPr>
  </w:style>
  <w:style w:type="paragraph" w:customStyle="1" w:styleId="60">
    <w:name w:val="样式1"/>
    <w:basedOn w:val="1"/>
    <w:autoRedefine/>
    <w:qFormat/>
    <w:uiPriority w:val="0"/>
    <w:pPr>
      <w:tabs>
        <w:tab w:val="left" w:pos="720"/>
      </w:tabs>
      <w:spacing w:line="360" w:lineRule="auto"/>
      <w:ind w:left="720"/>
    </w:pPr>
    <w:rPr>
      <w:sz w:val="28"/>
    </w:rPr>
  </w:style>
  <w:style w:type="character" w:customStyle="1" w:styleId="61">
    <w:name w:val="fontstyle01"/>
    <w:autoRedefine/>
    <w:qFormat/>
    <w:uiPriority w:val="0"/>
    <w:rPr>
      <w:rFonts w:hint="default" w:ascii="楷体_GB2312" w:hAnsi="楷体_GB2312"/>
      <w:color w:val="000000"/>
      <w:sz w:val="24"/>
      <w:szCs w:val="24"/>
    </w:rPr>
  </w:style>
  <w:style w:type="paragraph" w:customStyle="1" w:styleId="62">
    <w:name w:val="样式 样式 样式 小四 加粗 行距: 1.5 倍行距 + 首行缩进:  3 字符 + 首行缩进:  2 字符"/>
    <w:basedOn w:val="1"/>
    <w:autoRedefine/>
    <w:qFormat/>
    <w:uiPriority w:val="0"/>
    <w:pPr>
      <w:spacing w:line="360" w:lineRule="auto"/>
    </w:pPr>
    <w:rPr>
      <w:rFonts w:ascii="宋体" w:hAnsi="宋体"/>
      <w:color w:val="FF0000"/>
      <w:sz w:val="24"/>
      <w:szCs w:val="20"/>
    </w:rPr>
  </w:style>
  <w:style w:type="paragraph" w:styleId="63">
    <w:name w:val="List Paragraph"/>
    <w:basedOn w:val="1"/>
    <w:autoRedefine/>
    <w:qFormat/>
    <w:uiPriority w:val="1"/>
    <w:pPr>
      <w:spacing w:line="360" w:lineRule="auto"/>
      <w:ind w:firstLine="420" w:firstLineChars="200"/>
    </w:pPr>
    <w:rPr>
      <w:rFonts w:ascii="Calibri" w:hAnsi="Calibri"/>
      <w:szCs w:val="22"/>
    </w:rPr>
  </w:style>
  <w:style w:type="paragraph" w:customStyle="1" w:styleId="64">
    <w:name w:val="标准文件_前言、引言标题"/>
    <w:next w:val="1"/>
    <w:qFormat/>
    <w:uiPriority w:val="0"/>
    <w:pPr>
      <w:numPr>
        <w:ilvl w:val="0"/>
        <w:numId w:val="2"/>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69">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71">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42FC-2BBA-473C-9882-8FE0FCE68FF9}">
  <ds:schemaRefs/>
</ds:datastoreItem>
</file>

<file path=docProps/app.xml><?xml version="1.0" encoding="utf-8"?>
<Properties xmlns="http://schemas.openxmlformats.org/officeDocument/2006/extended-properties" xmlns:vt="http://schemas.openxmlformats.org/officeDocument/2006/docPropsVTypes">
  <Template>Normal</Template>
  <Company>HuiFuPan.Com</Company>
  <Pages>13</Pages>
  <Words>6112</Words>
  <Characters>7636</Characters>
  <Lines>383</Lines>
  <Paragraphs>456</Paragraphs>
  <TotalTime>58</TotalTime>
  <ScaleCrop>false</ScaleCrop>
  <LinksUpToDate>false</LinksUpToDate>
  <CharactersWithSpaces>8214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2025-07-04T09:57:00Z</dcterms:created>
  <dc:creator>asus1</dc:creator>
  <cp:lastModifiedBy>李斌</cp:lastModifiedBy>
  <cp:lastPrinted>2025-06-13T07:11:00Z</cp:lastPrinted>
  <dcterms:modified xsi:type="dcterms:W3CDTF">2025-07-07T08:50:31Z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D28E03F14775419DBBDEC1FAEC975207_13</vt:lpwstr>
  </property>
  <property fmtid="{D5CDD505-2E9C-101B-9397-08002B2CF9AE}" pid="4" name="KSOTemplateDocerSaveRecord">
    <vt:lpwstr>eyJoZGlkIjoiOWU1ZjJlZDNjZWQyZjQ5MTEyZjJkNzcyZjU2MzUyMWYiLCJ1c2VySWQiOiI3MjAyODcyODQifQ==</vt:lpwstr>
  </property>
  <property fmtid="{D5CDD505-2E9C-101B-9397-08002B2CF9AE}" pid="5" name="_DocHome">
    <vt:i4>-1479800432</vt:i4>
  </property>
</Properties>
</file>