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C28D" w14:textId="1E55B0DA" w:rsidR="00A30947" w:rsidRPr="005435A0" w:rsidRDefault="00A30947" w:rsidP="00A30947">
      <w:pPr>
        <w:tabs>
          <w:tab w:val="left" w:pos="3819"/>
          <w:tab w:val="left" w:pos="5818"/>
          <w:tab w:val="left" w:pos="7818"/>
        </w:tabs>
        <w:spacing w:before="33"/>
        <w:rPr>
          <w:rFonts w:ascii="Times New Roman" w:eastAsia="黑体" w:hAnsi="Times New Roman" w:cs="Times New Roman"/>
          <w:sz w:val="24"/>
          <w:szCs w:val="28"/>
        </w:rPr>
      </w:pPr>
      <w:r w:rsidRPr="005435A0">
        <w:rPr>
          <w:rFonts w:ascii="Times New Roman" w:eastAsia="黑体" w:hAnsi="Times New Roman" w:cs="Times New Roman"/>
          <w:sz w:val="24"/>
          <w:szCs w:val="28"/>
        </w:rPr>
        <w:t>ICS 03.100.01</w:t>
      </w:r>
    </w:p>
    <w:p w14:paraId="739B7728" w14:textId="77777777" w:rsidR="00A30947" w:rsidRPr="005435A0" w:rsidRDefault="00A30947" w:rsidP="00A30947">
      <w:pPr>
        <w:tabs>
          <w:tab w:val="left" w:pos="3819"/>
          <w:tab w:val="left" w:pos="5818"/>
          <w:tab w:val="left" w:pos="7818"/>
        </w:tabs>
        <w:spacing w:before="33"/>
        <w:rPr>
          <w:rFonts w:ascii="Times New Roman" w:eastAsia="黑体" w:hAnsi="Times New Roman" w:cs="Times New Roman"/>
          <w:sz w:val="24"/>
          <w:szCs w:val="28"/>
        </w:rPr>
      </w:pPr>
      <w:r w:rsidRPr="005435A0">
        <w:rPr>
          <w:rFonts w:ascii="Times New Roman" w:eastAsia="黑体" w:hAnsi="Times New Roman" w:cs="Times New Roman"/>
          <w:sz w:val="24"/>
          <w:szCs w:val="28"/>
        </w:rPr>
        <w:t xml:space="preserve">CCS </w:t>
      </w:r>
      <w:r w:rsidRPr="005435A0">
        <w:rPr>
          <w:rFonts w:ascii="Times New Roman" w:eastAsia="黑体" w:hAnsi="Times New Roman" w:cs="Times New Roman" w:hint="eastAsia"/>
          <w:sz w:val="24"/>
          <w:szCs w:val="28"/>
        </w:rPr>
        <w:t>×××</w:t>
      </w:r>
    </w:p>
    <w:p w14:paraId="2E3734DD" w14:textId="77777777" w:rsidR="00A30947" w:rsidRPr="005435A0" w:rsidRDefault="00A30947" w:rsidP="00A30947">
      <w:pPr>
        <w:spacing w:before="163" w:after="163"/>
        <w:jc w:val="distribute"/>
        <w:rPr>
          <w:rFonts w:ascii="Times New Roman" w:eastAsia="华文中宋" w:hAnsi="Times New Roman" w:cs="Times New Roman"/>
          <w:b/>
          <w:sz w:val="52"/>
          <w:szCs w:val="52"/>
        </w:rPr>
      </w:pPr>
      <w:r w:rsidRPr="005435A0">
        <w:rPr>
          <w:rFonts w:ascii="Times New Roman" w:eastAsia="华文中宋" w:hAnsi="Times New Roman" w:cs="Times New Roman"/>
          <w:b/>
          <w:sz w:val="52"/>
          <w:szCs w:val="52"/>
        </w:rPr>
        <w:t>团体标准</w:t>
      </w:r>
    </w:p>
    <w:p w14:paraId="16F3DB87" w14:textId="77777777" w:rsidR="00A30947" w:rsidRPr="005435A0" w:rsidRDefault="00A30947" w:rsidP="00A30947">
      <w:pPr>
        <w:widowControl/>
        <w:wordWrap w:val="0"/>
        <w:spacing w:before="163" w:after="163" w:line="280" w:lineRule="exact"/>
        <w:ind w:rightChars="94" w:right="197" w:firstLine="480"/>
        <w:jc w:val="right"/>
        <w:rPr>
          <w:rFonts w:ascii="Times New Roman" w:hAnsi="Times New Roman" w:cs="Times New Roman"/>
          <w:sz w:val="20"/>
        </w:rPr>
      </w:pPr>
      <w:r w:rsidRPr="005435A0">
        <w:rPr>
          <w:rFonts w:ascii="Times New Roman" w:eastAsia="黑体" w:hAnsi="Times New Roman" w:cs="Times New Roman"/>
          <w:kern w:val="0"/>
          <w:sz w:val="28"/>
          <w:szCs w:val="28"/>
        </w:rPr>
        <w:t xml:space="preserve">T/JSGS </w:t>
      </w:r>
      <w:r w:rsidRPr="005435A0">
        <w:rPr>
          <w:rFonts w:ascii="Times New Roman" w:eastAsia="黑体" w:hAnsi="Times New Roman" w:cs="Times New Roman"/>
          <w:b/>
          <w:bCs/>
          <w:kern w:val="0"/>
          <w:sz w:val="28"/>
          <w:szCs w:val="28"/>
        </w:rPr>
        <w:t>×××</w:t>
      </w:r>
      <w:r w:rsidRPr="005435A0">
        <w:rPr>
          <w:rFonts w:ascii="Times New Roman" w:eastAsia="黑体" w:hAnsi="Times New Roman" w:cs="Times New Roman"/>
          <w:kern w:val="0"/>
          <w:sz w:val="28"/>
          <w:szCs w:val="28"/>
        </w:rPr>
        <w:t>—202x</w:t>
      </w:r>
    </w:p>
    <w:p w14:paraId="24398A55" w14:textId="77777777" w:rsidR="00A30947" w:rsidRPr="005435A0" w:rsidRDefault="00A30947" w:rsidP="00A30947">
      <w:pPr>
        <w:pStyle w:val="af3"/>
        <w:spacing w:before="9"/>
        <w:ind w:firstLine="420"/>
        <w:rPr>
          <w:rFonts w:ascii="Times New Roman" w:hAnsi="Times New Roman" w:cs="Times New Roman"/>
        </w:rPr>
      </w:pPr>
      <w:r w:rsidRPr="005435A0">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D306210" wp14:editId="242EDFB9">
                <wp:simplePos x="0" y="0"/>
                <wp:positionH relativeFrom="page">
                  <wp:posOffset>1187450</wp:posOffset>
                </wp:positionH>
                <wp:positionV relativeFrom="paragraph">
                  <wp:posOffset>44450</wp:posOffset>
                </wp:positionV>
                <wp:extent cx="5255260" cy="0"/>
                <wp:effectExtent l="6350" t="6985" r="5715" b="12065"/>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9525">
                          <a:solidFill>
                            <a:srgbClr val="000000"/>
                          </a:solidFill>
                          <a:round/>
                        </a:ln>
                      </wps:spPr>
                      <wps:bodyPr/>
                    </wps:wsp>
                  </a:graphicData>
                </a:graphic>
              </wp:anchor>
            </w:drawing>
          </mc:Choice>
          <mc:Fallback xmlns:oel="http://schemas.microsoft.com/office/2019/extlst">
            <w:pict>
              <v:line w14:anchorId="60067C5F" id="直接连接符 2"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text" from="93.5pt,3.5pt" to="50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">
                <w10:wrap type="topAndBottom" anchorx="page"/>
              </v:line>
            </w:pict>
          </mc:Fallback>
        </mc:AlternateContent>
      </w:r>
    </w:p>
    <w:p w14:paraId="4E7CB2DF" w14:textId="77777777" w:rsidR="00A30947" w:rsidRPr="005435A0" w:rsidRDefault="00A30947" w:rsidP="00A30947">
      <w:pPr>
        <w:pStyle w:val="af3"/>
        <w:ind w:firstLine="440"/>
        <w:rPr>
          <w:rFonts w:ascii="Times New Roman" w:hAnsi="Times New Roman" w:cs="Times New Roman"/>
          <w:sz w:val="22"/>
        </w:rPr>
      </w:pPr>
    </w:p>
    <w:p w14:paraId="20E7069B" w14:textId="77777777" w:rsidR="00A30947" w:rsidRPr="005435A0" w:rsidRDefault="00A30947" w:rsidP="00A30947">
      <w:pPr>
        <w:pStyle w:val="af3"/>
        <w:spacing w:before="3"/>
        <w:ind w:firstLine="580"/>
        <w:rPr>
          <w:rFonts w:ascii="Times New Roman" w:hAnsi="Times New Roman" w:cs="Times New Roman"/>
          <w:sz w:val="29"/>
        </w:rPr>
      </w:pPr>
    </w:p>
    <w:p w14:paraId="5195B4A8" w14:textId="5271A811" w:rsidR="00A30947" w:rsidRDefault="00A21730" w:rsidP="00A30947">
      <w:pPr>
        <w:spacing w:before="406" w:line="240" w:lineRule="auto"/>
        <w:jc w:val="center"/>
        <w:rPr>
          <w:rFonts w:ascii="Times New Roman" w:eastAsia="黑体" w:hAnsi="Times New Roman" w:cs="Times New Roman"/>
          <w:b/>
          <w:bCs/>
          <w:sz w:val="52"/>
        </w:rPr>
      </w:pPr>
      <w:r w:rsidRPr="00A30947">
        <w:rPr>
          <w:rFonts w:ascii="Times New Roman" w:eastAsia="黑体" w:hAnsi="Times New Roman" w:cs="Times New Roman" w:hint="eastAsia"/>
          <w:b/>
          <w:bCs/>
          <w:sz w:val="52"/>
        </w:rPr>
        <w:t>玉米</w:t>
      </w:r>
      <w:r w:rsidR="005A57F0" w:rsidRPr="00A30947">
        <w:rPr>
          <w:rFonts w:ascii="Times New Roman" w:eastAsia="黑体" w:hAnsi="Times New Roman" w:cs="Times New Roman" w:hint="eastAsia"/>
          <w:b/>
          <w:bCs/>
          <w:sz w:val="52"/>
        </w:rPr>
        <w:t>高水效</w:t>
      </w:r>
      <w:r w:rsidR="005A57F0">
        <w:rPr>
          <w:rFonts w:ascii="Times New Roman" w:eastAsia="黑体" w:hAnsi="Times New Roman" w:cs="Times New Roman" w:hint="eastAsia"/>
          <w:b/>
          <w:bCs/>
          <w:sz w:val="52"/>
        </w:rPr>
        <w:t>表型</w:t>
      </w:r>
      <w:r w:rsidR="00A30947" w:rsidRPr="00A30947">
        <w:rPr>
          <w:rFonts w:ascii="Times New Roman" w:eastAsia="黑体" w:hAnsi="Times New Roman" w:cs="Times New Roman" w:hint="eastAsia"/>
          <w:b/>
          <w:bCs/>
          <w:sz w:val="52"/>
        </w:rPr>
        <w:t>外源物调控技术</w:t>
      </w:r>
      <w:r>
        <w:rPr>
          <w:rFonts w:ascii="Times New Roman" w:eastAsia="黑体" w:hAnsi="Times New Roman" w:cs="Times New Roman" w:hint="eastAsia"/>
          <w:b/>
          <w:bCs/>
          <w:sz w:val="52"/>
        </w:rPr>
        <w:t>规程</w:t>
      </w:r>
    </w:p>
    <w:p w14:paraId="10778623" w14:textId="79A6C15F" w:rsidR="00A30947" w:rsidRDefault="00A30947" w:rsidP="00A30947">
      <w:pPr>
        <w:pStyle w:val="af3"/>
        <w:jc w:val="center"/>
        <w:rPr>
          <w:rFonts w:ascii="Times New Roman" w:eastAsia="宋体" w:hAnsi="Times New Roman" w:cs="Times New Roman"/>
          <w:b/>
          <w:bCs/>
          <w:sz w:val="28"/>
        </w:rPr>
      </w:pPr>
      <w:r w:rsidRPr="00A30947">
        <w:rPr>
          <w:rFonts w:ascii="Times New Roman" w:eastAsia="宋体" w:hAnsi="Times New Roman" w:cs="Times New Roman"/>
          <w:b/>
          <w:bCs/>
          <w:sz w:val="28"/>
        </w:rPr>
        <w:t xml:space="preserve">Technical </w:t>
      </w:r>
      <w:r w:rsidR="00AE0BD5" w:rsidRPr="00AE0BD5">
        <w:rPr>
          <w:rFonts w:ascii="Times New Roman" w:eastAsia="宋体" w:hAnsi="Times New Roman" w:cs="Times New Roman"/>
          <w:b/>
          <w:bCs/>
          <w:sz w:val="28"/>
        </w:rPr>
        <w:t>standard</w:t>
      </w:r>
      <w:r w:rsidR="00A21730">
        <w:rPr>
          <w:rFonts w:ascii="Times New Roman" w:eastAsia="宋体" w:hAnsi="Times New Roman" w:cs="Times New Roman"/>
          <w:b/>
          <w:bCs/>
          <w:sz w:val="28"/>
        </w:rPr>
        <w:t xml:space="preserve"> for</w:t>
      </w:r>
      <w:r w:rsidRPr="00A30947">
        <w:rPr>
          <w:rFonts w:ascii="Times New Roman" w:eastAsia="宋体" w:hAnsi="Times New Roman" w:cs="Times New Roman"/>
          <w:b/>
          <w:bCs/>
          <w:sz w:val="28"/>
        </w:rPr>
        <w:t xml:space="preserve"> regulati</w:t>
      </w:r>
      <w:r w:rsidR="000246BD">
        <w:rPr>
          <w:rFonts w:ascii="Times New Roman" w:eastAsia="宋体" w:hAnsi="Times New Roman" w:cs="Times New Roman"/>
          <w:b/>
          <w:bCs/>
          <w:sz w:val="28"/>
        </w:rPr>
        <w:t>ng</w:t>
      </w:r>
      <w:r w:rsidRPr="00A30947">
        <w:rPr>
          <w:rFonts w:ascii="Times New Roman" w:eastAsia="宋体" w:hAnsi="Times New Roman" w:cs="Times New Roman"/>
          <w:b/>
          <w:bCs/>
          <w:sz w:val="28"/>
        </w:rPr>
        <w:t xml:space="preserve"> </w:t>
      </w:r>
      <w:r w:rsidR="00AE0BD5" w:rsidRPr="00A30947">
        <w:rPr>
          <w:rFonts w:ascii="Times New Roman" w:eastAsia="宋体" w:hAnsi="Times New Roman" w:cs="Times New Roman"/>
          <w:b/>
          <w:bCs/>
          <w:sz w:val="28"/>
        </w:rPr>
        <w:t xml:space="preserve">efficient </w:t>
      </w:r>
      <w:r w:rsidR="008A1EF3">
        <w:rPr>
          <w:rFonts w:ascii="Times New Roman" w:eastAsia="宋体" w:hAnsi="Times New Roman" w:cs="Times New Roman" w:hint="eastAsia"/>
          <w:b/>
          <w:bCs/>
          <w:sz w:val="28"/>
        </w:rPr>
        <w:t xml:space="preserve">water use </w:t>
      </w:r>
      <w:r w:rsidR="00A21730" w:rsidRPr="00A30947">
        <w:rPr>
          <w:rFonts w:ascii="Times New Roman" w:eastAsia="宋体" w:hAnsi="Times New Roman" w:cs="Times New Roman"/>
          <w:b/>
          <w:bCs/>
          <w:sz w:val="28"/>
        </w:rPr>
        <w:t xml:space="preserve">phenotypes </w:t>
      </w:r>
      <w:r w:rsidR="008A1EF3">
        <w:rPr>
          <w:rFonts w:ascii="Times New Roman" w:eastAsia="宋体" w:hAnsi="Times New Roman" w:cs="Times New Roman" w:hint="eastAsia"/>
          <w:b/>
          <w:bCs/>
          <w:sz w:val="28"/>
        </w:rPr>
        <w:t>in</w:t>
      </w:r>
      <w:r w:rsidR="00A21730">
        <w:rPr>
          <w:rFonts w:ascii="Times New Roman" w:eastAsia="宋体" w:hAnsi="Times New Roman" w:cs="Times New Roman"/>
          <w:b/>
          <w:bCs/>
          <w:sz w:val="28"/>
        </w:rPr>
        <w:t xml:space="preserve"> </w:t>
      </w:r>
      <w:r w:rsidR="000246BD" w:rsidRPr="00A30947">
        <w:rPr>
          <w:rFonts w:ascii="Times New Roman" w:eastAsia="宋体" w:hAnsi="Times New Roman" w:cs="Times New Roman"/>
          <w:b/>
          <w:bCs/>
          <w:sz w:val="28"/>
        </w:rPr>
        <w:t>maize</w:t>
      </w:r>
      <w:r w:rsidR="000246BD">
        <w:rPr>
          <w:rFonts w:ascii="Times New Roman" w:eastAsia="宋体" w:hAnsi="Times New Roman" w:cs="Times New Roman"/>
          <w:b/>
          <w:bCs/>
          <w:sz w:val="28"/>
        </w:rPr>
        <w:t xml:space="preserve"> using</w:t>
      </w:r>
      <w:r w:rsidRPr="00A30947">
        <w:rPr>
          <w:rFonts w:ascii="Times New Roman" w:eastAsia="宋体" w:hAnsi="Times New Roman" w:cs="Times New Roman"/>
          <w:b/>
          <w:bCs/>
          <w:sz w:val="28"/>
        </w:rPr>
        <w:t xml:space="preserve"> exogenous</w:t>
      </w:r>
      <w:r w:rsidR="000246BD" w:rsidRPr="000246BD">
        <w:t xml:space="preserve"> </w:t>
      </w:r>
      <w:r w:rsidR="000246BD" w:rsidRPr="000246BD">
        <w:rPr>
          <w:rFonts w:ascii="Times New Roman" w:eastAsia="宋体" w:hAnsi="Times New Roman" w:cs="Times New Roman"/>
          <w:b/>
          <w:bCs/>
          <w:sz w:val="28"/>
        </w:rPr>
        <w:t>substances</w:t>
      </w:r>
      <w:r w:rsidRPr="00A30947">
        <w:rPr>
          <w:rFonts w:ascii="Times New Roman" w:eastAsia="宋体" w:hAnsi="Times New Roman" w:cs="Times New Roman"/>
          <w:b/>
          <w:bCs/>
          <w:sz w:val="28"/>
        </w:rPr>
        <w:t xml:space="preserve"> </w:t>
      </w:r>
    </w:p>
    <w:p w14:paraId="7B54B312" w14:textId="77777777" w:rsidR="00CE1398" w:rsidRPr="005435A0" w:rsidRDefault="00CE1398" w:rsidP="00A30947">
      <w:pPr>
        <w:pStyle w:val="af3"/>
        <w:jc w:val="center"/>
        <w:rPr>
          <w:rFonts w:ascii="Times New Roman" w:hAnsi="Times New Roman" w:cs="Times New Roman"/>
          <w:sz w:val="20"/>
        </w:rPr>
      </w:pPr>
    </w:p>
    <w:p w14:paraId="7B66A3B6" w14:textId="77777777" w:rsidR="00CE1398" w:rsidRPr="00CE1398" w:rsidRDefault="00CE1398" w:rsidP="00CE1398">
      <w:pPr>
        <w:adjustRightInd/>
        <w:snapToGrid/>
        <w:spacing w:after="120" w:line="240" w:lineRule="auto"/>
        <w:jc w:val="center"/>
        <w:rPr>
          <w:rFonts w:ascii="Times New Roman" w:hAnsi="Times New Roman" w:cs="Times New Roman"/>
          <w:b/>
          <w:sz w:val="32"/>
          <w:szCs w:val="32"/>
        </w:rPr>
      </w:pPr>
      <w:r w:rsidRPr="00CE1398">
        <w:rPr>
          <w:rFonts w:ascii="Times New Roman" w:hAnsi="Times New Roman" w:cs="Times New Roman"/>
          <w:b/>
          <w:sz w:val="32"/>
          <w:szCs w:val="32"/>
        </w:rPr>
        <w:t>（征求意见稿）</w:t>
      </w:r>
    </w:p>
    <w:tbl>
      <w:tblPr>
        <w:tblW w:w="0" w:type="auto"/>
        <w:jc w:val="center"/>
        <w:tblLayout w:type="fixed"/>
        <w:tblCellMar>
          <w:left w:w="0" w:type="dxa"/>
          <w:right w:w="0" w:type="dxa"/>
        </w:tblCellMar>
        <w:tblLook w:val="04A0" w:firstRow="1" w:lastRow="0" w:firstColumn="1" w:lastColumn="0" w:noHBand="0" w:noVBand="1"/>
      </w:tblPr>
      <w:tblGrid>
        <w:gridCol w:w="2200"/>
      </w:tblGrid>
      <w:tr w:rsidR="00CE1398" w:rsidRPr="00CE1398" w14:paraId="3684ED25" w14:textId="77777777" w:rsidTr="00401D61">
        <w:trPr>
          <w:trHeight w:val="397"/>
          <w:jc w:val="center"/>
        </w:trPr>
        <w:tc>
          <w:tcPr>
            <w:tcW w:w="2200" w:type="dxa"/>
          </w:tcPr>
          <w:p w14:paraId="2BA365CB" w14:textId="77777777" w:rsidR="00CE1398" w:rsidRPr="00CE1398" w:rsidRDefault="00CE1398" w:rsidP="00CE1398">
            <w:pPr>
              <w:autoSpaceDE w:val="0"/>
              <w:autoSpaceDN w:val="0"/>
              <w:adjustRightInd/>
              <w:snapToGrid/>
              <w:spacing w:line="274" w:lineRule="exact"/>
              <w:ind w:left="240" w:right="240"/>
              <w:jc w:val="center"/>
              <w:rPr>
                <w:rFonts w:ascii="Times New Roman" w:hAnsi="Times New Roman" w:cs="Times New Roman"/>
                <w:kern w:val="0"/>
                <w:sz w:val="24"/>
                <w:lang w:eastAsia="en-US"/>
              </w:rPr>
            </w:pPr>
          </w:p>
        </w:tc>
      </w:tr>
      <w:tr w:rsidR="00CE1398" w:rsidRPr="00CE1398" w14:paraId="092F377B" w14:textId="77777777" w:rsidTr="00401D61">
        <w:trPr>
          <w:trHeight w:val="368"/>
          <w:jc w:val="center"/>
        </w:trPr>
        <w:tc>
          <w:tcPr>
            <w:tcW w:w="2200" w:type="dxa"/>
          </w:tcPr>
          <w:p w14:paraId="248A7A76" w14:textId="77777777" w:rsidR="00CE1398" w:rsidRPr="00CE1398" w:rsidRDefault="00CE1398" w:rsidP="00CE1398">
            <w:pPr>
              <w:autoSpaceDE w:val="0"/>
              <w:autoSpaceDN w:val="0"/>
              <w:adjustRightInd/>
              <w:snapToGrid/>
              <w:spacing w:before="129" w:line="220" w:lineRule="exact"/>
              <w:ind w:left="231" w:right="240"/>
              <w:jc w:val="center"/>
              <w:rPr>
                <w:rFonts w:ascii="Times New Roman" w:hAnsi="Times New Roman" w:cs="Times New Roman"/>
                <w:kern w:val="0"/>
              </w:rPr>
            </w:pPr>
          </w:p>
          <w:p w14:paraId="6F88C86C" w14:textId="77777777" w:rsidR="00CE1398" w:rsidRPr="00CE1398" w:rsidRDefault="00CE1398" w:rsidP="00CE1398">
            <w:pPr>
              <w:autoSpaceDE w:val="0"/>
              <w:autoSpaceDN w:val="0"/>
              <w:adjustRightInd/>
              <w:snapToGrid/>
              <w:spacing w:before="129" w:line="220" w:lineRule="exact"/>
              <w:ind w:left="231" w:right="240"/>
              <w:jc w:val="center"/>
              <w:rPr>
                <w:rFonts w:ascii="Times New Roman" w:hAnsi="Times New Roman" w:cs="Times New Roman"/>
                <w:kern w:val="0"/>
              </w:rPr>
            </w:pPr>
          </w:p>
          <w:p w14:paraId="6D7DC2FB" w14:textId="77777777" w:rsidR="00CE1398" w:rsidRPr="00CE1398" w:rsidRDefault="00CE1398" w:rsidP="00CE1398">
            <w:pPr>
              <w:autoSpaceDE w:val="0"/>
              <w:autoSpaceDN w:val="0"/>
              <w:adjustRightInd/>
              <w:snapToGrid/>
              <w:spacing w:before="129" w:line="220" w:lineRule="exact"/>
              <w:ind w:left="231" w:right="240"/>
              <w:jc w:val="center"/>
              <w:rPr>
                <w:rFonts w:ascii="Times New Roman" w:hAnsi="Times New Roman" w:cs="Times New Roman"/>
                <w:kern w:val="0"/>
              </w:rPr>
            </w:pPr>
          </w:p>
          <w:p w14:paraId="0CADF8D2" w14:textId="77777777" w:rsidR="00CE1398" w:rsidRPr="00CE1398" w:rsidRDefault="00CE1398" w:rsidP="00CE1398">
            <w:pPr>
              <w:autoSpaceDE w:val="0"/>
              <w:autoSpaceDN w:val="0"/>
              <w:adjustRightInd/>
              <w:snapToGrid/>
              <w:spacing w:before="129" w:line="220" w:lineRule="exact"/>
              <w:ind w:left="231" w:right="240"/>
              <w:jc w:val="center"/>
              <w:rPr>
                <w:rFonts w:ascii="Times New Roman" w:hAnsi="Times New Roman" w:cs="Times New Roman"/>
                <w:kern w:val="0"/>
              </w:rPr>
            </w:pPr>
          </w:p>
        </w:tc>
      </w:tr>
    </w:tbl>
    <w:p w14:paraId="73701D15" w14:textId="77777777" w:rsidR="00CE1398" w:rsidRPr="00CE1398" w:rsidRDefault="00CE1398" w:rsidP="00CE1398">
      <w:pPr>
        <w:adjustRightInd/>
        <w:snapToGrid/>
        <w:spacing w:before="163" w:after="163" w:line="240" w:lineRule="auto"/>
        <w:jc w:val="center"/>
        <w:rPr>
          <w:rFonts w:ascii="Times New Roman" w:eastAsia="黑体" w:hAnsi="Times New Roman" w:cs="Times New Roman"/>
          <w:b/>
          <w:sz w:val="28"/>
          <w:szCs w:val="28"/>
        </w:rPr>
      </w:pPr>
      <w:bookmarkStart w:id="0" w:name="_Toc6732"/>
    </w:p>
    <w:p w14:paraId="2F189FB2" w14:textId="77777777" w:rsidR="00CE1398" w:rsidRPr="00CE1398" w:rsidRDefault="00CE1398" w:rsidP="00CE1398">
      <w:pPr>
        <w:adjustRightInd/>
        <w:snapToGrid/>
        <w:spacing w:before="163" w:after="163" w:line="240" w:lineRule="auto"/>
        <w:rPr>
          <w:rFonts w:ascii="Times New Roman" w:eastAsia="黑体" w:hAnsi="Times New Roman" w:cs="Times New Roman"/>
          <w:b/>
          <w:sz w:val="28"/>
          <w:szCs w:val="28"/>
        </w:rPr>
      </w:pPr>
      <w:r w:rsidRPr="00CE139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3DD2EB0" wp14:editId="07551D43">
                <wp:simplePos x="0" y="0"/>
                <wp:positionH relativeFrom="column">
                  <wp:posOffset>-180340</wp:posOffset>
                </wp:positionH>
                <wp:positionV relativeFrom="paragraph">
                  <wp:posOffset>346710</wp:posOffset>
                </wp:positionV>
                <wp:extent cx="5760000"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0" cy="0"/>
                        </a:xfrm>
                        <a:prstGeom prst="straightConnector1">
                          <a:avLst/>
                        </a:prstGeom>
                        <a:noFill/>
                        <a:ln w="19050">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00682E7" id="_x0000_t32" coordsize="21600,21600" o:spt="32" o:oned="t" path="m,l21600,21600e" filled="f">
                <v:path arrowok="t" fillok="f" o:connecttype="none"/>
                <o:lock v:ext="edit" shapetype="t"/>
              </v:shapetype>
              <v:shape id="直接箭头连接符 5" o:spid="_x0000_s1026" type="#_x0000_t32" style="position:absolute;left:0;text-align:left;margin-left:-14.2pt;margin-top:27.3pt;width:453.5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" strokeweight="1.5pt"/>
            </w:pict>
          </mc:Fallback>
        </mc:AlternateContent>
      </w:r>
      <w:r w:rsidRPr="00CE1398">
        <w:rPr>
          <w:rFonts w:ascii="Times New Roman" w:eastAsia="黑体" w:hAnsi="Times New Roman" w:cs="Times New Roman"/>
          <w:b/>
          <w:sz w:val="28"/>
          <w:szCs w:val="28"/>
        </w:rPr>
        <w:t>202x-XX-XX</w:t>
      </w:r>
      <w:r w:rsidRPr="00CE1398">
        <w:rPr>
          <w:rFonts w:ascii="Times New Roman" w:eastAsia="黑体" w:hAnsi="Times New Roman" w:cs="Times New Roman"/>
          <w:b/>
          <w:sz w:val="28"/>
          <w:szCs w:val="28"/>
        </w:rPr>
        <w:t>发布</w:t>
      </w:r>
      <w:r w:rsidRPr="00CE1398">
        <w:rPr>
          <w:rFonts w:ascii="Times New Roman" w:eastAsia="黑体" w:hAnsi="Times New Roman" w:cs="Times New Roman"/>
          <w:b/>
          <w:sz w:val="28"/>
          <w:szCs w:val="28"/>
        </w:rPr>
        <w:t xml:space="preserve">                            202x-XX-XX</w:t>
      </w:r>
      <w:r w:rsidRPr="00CE1398">
        <w:rPr>
          <w:rFonts w:ascii="Times New Roman" w:eastAsia="黑体" w:hAnsi="Times New Roman" w:cs="Times New Roman"/>
          <w:b/>
          <w:sz w:val="28"/>
          <w:szCs w:val="28"/>
        </w:rPr>
        <w:t>实施</w:t>
      </w:r>
    </w:p>
    <w:p w14:paraId="5EB34D3F" w14:textId="77777777" w:rsidR="00CE1398" w:rsidRPr="00CE1398" w:rsidRDefault="00CE1398" w:rsidP="00CE1398">
      <w:pPr>
        <w:adjustRightInd/>
        <w:snapToGrid/>
        <w:spacing w:line="240" w:lineRule="auto"/>
        <w:jc w:val="center"/>
        <w:rPr>
          <w:rFonts w:ascii="Times New Roman" w:eastAsia="黑体" w:hAnsi="Times New Roman" w:cs="Times New Roman"/>
          <w:b/>
          <w:sz w:val="28"/>
          <w:szCs w:val="28"/>
        </w:rPr>
      </w:pPr>
      <w:r w:rsidRPr="00CE1398">
        <w:rPr>
          <w:rFonts w:ascii="Times New Roman" w:eastAsia="华文中宋" w:hAnsi="Times New Roman" w:cs="Times New Roman"/>
          <w:b/>
          <w:sz w:val="32"/>
          <w:szCs w:val="32"/>
        </w:rPr>
        <w:t>中国农业节水和农村供水技术协会</w:t>
      </w:r>
      <w:r w:rsidRPr="00CE1398">
        <w:rPr>
          <w:rFonts w:ascii="Times New Roman" w:eastAsia="黑体" w:hAnsi="Times New Roman" w:cs="Times New Roman"/>
          <w:b/>
          <w:sz w:val="44"/>
          <w:szCs w:val="36"/>
        </w:rPr>
        <w:t xml:space="preserve"> </w:t>
      </w:r>
      <w:r w:rsidRPr="00CE1398">
        <w:rPr>
          <w:rFonts w:ascii="Times New Roman" w:eastAsia="黑体" w:hAnsi="Times New Roman" w:cs="Times New Roman"/>
          <w:b/>
          <w:sz w:val="28"/>
          <w:szCs w:val="28"/>
        </w:rPr>
        <w:t>发布</w:t>
      </w:r>
      <w:bookmarkEnd w:id="0"/>
    </w:p>
    <w:p w14:paraId="1FA76512" w14:textId="77777777" w:rsidR="00CE1398" w:rsidRPr="00CE1398" w:rsidRDefault="00CE1398" w:rsidP="00CE1398">
      <w:pPr>
        <w:adjustRightInd/>
        <w:snapToGrid/>
        <w:spacing w:line="240" w:lineRule="auto"/>
        <w:jc w:val="center"/>
        <w:rPr>
          <w:rFonts w:ascii="Times New Roman" w:eastAsia="黑体" w:hAnsi="Times New Roman" w:cs="Times New Roman"/>
          <w:b/>
          <w:sz w:val="28"/>
          <w:szCs w:val="28"/>
        </w:rPr>
        <w:sectPr w:rsidR="00CE1398" w:rsidRPr="00CE1398" w:rsidSect="00CE1398">
          <w:footerReference w:type="even" r:id="rId7"/>
          <w:footerReference w:type="default" r:id="rId8"/>
          <w:type w:val="continuous"/>
          <w:pgSz w:w="11906" w:h="16838"/>
          <w:pgMar w:top="1440" w:right="1800" w:bottom="1440" w:left="1800" w:header="851" w:footer="992" w:gutter="0"/>
          <w:pgNumType w:start="1"/>
          <w:cols w:space="720"/>
          <w:docGrid w:type="lines" w:linePitch="312"/>
        </w:sectPr>
      </w:pPr>
      <w:r w:rsidRPr="00CE1398">
        <w:rPr>
          <w:rFonts w:ascii="Times New Roman" w:eastAsia="华文中宋" w:hAnsi="Times New Roman" w:cs="Times New Roman"/>
          <w:b/>
          <w:spacing w:val="213"/>
          <w:kern w:val="0"/>
          <w:sz w:val="32"/>
          <w:szCs w:val="32"/>
          <w:fitText w:val="4800" w:id="-871218688"/>
        </w:rPr>
        <w:t>中国标准出版</w:t>
      </w:r>
      <w:r w:rsidRPr="00CE1398">
        <w:rPr>
          <w:rFonts w:ascii="Times New Roman" w:eastAsia="华文中宋" w:hAnsi="Times New Roman" w:cs="Times New Roman"/>
          <w:b/>
          <w:spacing w:val="1"/>
          <w:kern w:val="0"/>
          <w:sz w:val="32"/>
          <w:szCs w:val="32"/>
          <w:fitText w:val="4800" w:id="-871218688"/>
        </w:rPr>
        <w:t>社</w:t>
      </w:r>
      <w:r w:rsidRPr="00CE1398">
        <w:rPr>
          <w:rFonts w:ascii="Times New Roman" w:eastAsia="华文中宋" w:hAnsi="Times New Roman" w:cs="Times New Roman"/>
          <w:b/>
          <w:kern w:val="0"/>
          <w:sz w:val="32"/>
          <w:szCs w:val="32"/>
        </w:rPr>
        <w:t xml:space="preserve">  </w:t>
      </w:r>
      <w:r w:rsidRPr="00CE1398">
        <w:rPr>
          <w:rFonts w:ascii="Times New Roman" w:eastAsia="黑体" w:hAnsi="Times New Roman" w:cs="Times New Roman"/>
          <w:b/>
          <w:sz w:val="28"/>
          <w:szCs w:val="28"/>
        </w:rPr>
        <w:t>出版</w:t>
      </w:r>
    </w:p>
    <w:p w14:paraId="408B80BF" w14:textId="77777777" w:rsidR="00EE445F" w:rsidRDefault="008F34D4">
      <w:pPr>
        <w:widowControl/>
        <w:adjustRightInd/>
        <w:snapToGrid/>
        <w:spacing w:line="240" w:lineRule="auto"/>
        <w:jc w:val="left"/>
        <w:rPr>
          <w:rFonts w:ascii="Times New Roman" w:hAnsi="Times New Roman" w:cs="Times New Roman"/>
          <w:color w:val="000000" w:themeColor="text1"/>
          <w:szCs w:val="21"/>
        </w:rPr>
        <w:sectPr w:rsidR="00EE445F" w:rsidSect="008F6E6E">
          <w:footerReference w:type="default" r:id="rId9"/>
          <w:type w:val="continuous"/>
          <w:pgSz w:w="11906" w:h="16838"/>
          <w:pgMar w:top="1418" w:right="1134" w:bottom="1440" w:left="1418" w:header="851" w:footer="992" w:gutter="0"/>
          <w:pgNumType w:fmt="upperRoman" w:start="1"/>
          <w:cols w:space="425"/>
          <w:docGrid w:type="linesAndChars" w:linePitch="312"/>
        </w:sectPr>
      </w:pPr>
      <w:r>
        <w:rPr>
          <w:rFonts w:ascii="Times New Roman" w:hAnsi="Times New Roman" w:cs="Times New Roman"/>
          <w:color w:val="000000" w:themeColor="text1"/>
          <w:szCs w:val="21"/>
        </w:rPr>
        <w:br w:type="page"/>
      </w:r>
    </w:p>
    <w:sdt>
      <w:sdtPr>
        <w:rPr>
          <w:lang w:val="zh-CN"/>
        </w:rPr>
        <w:id w:val="1188179593"/>
        <w:docPartObj>
          <w:docPartGallery w:val="Table of Contents"/>
          <w:docPartUnique/>
        </w:docPartObj>
      </w:sdtPr>
      <w:sdtEndPr>
        <w:rPr>
          <w:rFonts w:ascii="Times New Roman" w:hAnsi="Times New Roman" w:cs="Times New Roman"/>
          <w:b/>
          <w:bCs/>
        </w:rPr>
      </w:sdtEndPr>
      <w:sdtContent>
        <w:p w14:paraId="75229CF1" w14:textId="7EE27F5D" w:rsidR="008F34D4" w:rsidRPr="00CE1398" w:rsidRDefault="008F34D4" w:rsidP="00CE1398">
          <w:pPr>
            <w:jc w:val="center"/>
            <w:rPr>
              <w:rFonts w:ascii="黑体" w:eastAsia="黑体" w:hAnsi="黑体"/>
              <w:b/>
              <w:bCs/>
              <w:color w:val="000000" w:themeColor="text1"/>
              <w:sz w:val="24"/>
              <w:szCs w:val="24"/>
            </w:rPr>
          </w:pPr>
          <w:r w:rsidRPr="00CE1398">
            <w:rPr>
              <w:rFonts w:ascii="黑体" w:eastAsia="黑体" w:hAnsi="黑体"/>
              <w:b/>
              <w:bCs/>
              <w:color w:val="000000" w:themeColor="text1"/>
              <w:sz w:val="24"/>
              <w:szCs w:val="24"/>
              <w:lang w:val="zh-CN"/>
            </w:rPr>
            <w:t>目</w:t>
          </w:r>
          <w:r w:rsidR="00CE1398">
            <w:rPr>
              <w:rFonts w:ascii="黑体" w:eastAsia="黑体" w:hAnsi="黑体" w:hint="eastAsia"/>
              <w:b/>
              <w:bCs/>
              <w:color w:val="000000" w:themeColor="text1"/>
              <w:sz w:val="24"/>
              <w:szCs w:val="24"/>
              <w:lang w:val="zh-CN"/>
            </w:rPr>
            <w:t>录</w:t>
          </w:r>
        </w:p>
        <w:p w14:paraId="5425E4A8" w14:textId="185C73FA" w:rsidR="00087FA6" w:rsidRPr="00087FA6" w:rsidRDefault="00517D5C">
          <w:pPr>
            <w:pStyle w:val="TOC1"/>
            <w:tabs>
              <w:tab w:val="right" w:leader="dot" w:pos="9344"/>
            </w:tabs>
            <w:rPr>
              <w:rFonts w:ascii="Times New Roman" w:eastAsiaTheme="minorEastAsia" w:hAnsi="Times New Roman" w:cs="Times New Roman"/>
              <w:noProof/>
            </w:rPr>
          </w:pPr>
          <w:r w:rsidRPr="00087FA6">
            <w:rPr>
              <w:rFonts w:ascii="Times New Roman" w:hAnsi="Times New Roman" w:cs="Times New Roman"/>
            </w:rPr>
            <w:fldChar w:fldCharType="begin"/>
          </w:r>
          <w:r w:rsidRPr="00087FA6">
            <w:rPr>
              <w:rFonts w:ascii="Times New Roman" w:hAnsi="Times New Roman" w:cs="Times New Roman"/>
            </w:rPr>
            <w:instrText xml:space="preserve"> TOC \o "1-2" \h \z \u </w:instrText>
          </w:r>
          <w:r w:rsidRPr="00087FA6">
            <w:rPr>
              <w:rFonts w:ascii="Times New Roman" w:hAnsi="Times New Roman" w:cs="Times New Roman"/>
            </w:rPr>
            <w:fldChar w:fldCharType="separate"/>
          </w:r>
          <w:hyperlink w:anchor="_Toc197589321" w:history="1">
            <w:r w:rsidR="00087FA6" w:rsidRPr="00087FA6">
              <w:rPr>
                <w:rStyle w:val="a8"/>
                <w:rFonts w:ascii="Times New Roman" w:hAnsi="Times New Roman" w:cs="Times New Roman"/>
                <w:noProof/>
              </w:rPr>
              <w:t>前言</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_Toc197589321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II</w:t>
            </w:r>
            <w:r w:rsidR="00087FA6" w:rsidRPr="00087FA6">
              <w:rPr>
                <w:rFonts w:ascii="Times New Roman" w:hAnsi="Times New Roman" w:cs="Times New Roman"/>
                <w:noProof/>
                <w:webHidden/>
              </w:rPr>
              <w:fldChar w:fldCharType="end"/>
            </w:r>
          </w:hyperlink>
        </w:p>
        <w:p w14:paraId="4CC1D985" w14:textId="1CFE8567" w:rsidR="00087FA6" w:rsidRPr="00087FA6" w:rsidRDefault="001C421F">
          <w:pPr>
            <w:pStyle w:val="TOC1"/>
            <w:tabs>
              <w:tab w:val="right" w:leader="dot" w:pos="9344"/>
            </w:tabs>
            <w:rPr>
              <w:rFonts w:ascii="Times New Roman" w:eastAsiaTheme="minorEastAsia" w:hAnsi="Times New Roman" w:cs="Times New Roman"/>
              <w:noProof/>
            </w:rPr>
          </w:pPr>
          <w:hyperlink w:anchor="_Toc197589322" w:history="1">
            <w:r w:rsidR="00087FA6" w:rsidRPr="00087FA6">
              <w:rPr>
                <w:rStyle w:val="a8"/>
                <w:rFonts w:ascii="Times New Roman" w:hAnsi="Times New Roman" w:cs="Times New Roman"/>
                <w:noProof/>
              </w:rPr>
              <w:t xml:space="preserve">1 </w:t>
            </w:r>
            <w:r w:rsidR="00087FA6" w:rsidRPr="00087FA6">
              <w:rPr>
                <w:rStyle w:val="a8"/>
                <w:rFonts w:ascii="Times New Roman" w:hAnsi="Times New Roman" w:cs="Times New Roman"/>
                <w:noProof/>
              </w:rPr>
              <w:t>范围</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_Toc197589322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1</w:t>
            </w:r>
            <w:r w:rsidR="00087FA6" w:rsidRPr="00087FA6">
              <w:rPr>
                <w:rFonts w:ascii="Times New Roman" w:hAnsi="Times New Roman" w:cs="Times New Roman"/>
                <w:noProof/>
                <w:webHidden/>
              </w:rPr>
              <w:fldChar w:fldCharType="end"/>
            </w:r>
          </w:hyperlink>
        </w:p>
        <w:p w14:paraId="43C2B103" w14:textId="54B81F23" w:rsidR="00087FA6" w:rsidRPr="00087FA6" w:rsidRDefault="001C421F">
          <w:pPr>
            <w:pStyle w:val="TOC1"/>
            <w:tabs>
              <w:tab w:val="right" w:leader="dot" w:pos="9344"/>
            </w:tabs>
            <w:rPr>
              <w:rFonts w:ascii="Times New Roman" w:eastAsiaTheme="minorEastAsia" w:hAnsi="Times New Roman" w:cs="Times New Roman"/>
              <w:noProof/>
            </w:rPr>
          </w:pPr>
          <w:hyperlink w:anchor="_Toc197589323" w:history="1">
            <w:r w:rsidR="00087FA6" w:rsidRPr="00087FA6">
              <w:rPr>
                <w:rStyle w:val="a8"/>
                <w:rFonts w:ascii="Times New Roman" w:hAnsi="Times New Roman" w:cs="Times New Roman"/>
                <w:noProof/>
              </w:rPr>
              <w:t xml:space="preserve">2 </w:t>
            </w:r>
            <w:r w:rsidR="00087FA6" w:rsidRPr="00087FA6">
              <w:rPr>
                <w:rStyle w:val="a8"/>
                <w:rFonts w:ascii="Times New Roman" w:hAnsi="Times New Roman" w:cs="Times New Roman"/>
                <w:noProof/>
              </w:rPr>
              <w:t>规范性引用文件</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_Toc197589323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1</w:t>
            </w:r>
            <w:r w:rsidR="00087FA6" w:rsidRPr="00087FA6">
              <w:rPr>
                <w:rFonts w:ascii="Times New Roman" w:hAnsi="Times New Roman" w:cs="Times New Roman"/>
                <w:noProof/>
                <w:webHidden/>
              </w:rPr>
              <w:fldChar w:fldCharType="end"/>
            </w:r>
          </w:hyperlink>
        </w:p>
        <w:p w14:paraId="1F0D96EF" w14:textId="71F7A38C" w:rsidR="00087FA6" w:rsidRPr="00087FA6" w:rsidRDefault="001C421F">
          <w:pPr>
            <w:pStyle w:val="TOC1"/>
            <w:tabs>
              <w:tab w:val="right" w:leader="dot" w:pos="9344"/>
            </w:tabs>
            <w:rPr>
              <w:rFonts w:ascii="Times New Roman" w:eastAsiaTheme="minorEastAsia" w:hAnsi="Times New Roman" w:cs="Times New Roman"/>
              <w:noProof/>
            </w:rPr>
          </w:pPr>
          <w:hyperlink w:anchor="_Toc197589324" w:history="1">
            <w:r w:rsidR="00087FA6" w:rsidRPr="00087FA6">
              <w:rPr>
                <w:rStyle w:val="a8"/>
                <w:rFonts w:ascii="Times New Roman" w:hAnsi="Times New Roman" w:cs="Times New Roman"/>
                <w:noProof/>
              </w:rPr>
              <w:t xml:space="preserve">3 </w:t>
            </w:r>
            <w:r w:rsidR="00087FA6" w:rsidRPr="00087FA6">
              <w:rPr>
                <w:rStyle w:val="a8"/>
                <w:rFonts w:ascii="Times New Roman" w:hAnsi="Times New Roman" w:cs="Times New Roman"/>
                <w:noProof/>
              </w:rPr>
              <w:t>术语和定义</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_Toc197589324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1</w:t>
            </w:r>
            <w:r w:rsidR="00087FA6" w:rsidRPr="00087FA6">
              <w:rPr>
                <w:rFonts w:ascii="Times New Roman" w:hAnsi="Times New Roman" w:cs="Times New Roman"/>
                <w:noProof/>
                <w:webHidden/>
              </w:rPr>
              <w:fldChar w:fldCharType="end"/>
            </w:r>
          </w:hyperlink>
        </w:p>
        <w:p w14:paraId="26A06A76" w14:textId="3C14ED1C" w:rsidR="00087FA6" w:rsidRPr="00087FA6" w:rsidRDefault="001C421F">
          <w:pPr>
            <w:pStyle w:val="TOC1"/>
            <w:tabs>
              <w:tab w:val="right" w:leader="dot" w:pos="9344"/>
            </w:tabs>
            <w:rPr>
              <w:rFonts w:ascii="Times New Roman" w:eastAsiaTheme="minorEastAsia" w:hAnsi="Times New Roman" w:cs="Times New Roman"/>
              <w:noProof/>
            </w:rPr>
          </w:pPr>
          <w:hyperlink w:anchor="_Toc197589330" w:history="1">
            <w:r w:rsidR="00087FA6" w:rsidRPr="00087FA6">
              <w:rPr>
                <w:rStyle w:val="a8"/>
                <w:rFonts w:ascii="Times New Roman" w:hAnsi="Times New Roman" w:cs="Times New Roman"/>
                <w:noProof/>
              </w:rPr>
              <w:t xml:space="preserve">4 </w:t>
            </w:r>
            <w:r w:rsidR="00087FA6" w:rsidRPr="00087FA6">
              <w:rPr>
                <w:rStyle w:val="a8"/>
                <w:rFonts w:ascii="Times New Roman" w:hAnsi="Times New Roman" w:cs="Times New Roman"/>
                <w:noProof/>
              </w:rPr>
              <w:t>总体要求</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_Toc197589330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2</w:t>
            </w:r>
            <w:r w:rsidR="00087FA6" w:rsidRPr="00087FA6">
              <w:rPr>
                <w:rFonts w:ascii="Times New Roman" w:hAnsi="Times New Roman" w:cs="Times New Roman"/>
                <w:noProof/>
                <w:webHidden/>
              </w:rPr>
              <w:fldChar w:fldCharType="end"/>
            </w:r>
          </w:hyperlink>
        </w:p>
        <w:p w14:paraId="76E2FDD0" w14:textId="2DD9FE69" w:rsidR="00087FA6" w:rsidRPr="00087FA6" w:rsidRDefault="001C421F">
          <w:pPr>
            <w:pStyle w:val="TOC1"/>
            <w:tabs>
              <w:tab w:val="right" w:leader="dot" w:pos="9344"/>
            </w:tabs>
            <w:rPr>
              <w:rFonts w:ascii="Times New Roman" w:eastAsiaTheme="minorEastAsia" w:hAnsi="Times New Roman" w:cs="Times New Roman"/>
              <w:noProof/>
            </w:rPr>
          </w:pPr>
          <w:hyperlink w:anchor="_Toc197589334" w:history="1">
            <w:r w:rsidR="00087FA6" w:rsidRPr="00087FA6">
              <w:rPr>
                <w:rStyle w:val="a8"/>
                <w:rFonts w:ascii="Times New Roman" w:hAnsi="Times New Roman" w:cs="Times New Roman"/>
                <w:noProof/>
              </w:rPr>
              <w:t xml:space="preserve">5 </w:t>
            </w:r>
            <w:r w:rsidR="00087FA6" w:rsidRPr="00087FA6">
              <w:rPr>
                <w:rStyle w:val="a8"/>
                <w:rFonts w:ascii="Times New Roman" w:hAnsi="Times New Roman" w:cs="Times New Roman"/>
                <w:noProof/>
              </w:rPr>
              <w:t>外源物浸种技术</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_Toc197589334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2</w:t>
            </w:r>
            <w:r w:rsidR="00087FA6" w:rsidRPr="00087FA6">
              <w:rPr>
                <w:rFonts w:ascii="Times New Roman" w:hAnsi="Times New Roman" w:cs="Times New Roman"/>
                <w:noProof/>
                <w:webHidden/>
              </w:rPr>
              <w:fldChar w:fldCharType="end"/>
            </w:r>
          </w:hyperlink>
        </w:p>
        <w:p w14:paraId="7A7D6FD7" w14:textId="1F01CBA7" w:rsidR="00087FA6" w:rsidRPr="00087FA6" w:rsidRDefault="001C421F">
          <w:pPr>
            <w:pStyle w:val="TOC1"/>
            <w:tabs>
              <w:tab w:val="right" w:leader="dot" w:pos="9344"/>
            </w:tabs>
            <w:rPr>
              <w:rFonts w:ascii="Times New Roman" w:eastAsiaTheme="minorEastAsia" w:hAnsi="Times New Roman" w:cs="Times New Roman"/>
              <w:noProof/>
            </w:rPr>
          </w:pPr>
          <w:hyperlink w:anchor="_Toc197589341" w:history="1">
            <w:r w:rsidR="00087FA6" w:rsidRPr="00087FA6">
              <w:rPr>
                <w:rStyle w:val="a8"/>
                <w:rFonts w:ascii="Times New Roman" w:hAnsi="Times New Roman" w:cs="Times New Roman"/>
                <w:noProof/>
              </w:rPr>
              <w:t xml:space="preserve">6 </w:t>
            </w:r>
            <w:r w:rsidR="00814947" w:rsidRPr="00814947">
              <w:rPr>
                <w:rStyle w:val="a8"/>
                <w:rFonts w:ascii="Times New Roman" w:hAnsi="Times New Roman" w:cs="Times New Roman"/>
                <w:noProof/>
              </w:rPr>
              <w:t>外源物</w:t>
            </w:r>
            <w:r w:rsidR="00087FA6" w:rsidRPr="00087FA6">
              <w:rPr>
                <w:rStyle w:val="a8"/>
                <w:rFonts w:ascii="Times New Roman" w:hAnsi="Times New Roman" w:cs="Times New Roman"/>
                <w:noProof/>
              </w:rPr>
              <w:t>叶面喷施技术</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_Toc197589341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3</w:t>
            </w:r>
            <w:r w:rsidR="00087FA6" w:rsidRPr="00087FA6">
              <w:rPr>
                <w:rFonts w:ascii="Times New Roman" w:hAnsi="Times New Roman" w:cs="Times New Roman"/>
                <w:noProof/>
                <w:webHidden/>
              </w:rPr>
              <w:fldChar w:fldCharType="end"/>
            </w:r>
          </w:hyperlink>
        </w:p>
        <w:p w14:paraId="233E090A" w14:textId="22EE806A" w:rsidR="00087FA6" w:rsidRPr="00087FA6" w:rsidRDefault="001C421F">
          <w:pPr>
            <w:pStyle w:val="TOC1"/>
            <w:tabs>
              <w:tab w:val="right" w:leader="dot" w:pos="9344"/>
            </w:tabs>
            <w:rPr>
              <w:rFonts w:ascii="Times New Roman" w:eastAsiaTheme="minorEastAsia" w:hAnsi="Times New Roman" w:cs="Times New Roman"/>
              <w:noProof/>
            </w:rPr>
          </w:pPr>
          <w:hyperlink w:anchor="_Toc197589347" w:history="1">
            <w:r w:rsidR="00087FA6" w:rsidRPr="00087FA6">
              <w:rPr>
                <w:rStyle w:val="a8"/>
                <w:rFonts w:ascii="Times New Roman" w:hAnsi="Times New Roman" w:cs="Times New Roman"/>
                <w:noProof/>
              </w:rPr>
              <w:t xml:space="preserve">7 </w:t>
            </w:r>
            <w:r w:rsidR="00814947" w:rsidRPr="00814947">
              <w:rPr>
                <w:rStyle w:val="a8"/>
                <w:rFonts w:ascii="Times New Roman" w:hAnsi="Times New Roman" w:cs="Times New Roman"/>
                <w:noProof/>
              </w:rPr>
              <w:t>外源物</w:t>
            </w:r>
            <w:r w:rsidR="00087FA6" w:rsidRPr="00087FA6">
              <w:rPr>
                <w:rStyle w:val="a8"/>
                <w:rFonts w:ascii="Times New Roman" w:hAnsi="Times New Roman" w:cs="Times New Roman"/>
                <w:noProof/>
              </w:rPr>
              <w:t>土壤基施技术</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_Toc197589347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3</w:t>
            </w:r>
            <w:r w:rsidR="00087FA6" w:rsidRPr="00087FA6">
              <w:rPr>
                <w:rFonts w:ascii="Times New Roman" w:hAnsi="Times New Roman" w:cs="Times New Roman"/>
                <w:noProof/>
                <w:webHidden/>
              </w:rPr>
              <w:fldChar w:fldCharType="end"/>
            </w:r>
          </w:hyperlink>
        </w:p>
        <w:p w14:paraId="1FBF521F" w14:textId="32C12592" w:rsidR="00087FA6" w:rsidRPr="00087FA6" w:rsidRDefault="001C421F">
          <w:pPr>
            <w:pStyle w:val="TOC1"/>
            <w:tabs>
              <w:tab w:val="right" w:leader="dot" w:pos="9344"/>
            </w:tabs>
            <w:rPr>
              <w:rFonts w:ascii="Times New Roman" w:eastAsiaTheme="minorEastAsia" w:hAnsi="Times New Roman" w:cs="Times New Roman"/>
              <w:noProof/>
            </w:rPr>
          </w:pPr>
          <w:hyperlink w:anchor="_Toc197589351" w:history="1">
            <w:r w:rsidR="00087FA6" w:rsidRPr="00087FA6">
              <w:rPr>
                <w:rStyle w:val="a8"/>
                <w:rFonts w:ascii="Times New Roman" w:hAnsi="Times New Roman" w:cs="Times New Roman"/>
                <w:noProof/>
              </w:rPr>
              <w:t xml:space="preserve">8 </w:t>
            </w:r>
            <w:r w:rsidR="00087FA6" w:rsidRPr="00087FA6">
              <w:rPr>
                <w:rStyle w:val="a8"/>
                <w:rFonts w:ascii="Times New Roman" w:hAnsi="Times New Roman" w:cs="Times New Roman"/>
                <w:noProof/>
              </w:rPr>
              <w:t>田间管理</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_Toc197589351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4</w:t>
            </w:r>
            <w:r w:rsidR="00087FA6" w:rsidRPr="00087FA6">
              <w:rPr>
                <w:rFonts w:ascii="Times New Roman" w:hAnsi="Times New Roman" w:cs="Times New Roman"/>
                <w:noProof/>
                <w:webHidden/>
              </w:rPr>
              <w:fldChar w:fldCharType="end"/>
            </w:r>
          </w:hyperlink>
        </w:p>
        <w:p w14:paraId="511768BA" w14:textId="36CB1B52" w:rsidR="00087FA6" w:rsidRPr="00087FA6" w:rsidRDefault="001C421F">
          <w:pPr>
            <w:pStyle w:val="TOC1"/>
            <w:tabs>
              <w:tab w:val="right" w:leader="dot" w:pos="9344"/>
            </w:tabs>
            <w:rPr>
              <w:rFonts w:ascii="Times New Roman" w:eastAsiaTheme="minorEastAsia" w:hAnsi="Times New Roman" w:cs="Times New Roman"/>
              <w:noProof/>
            </w:rPr>
          </w:pPr>
          <w:hyperlink w:anchor="_Toc197589355" w:history="1">
            <w:r w:rsidR="00087FA6" w:rsidRPr="00087FA6">
              <w:rPr>
                <w:rStyle w:val="a8"/>
                <w:rFonts w:ascii="Times New Roman" w:hAnsi="Times New Roman" w:cs="Times New Roman"/>
                <w:noProof/>
              </w:rPr>
              <w:t xml:space="preserve">9 </w:t>
            </w:r>
            <w:r w:rsidR="00087FA6" w:rsidRPr="00087FA6">
              <w:rPr>
                <w:rStyle w:val="a8"/>
                <w:rFonts w:ascii="Times New Roman" w:hAnsi="Times New Roman" w:cs="Times New Roman"/>
                <w:noProof/>
              </w:rPr>
              <w:t>生产档案</w:t>
            </w:r>
            <w:r w:rsidR="00087FA6" w:rsidRPr="00087FA6">
              <w:rPr>
                <w:rFonts w:ascii="Times New Roman" w:hAnsi="Times New Roman" w:cs="Times New Roman"/>
                <w:noProof/>
                <w:webHidden/>
              </w:rPr>
              <w:tab/>
            </w:r>
            <w:r w:rsidR="00087FA6" w:rsidRPr="00087FA6">
              <w:rPr>
                <w:rFonts w:ascii="Times New Roman" w:hAnsi="Times New Roman" w:cs="Times New Roman"/>
                <w:noProof/>
                <w:webHidden/>
              </w:rPr>
              <w:fldChar w:fldCharType="begin"/>
            </w:r>
            <w:r w:rsidR="00087FA6" w:rsidRPr="00087FA6">
              <w:rPr>
                <w:rFonts w:ascii="Times New Roman" w:hAnsi="Times New Roman" w:cs="Times New Roman"/>
                <w:noProof/>
                <w:webHidden/>
              </w:rPr>
              <w:instrText xml:space="preserve"> PAGEREF _Toc197589355 \h </w:instrText>
            </w:r>
            <w:r w:rsidR="00087FA6" w:rsidRPr="00087FA6">
              <w:rPr>
                <w:rFonts w:ascii="Times New Roman" w:hAnsi="Times New Roman" w:cs="Times New Roman"/>
                <w:noProof/>
                <w:webHidden/>
              </w:rPr>
            </w:r>
            <w:r w:rsidR="00087FA6" w:rsidRPr="00087FA6">
              <w:rPr>
                <w:rFonts w:ascii="Times New Roman" w:hAnsi="Times New Roman" w:cs="Times New Roman"/>
                <w:noProof/>
                <w:webHidden/>
              </w:rPr>
              <w:fldChar w:fldCharType="separate"/>
            </w:r>
            <w:r w:rsidR="000C5D75">
              <w:rPr>
                <w:rFonts w:ascii="Times New Roman" w:hAnsi="Times New Roman" w:cs="Times New Roman"/>
                <w:noProof/>
                <w:webHidden/>
              </w:rPr>
              <w:t>5</w:t>
            </w:r>
            <w:r w:rsidR="00087FA6" w:rsidRPr="00087FA6">
              <w:rPr>
                <w:rFonts w:ascii="Times New Roman" w:hAnsi="Times New Roman" w:cs="Times New Roman"/>
                <w:noProof/>
                <w:webHidden/>
              </w:rPr>
              <w:fldChar w:fldCharType="end"/>
            </w:r>
          </w:hyperlink>
        </w:p>
        <w:p w14:paraId="4BEBBB84" w14:textId="03A1EE81" w:rsidR="008F34D4" w:rsidRPr="00783297" w:rsidRDefault="00517D5C" w:rsidP="00783297">
          <w:pPr>
            <w:pStyle w:val="TOC2"/>
            <w:tabs>
              <w:tab w:val="right" w:leader="dot" w:pos="9344"/>
            </w:tabs>
            <w:spacing w:line="240" w:lineRule="auto"/>
            <w:ind w:leftChars="0" w:left="0"/>
            <w:jc w:val="distribute"/>
            <w:rPr>
              <w:rFonts w:ascii="Times New Roman" w:hAnsi="Times New Roman" w:cs="Times New Roman"/>
            </w:rPr>
          </w:pPr>
          <w:r w:rsidRPr="00087FA6">
            <w:rPr>
              <w:rFonts w:ascii="Times New Roman" w:hAnsi="Times New Roman" w:cs="Times New Roman"/>
            </w:rPr>
            <w:fldChar w:fldCharType="end"/>
          </w:r>
        </w:p>
      </w:sdtContent>
    </w:sdt>
    <w:p w14:paraId="388F23FD" w14:textId="3A70D3C1" w:rsidR="00A4143E" w:rsidRPr="002E77F8" w:rsidRDefault="00A4143E" w:rsidP="00122876">
      <w:pPr>
        <w:widowControl/>
        <w:rPr>
          <w:rFonts w:ascii="Times New Roman" w:hAnsi="Times New Roman" w:cs="Times New Roman"/>
          <w:color w:val="000000" w:themeColor="text1"/>
          <w:szCs w:val="21"/>
        </w:rPr>
      </w:pPr>
      <w:r w:rsidRPr="002E77F8">
        <w:rPr>
          <w:rFonts w:ascii="Times New Roman" w:hAnsi="Times New Roman" w:cs="Times New Roman"/>
          <w:color w:val="000000" w:themeColor="text1"/>
          <w:szCs w:val="21"/>
        </w:rPr>
        <w:br w:type="page"/>
      </w:r>
    </w:p>
    <w:p w14:paraId="3962BEB0" w14:textId="45CDE273" w:rsidR="00421588" w:rsidRPr="002E77F8" w:rsidRDefault="00A4143E" w:rsidP="00122876">
      <w:pPr>
        <w:pStyle w:val="1"/>
        <w:spacing w:before="312" w:after="312"/>
        <w:rPr>
          <w:rFonts w:ascii="Times New Roman" w:eastAsia="宋体" w:hAnsi="Times New Roman" w:cs="Times New Roman"/>
          <w:color w:val="000000" w:themeColor="text1"/>
        </w:rPr>
      </w:pPr>
      <w:bookmarkStart w:id="1" w:name="_Toc182562953"/>
      <w:bookmarkStart w:id="2" w:name="_Toc197589321"/>
      <w:r w:rsidRPr="002E77F8">
        <w:rPr>
          <w:rFonts w:ascii="Times New Roman" w:eastAsia="宋体" w:hAnsi="Times New Roman" w:cs="Times New Roman"/>
          <w:color w:val="000000" w:themeColor="text1"/>
        </w:rPr>
        <w:lastRenderedPageBreak/>
        <w:t>前言</w:t>
      </w:r>
      <w:bookmarkEnd w:id="1"/>
      <w:bookmarkEnd w:id="2"/>
    </w:p>
    <w:p w14:paraId="06752129" w14:textId="0F04A00E" w:rsidR="00A4143E" w:rsidRPr="002E77F8" w:rsidRDefault="00816D27" w:rsidP="00122876">
      <w:pPr>
        <w:ind w:firstLineChars="200" w:firstLine="420"/>
        <w:rPr>
          <w:rFonts w:ascii="Times New Roman" w:hAnsi="Times New Roman" w:cs="Times New Roman"/>
          <w:color w:val="000000" w:themeColor="text1"/>
          <w:szCs w:val="21"/>
        </w:rPr>
      </w:pPr>
      <w:r w:rsidRPr="002E77F8">
        <w:rPr>
          <w:rFonts w:ascii="Times New Roman" w:hAnsi="Times New Roman" w:cs="Times New Roman"/>
          <w:color w:val="000000" w:themeColor="text1"/>
          <w:szCs w:val="21"/>
        </w:rPr>
        <w:t>本文件按照</w:t>
      </w:r>
      <w:r w:rsidRPr="002E77F8">
        <w:rPr>
          <w:rFonts w:ascii="Times New Roman" w:hAnsi="Times New Roman" w:cs="Times New Roman"/>
          <w:color w:val="000000" w:themeColor="text1"/>
          <w:szCs w:val="21"/>
        </w:rPr>
        <w:t>GB/T 1.1——2020</w:t>
      </w:r>
      <w:r w:rsidR="00A4143E" w:rsidRPr="002E77F8">
        <w:rPr>
          <w:rFonts w:ascii="Times New Roman" w:hAnsi="Times New Roman" w:cs="Times New Roman"/>
          <w:color w:val="000000" w:themeColor="text1"/>
          <w:szCs w:val="21"/>
        </w:rPr>
        <w:t>《标准化工作导则第</w:t>
      </w:r>
      <w:r w:rsidR="00A4143E" w:rsidRPr="002E77F8">
        <w:rPr>
          <w:rFonts w:ascii="Times New Roman" w:hAnsi="Times New Roman" w:cs="Times New Roman"/>
          <w:color w:val="000000" w:themeColor="text1"/>
          <w:szCs w:val="21"/>
        </w:rPr>
        <w:t>1</w:t>
      </w:r>
      <w:r w:rsidR="00A4143E" w:rsidRPr="002E77F8">
        <w:rPr>
          <w:rFonts w:ascii="Times New Roman" w:hAnsi="Times New Roman" w:cs="Times New Roman"/>
          <w:color w:val="000000" w:themeColor="text1"/>
          <w:szCs w:val="21"/>
        </w:rPr>
        <w:t>部分：标准的结构和</w:t>
      </w:r>
      <w:r w:rsidRPr="002E77F8">
        <w:rPr>
          <w:rFonts w:ascii="Times New Roman" w:hAnsi="Times New Roman" w:cs="Times New Roman"/>
          <w:color w:val="000000" w:themeColor="text1"/>
          <w:szCs w:val="21"/>
        </w:rPr>
        <w:t>起草规则</w:t>
      </w:r>
      <w:r w:rsidR="00A4143E"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的规定起草</w:t>
      </w:r>
      <w:r w:rsidR="00A4143E" w:rsidRPr="002E77F8">
        <w:rPr>
          <w:rFonts w:ascii="Times New Roman" w:hAnsi="Times New Roman" w:cs="Times New Roman"/>
          <w:color w:val="000000" w:themeColor="text1"/>
          <w:szCs w:val="21"/>
        </w:rPr>
        <w:t>。</w:t>
      </w:r>
    </w:p>
    <w:p w14:paraId="425009B8" w14:textId="1B155706" w:rsidR="00816D27" w:rsidRPr="002E77F8" w:rsidRDefault="00816D27" w:rsidP="00122876">
      <w:pPr>
        <w:ind w:firstLineChars="200" w:firstLine="420"/>
        <w:rPr>
          <w:rFonts w:ascii="Times New Roman" w:hAnsi="Times New Roman" w:cs="Times New Roman"/>
          <w:color w:val="000000" w:themeColor="text1"/>
          <w:szCs w:val="21"/>
        </w:rPr>
      </w:pPr>
      <w:r w:rsidRPr="002E77F8">
        <w:rPr>
          <w:rFonts w:ascii="Times New Roman" w:hAnsi="Times New Roman" w:cs="Times New Roman"/>
          <w:color w:val="000000" w:themeColor="text1"/>
          <w:szCs w:val="21"/>
        </w:rPr>
        <w:t>本文件由中国农业节水和农村供水技术协会提出并归口。</w:t>
      </w:r>
    </w:p>
    <w:p w14:paraId="1CB84930" w14:textId="75185D0F" w:rsidR="008F675D" w:rsidRPr="002E77F8" w:rsidRDefault="008F675D" w:rsidP="00122876">
      <w:pPr>
        <w:ind w:firstLineChars="200" w:firstLine="420"/>
        <w:rPr>
          <w:rFonts w:ascii="Times New Roman" w:hAnsi="Times New Roman" w:cs="Times New Roman"/>
          <w:color w:val="000000" w:themeColor="text1"/>
          <w:szCs w:val="21"/>
        </w:rPr>
      </w:pPr>
      <w:r w:rsidRPr="002E77F8">
        <w:rPr>
          <w:rFonts w:ascii="Times New Roman" w:hAnsi="Times New Roman" w:cs="Times New Roman"/>
          <w:color w:val="000000" w:themeColor="text1"/>
          <w:szCs w:val="21"/>
        </w:rPr>
        <w:t>本文件起草单位：中国农业大学</w:t>
      </w:r>
      <w:r w:rsidR="00F971A3">
        <w:rPr>
          <w:rFonts w:ascii="Times New Roman" w:hAnsi="Times New Roman" w:cs="Times New Roman" w:hint="eastAsia"/>
          <w:color w:val="000000" w:themeColor="text1"/>
          <w:szCs w:val="21"/>
        </w:rPr>
        <w:t>、</w:t>
      </w:r>
      <w:r w:rsidR="00AC40A7">
        <w:rPr>
          <w:rFonts w:ascii="Times New Roman" w:hAnsi="Times New Roman" w:cs="Times New Roman" w:hint="eastAsia"/>
          <w:color w:val="000000" w:themeColor="text1"/>
          <w:szCs w:val="21"/>
        </w:rPr>
        <w:t>中国水利水电科学研究院</w:t>
      </w:r>
      <w:r w:rsidR="00F971A3">
        <w:rPr>
          <w:rFonts w:ascii="Times New Roman" w:hAnsi="Times New Roman" w:cs="Times New Roman" w:hint="eastAsia"/>
          <w:color w:val="000000" w:themeColor="text1"/>
          <w:szCs w:val="21"/>
        </w:rPr>
        <w:t>、</w:t>
      </w:r>
      <w:bookmarkStart w:id="3" w:name="OLE_LINK2"/>
      <w:r w:rsidR="005C190A" w:rsidRPr="005C190A">
        <w:rPr>
          <w:rFonts w:ascii="Times New Roman" w:hAnsi="Times New Roman" w:cs="Times New Roman" w:hint="eastAsia"/>
          <w:color w:val="000000" w:themeColor="text1"/>
          <w:szCs w:val="21"/>
        </w:rPr>
        <w:t>新疆农业科学院</w:t>
      </w:r>
      <w:r w:rsidR="00F87B86">
        <w:rPr>
          <w:rFonts w:ascii="Times New Roman" w:hAnsi="Times New Roman" w:cs="Times New Roman" w:hint="eastAsia"/>
          <w:color w:val="000000" w:themeColor="text1"/>
          <w:szCs w:val="21"/>
        </w:rPr>
        <w:t>农业</w:t>
      </w:r>
      <w:r w:rsidR="001C2FEF">
        <w:rPr>
          <w:rFonts w:ascii="Times New Roman" w:hAnsi="Times New Roman" w:cs="Times New Roman" w:hint="eastAsia"/>
          <w:color w:val="000000" w:themeColor="text1"/>
          <w:szCs w:val="21"/>
        </w:rPr>
        <w:t>资源</w:t>
      </w:r>
      <w:r w:rsidR="005C190A" w:rsidRPr="005C190A">
        <w:rPr>
          <w:rFonts w:ascii="Times New Roman" w:hAnsi="Times New Roman" w:cs="Times New Roman" w:hint="eastAsia"/>
          <w:color w:val="000000" w:themeColor="text1"/>
          <w:szCs w:val="21"/>
        </w:rPr>
        <w:t>与</w:t>
      </w:r>
      <w:r w:rsidR="001C2FEF">
        <w:rPr>
          <w:rFonts w:ascii="Times New Roman" w:hAnsi="Times New Roman" w:cs="Times New Roman" w:hint="eastAsia"/>
          <w:color w:val="000000" w:themeColor="text1"/>
          <w:szCs w:val="21"/>
        </w:rPr>
        <w:t>环境</w:t>
      </w:r>
      <w:r w:rsidR="005C190A" w:rsidRPr="005C190A">
        <w:rPr>
          <w:rFonts w:ascii="Times New Roman" w:hAnsi="Times New Roman" w:cs="Times New Roman" w:hint="eastAsia"/>
          <w:color w:val="000000" w:themeColor="text1"/>
          <w:szCs w:val="21"/>
        </w:rPr>
        <w:t>研究所</w:t>
      </w:r>
      <w:bookmarkEnd w:id="3"/>
      <w:r w:rsidR="00F971A3">
        <w:rPr>
          <w:rFonts w:ascii="Times New Roman" w:hAnsi="Times New Roman" w:cs="Times New Roman" w:hint="eastAsia"/>
          <w:color w:val="000000" w:themeColor="text1"/>
          <w:szCs w:val="21"/>
        </w:rPr>
        <w:t>、</w:t>
      </w:r>
      <w:r w:rsidR="002F5B2D">
        <w:rPr>
          <w:rFonts w:ascii="Times New Roman" w:hAnsi="Times New Roman" w:cs="Times New Roman"/>
          <w:color w:val="000000"/>
          <w:kern w:val="0"/>
          <w:lang w:bidi="ar"/>
        </w:rPr>
        <w:t>中国农业大学石羊河实验站</w:t>
      </w:r>
      <w:r w:rsidR="002F5B2D">
        <w:rPr>
          <w:rFonts w:ascii="Times New Roman" w:hAnsi="Times New Roman" w:cs="Times New Roman" w:hint="eastAsia"/>
          <w:color w:val="000000"/>
          <w:kern w:val="0"/>
          <w:lang w:bidi="ar"/>
        </w:rPr>
        <w:t>、</w:t>
      </w:r>
      <w:bookmarkStart w:id="4" w:name="OLE_LINK7"/>
      <w:proofErr w:type="gramStart"/>
      <w:r w:rsidR="00AC40A7" w:rsidRPr="00AC40A7">
        <w:rPr>
          <w:rFonts w:ascii="Times New Roman" w:hAnsi="Times New Roman" w:cs="Times New Roman" w:hint="eastAsia"/>
          <w:color w:val="000000" w:themeColor="text1"/>
          <w:szCs w:val="21"/>
        </w:rPr>
        <w:t>慧诺瑞</w:t>
      </w:r>
      <w:proofErr w:type="gramEnd"/>
      <w:r w:rsidR="00AC40A7" w:rsidRPr="00AC40A7">
        <w:rPr>
          <w:rFonts w:ascii="Times New Roman" w:hAnsi="Times New Roman" w:cs="Times New Roman" w:hint="eastAsia"/>
          <w:color w:val="000000" w:themeColor="text1"/>
          <w:szCs w:val="21"/>
        </w:rPr>
        <w:t>德</w:t>
      </w:r>
      <w:r w:rsidR="00AC40A7" w:rsidRPr="00AC40A7">
        <w:rPr>
          <w:rFonts w:ascii="Times New Roman" w:hAnsi="Times New Roman" w:cs="Times New Roman"/>
          <w:color w:val="000000" w:themeColor="text1"/>
          <w:szCs w:val="21"/>
        </w:rPr>
        <w:t>(</w:t>
      </w:r>
      <w:r w:rsidR="00AC40A7" w:rsidRPr="00AC40A7">
        <w:rPr>
          <w:rFonts w:ascii="Times New Roman" w:hAnsi="Times New Roman" w:cs="Times New Roman"/>
          <w:color w:val="000000" w:themeColor="text1"/>
          <w:szCs w:val="21"/>
        </w:rPr>
        <w:t>北京</w:t>
      </w:r>
      <w:r w:rsidR="00AC40A7" w:rsidRPr="00AC40A7">
        <w:rPr>
          <w:rFonts w:ascii="Times New Roman" w:hAnsi="Times New Roman" w:cs="Times New Roman"/>
          <w:color w:val="000000" w:themeColor="text1"/>
          <w:szCs w:val="21"/>
        </w:rPr>
        <w:t>)</w:t>
      </w:r>
      <w:r w:rsidR="00AC40A7" w:rsidRPr="00AC40A7">
        <w:rPr>
          <w:rFonts w:ascii="Times New Roman" w:hAnsi="Times New Roman" w:cs="Times New Roman"/>
          <w:color w:val="000000" w:themeColor="text1"/>
          <w:szCs w:val="21"/>
        </w:rPr>
        <w:t>科技有限公司</w:t>
      </w:r>
      <w:bookmarkEnd w:id="4"/>
      <w:r w:rsidR="00F971A3">
        <w:rPr>
          <w:rFonts w:ascii="Times New Roman" w:hAnsi="Times New Roman" w:cs="Times New Roman" w:hint="eastAsia"/>
          <w:color w:val="000000" w:themeColor="text1"/>
          <w:szCs w:val="21"/>
        </w:rPr>
        <w:t>、</w:t>
      </w:r>
      <w:r w:rsidR="00AC40A7" w:rsidRPr="00AC40A7">
        <w:rPr>
          <w:rFonts w:ascii="Times New Roman" w:hAnsi="Times New Roman" w:cs="Times New Roman"/>
          <w:color w:val="000000" w:themeColor="text1"/>
          <w:szCs w:val="21"/>
        </w:rPr>
        <w:t>成都新朝阳作物科学</w:t>
      </w:r>
      <w:r w:rsidR="00F87B86">
        <w:rPr>
          <w:rFonts w:ascii="Times New Roman" w:hAnsi="Times New Roman" w:cs="Times New Roman" w:hint="eastAsia"/>
          <w:color w:val="000000" w:themeColor="text1"/>
          <w:szCs w:val="21"/>
        </w:rPr>
        <w:t>股份</w:t>
      </w:r>
      <w:r w:rsidR="00AC40A7" w:rsidRPr="00AC40A7">
        <w:rPr>
          <w:rFonts w:ascii="Times New Roman" w:hAnsi="Times New Roman" w:cs="Times New Roman"/>
          <w:color w:val="000000" w:themeColor="text1"/>
          <w:szCs w:val="21"/>
        </w:rPr>
        <w:t>有限公司</w:t>
      </w:r>
      <w:r w:rsidRPr="002E77F8">
        <w:rPr>
          <w:rFonts w:ascii="Times New Roman" w:hAnsi="Times New Roman" w:cs="Times New Roman"/>
          <w:color w:val="000000" w:themeColor="text1"/>
          <w:szCs w:val="21"/>
        </w:rPr>
        <w:t>。</w:t>
      </w:r>
    </w:p>
    <w:p w14:paraId="0BC824AA" w14:textId="78835F86" w:rsidR="00B20004" w:rsidRDefault="008F675D" w:rsidP="005A4B60">
      <w:pPr>
        <w:ind w:firstLineChars="200" w:firstLine="420"/>
        <w:rPr>
          <w:rFonts w:ascii="Times New Roman" w:hAnsi="Times New Roman" w:cs="Times New Roman"/>
          <w:color w:val="000000" w:themeColor="text1"/>
          <w:szCs w:val="21"/>
        </w:rPr>
        <w:sectPr w:rsidR="00B20004" w:rsidSect="008F6E6E">
          <w:type w:val="continuous"/>
          <w:pgSz w:w="11906" w:h="16838"/>
          <w:pgMar w:top="1418" w:right="1134" w:bottom="1440" w:left="1418" w:header="851" w:footer="992" w:gutter="0"/>
          <w:pgNumType w:fmt="upperRoman" w:start="1"/>
          <w:cols w:space="425"/>
          <w:docGrid w:type="linesAndChars" w:linePitch="312"/>
        </w:sectPr>
      </w:pPr>
      <w:r w:rsidRPr="002E77F8">
        <w:rPr>
          <w:rFonts w:ascii="Times New Roman" w:hAnsi="Times New Roman" w:cs="Times New Roman"/>
          <w:color w:val="000000" w:themeColor="text1"/>
          <w:szCs w:val="21"/>
        </w:rPr>
        <w:t>本文件主要起草人：</w:t>
      </w:r>
      <w:bookmarkStart w:id="5" w:name="OLE_LINK4"/>
      <w:r w:rsidR="005A4B60" w:rsidRPr="005A4B60">
        <w:rPr>
          <w:rFonts w:ascii="Times New Roman" w:hAnsi="Times New Roman" w:cs="Times New Roman" w:hint="eastAsia"/>
          <w:color w:val="000000" w:themeColor="text1"/>
          <w:szCs w:val="21"/>
        </w:rPr>
        <w:t>廖祺、丁日升、杜太生、徐万里、</w:t>
      </w:r>
      <w:r w:rsidR="00AC40A7" w:rsidRPr="005A4B60">
        <w:rPr>
          <w:rFonts w:ascii="Times New Roman" w:hAnsi="Times New Roman" w:cs="Times New Roman" w:hint="eastAsia"/>
          <w:color w:val="000000" w:themeColor="text1"/>
          <w:szCs w:val="21"/>
        </w:rPr>
        <w:t>张彦群、</w:t>
      </w:r>
      <w:r w:rsidR="005A4B60" w:rsidRPr="005A4B60">
        <w:rPr>
          <w:rFonts w:ascii="Times New Roman" w:hAnsi="Times New Roman" w:cs="Times New Roman" w:hint="eastAsia"/>
          <w:color w:val="000000" w:themeColor="text1"/>
          <w:szCs w:val="21"/>
        </w:rPr>
        <w:t>康健、佟玲、陈金亮、王棣、唐光木、黄建</w:t>
      </w:r>
      <w:bookmarkEnd w:id="5"/>
      <w:r w:rsidR="00AC40A7">
        <w:rPr>
          <w:rFonts w:ascii="Times New Roman" w:hAnsi="Times New Roman" w:cs="Times New Roman" w:hint="eastAsia"/>
          <w:color w:val="000000" w:themeColor="text1"/>
          <w:szCs w:val="21"/>
        </w:rPr>
        <w:t>、</w:t>
      </w:r>
      <w:r w:rsidR="000246BD">
        <w:rPr>
          <w:rFonts w:ascii="Times New Roman" w:hAnsi="Times New Roman" w:cs="Times New Roman" w:hint="eastAsia"/>
          <w:color w:val="000000" w:themeColor="text1"/>
          <w:szCs w:val="21"/>
        </w:rPr>
        <w:t>陈世超、</w:t>
      </w:r>
      <w:r w:rsidR="002F5B2D">
        <w:rPr>
          <w:rFonts w:ascii="Times New Roman" w:hAnsi="Times New Roman" w:cs="Times New Roman" w:hint="eastAsia"/>
          <w:color w:val="000000" w:themeColor="text1"/>
          <w:szCs w:val="21"/>
        </w:rPr>
        <w:t>张霁、</w:t>
      </w:r>
      <w:r w:rsidR="00AC40A7">
        <w:rPr>
          <w:rFonts w:ascii="Times New Roman" w:hAnsi="Times New Roman" w:cs="Times New Roman" w:hint="eastAsia"/>
          <w:color w:val="000000" w:themeColor="text1"/>
          <w:szCs w:val="21"/>
        </w:rPr>
        <w:t>韩志国、吴丹</w:t>
      </w:r>
      <w:r w:rsidR="002F5B2D">
        <w:rPr>
          <w:rFonts w:ascii="Times New Roman" w:hAnsi="Times New Roman" w:cs="Times New Roman" w:hint="eastAsia"/>
          <w:color w:val="000000" w:themeColor="text1"/>
          <w:szCs w:val="21"/>
        </w:rPr>
        <w:t>、赵晓、</w:t>
      </w:r>
      <w:proofErr w:type="gramStart"/>
      <w:r w:rsidR="002F5B2D">
        <w:rPr>
          <w:rFonts w:ascii="Times New Roman" w:hAnsi="Times New Roman" w:cs="Times New Roman" w:hint="eastAsia"/>
          <w:color w:val="000000" w:themeColor="text1"/>
          <w:szCs w:val="21"/>
        </w:rPr>
        <w:t>郭潘潘</w:t>
      </w:r>
      <w:proofErr w:type="gramEnd"/>
      <w:r w:rsidR="002F5B2D">
        <w:rPr>
          <w:rFonts w:ascii="Times New Roman" w:hAnsi="Times New Roman" w:cs="Times New Roman" w:hint="eastAsia"/>
          <w:color w:val="000000" w:themeColor="text1"/>
          <w:szCs w:val="21"/>
        </w:rPr>
        <w:t>、王显齐、</w:t>
      </w:r>
      <w:r w:rsidR="00AB1624">
        <w:rPr>
          <w:rFonts w:ascii="Times New Roman" w:hAnsi="Times New Roman" w:cs="Times New Roman" w:hint="eastAsia"/>
          <w:color w:val="000000" w:themeColor="text1"/>
          <w:szCs w:val="21"/>
        </w:rPr>
        <w:t>陈文聪、王晗、</w:t>
      </w:r>
      <w:r w:rsidR="002F5B2D">
        <w:rPr>
          <w:rFonts w:ascii="Times New Roman" w:hAnsi="Times New Roman" w:cs="Times New Roman" w:hint="eastAsia"/>
          <w:color w:val="000000" w:themeColor="text1"/>
          <w:szCs w:val="21"/>
        </w:rPr>
        <w:t>段世名、梁旭凯、姚远</w:t>
      </w:r>
      <w:r w:rsidR="005A4B60">
        <w:rPr>
          <w:rFonts w:ascii="Times New Roman" w:hAnsi="Times New Roman" w:cs="Times New Roman" w:hint="eastAsia"/>
          <w:color w:val="000000" w:themeColor="text1"/>
          <w:szCs w:val="21"/>
        </w:rPr>
        <w:t>。</w:t>
      </w:r>
    </w:p>
    <w:p w14:paraId="1DD63B3C" w14:textId="6597CE3C" w:rsidR="00F41830" w:rsidRPr="002E77F8" w:rsidRDefault="00F969E1" w:rsidP="00EE445F">
      <w:pPr>
        <w:pStyle w:val="1"/>
        <w:rPr>
          <w:rFonts w:ascii="Times New Roman" w:hAnsi="Times New Roman" w:cs="Times New Roman"/>
          <w:color w:val="000000" w:themeColor="text1"/>
        </w:rPr>
      </w:pPr>
      <w:bookmarkStart w:id="6" w:name="_Toc182562955"/>
      <w:bookmarkStart w:id="7" w:name="_Toc197589322"/>
      <w:r w:rsidRPr="002E77F8">
        <w:rPr>
          <w:rFonts w:ascii="Times New Roman" w:hAnsi="Times New Roman" w:cs="Times New Roman"/>
          <w:color w:val="000000" w:themeColor="text1"/>
        </w:rPr>
        <w:lastRenderedPageBreak/>
        <w:t xml:space="preserve">1 </w:t>
      </w:r>
      <w:r w:rsidRPr="002E77F8">
        <w:rPr>
          <w:rFonts w:ascii="Times New Roman" w:hAnsi="Times New Roman" w:cs="Times New Roman"/>
          <w:color w:val="000000" w:themeColor="text1"/>
        </w:rPr>
        <w:t>范围</w:t>
      </w:r>
      <w:bookmarkEnd w:id="6"/>
      <w:bookmarkEnd w:id="7"/>
    </w:p>
    <w:p w14:paraId="0AF87061" w14:textId="3C14B3C5" w:rsidR="00F41830" w:rsidRPr="002E77F8" w:rsidRDefault="00F41830" w:rsidP="00EE445F">
      <w:pPr>
        <w:spacing w:line="360" w:lineRule="auto"/>
        <w:ind w:firstLineChars="202" w:firstLine="424"/>
        <w:rPr>
          <w:rFonts w:ascii="Times New Roman" w:hAnsi="Times New Roman" w:cs="Times New Roman"/>
          <w:color w:val="000000" w:themeColor="text1"/>
        </w:rPr>
      </w:pPr>
      <w:r w:rsidRPr="002E77F8">
        <w:rPr>
          <w:rFonts w:ascii="Times New Roman" w:hAnsi="Times New Roman" w:cs="Times New Roman"/>
          <w:color w:val="000000" w:themeColor="text1"/>
        </w:rPr>
        <w:t>本文件规定了</w:t>
      </w:r>
      <w:r w:rsidR="00B1579B">
        <w:rPr>
          <w:rFonts w:ascii="Times New Roman" w:hAnsi="Times New Roman" w:cs="Times New Roman" w:hint="eastAsia"/>
          <w:color w:val="000000" w:themeColor="text1"/>
        </w:rPr>
        <w:t>玉米</w:t>
      </w:r>
      <w:r w:rsidR="0065442E" w:rsidRPr="0065442E">
        <w:rPr>
          <w:rFonts w:ascii="Times New Roman" w:hAnsi="Times New Roman" w:cs="Times New Roman" w:hint="eastAsia"/>
          <w:color w:val="000000" w:themeColor="text1"/>
        </w:rPr>
        <w:t>高水效表型外源物调控技术</w:t>
      </w:r>
      <w:r w:rsidR="003E397D" w:rsidRPr="002E77F8">
        <w:rPr>
          <w:rFonts w:ascii="Times New Roman" w:hAnsi="Times New Roman" w:cs="Times New Roman"/>
          <w:color w:val="000000" w:themeColor="text1"/>
        </w:rPr>
        <w:t>的</w:t>
      </w:r>
      <w:r w:rsidR="00D32BD3">
        <w:rPr>
          <w:rFonts w:ascii="Times New Roman" w:hAnsi="Times New Roman" w:cs="Times New Roman" w:hint="eastAsia"/>
          <w:color w:val="000000" w:themeColor="text1"/>
        </w:rPr>
        <w:t>总体要求</w:t>
      </w:r>
      <w:r w:rsidR="00B1579B">
        <w:rPr>
          <w:rFonts w:ascii="Times New Roman" w:hAnsi="Times New Roman" w:cs="Times New Roman" w:hint="eastAsia"/>
          <w:color w:val="000000" w:themeColor="text1"/>
        </w:rPr>
        <w:t>、外源物浸种技术、</w:t>
      </w:r>
      <w:r w:rsidR="00F87B86">
        <w:rPr>
          <w:rFonts w:ascii="Times New Roman" w:hAnsi="Times New Roman" w:cs="Times New Roman" w:hint="eastAsia"/>
          <w:color w:val="000000" w:themeColor="text1"/>
        </w:rPr>
        <w:t>外源物</w:t>
      </w:r>
      <w:r w:rsidR="00B1579B">
        <w:rPr>
          <w:rFonts w:ascii="Times New Roman" w:hAnsi="Times New Roman" w:cs="Times New Roman" w:hint="eastAsia"/>
          <w:color w:val="000000" w:themeColor="text1"/>
        </w:rPr>
        <w:t>叶面喷施技术、</w:t>
      </w:r>
      <w:r w:rsidR="00F87B86">
        <w:rPr>
          <w:rFonts w:ascii="Times New Roman" w:hAnsi="Times New Roman" w:cs="Times New Roman" w:hint="eastAsia"/>
          <w:color w:val="000000" w:themeColor="text1"/>
        </w:rPr>
        <w:t>外源物</w:t>
      </w:r>
      <w:r w:rsidR="00B1579B">
        <w:rPr>
          <w:rFonts w:ascii="Times New Roman" w:hAnsi="Times New Roman" w:cs="Times New Roman" w:hint="eastAsia"/>
          <w:color w:val="000000" w:themeColor="text1"/>
        </w:rPr>
        <w:t>土壤基施技术的</w:t>
      </w:r>
      <w:r w:rsidRPr="002E77F8">
        <w:rPr>
          <w:rFonts w:ascii="Times New Roman" w:hAnsi="Times New Roman" w:cs="Times New Roman"/>
          <w:color w:val="000000" w:themeColor="text1"/>
        </w:rPr>
        <w:t>适用范围、</w:t>
      </w:r>
      <w:r w:rsidR="003C4541" w:rsidRPr="002E77F8">
        <w:rPr>
          <w:rFonts w:ascii="Times New Roman" w:hAnsi="Times New Roman" w:cs="Times New Roman"/>
          <w:color w:val="000000" w:themeColor="text1"/>
        </w:rPr>
        <w:t>技术要求</w:t>
      </w:r>
      <w:r w:rsidRPr="002E77F8">
        <w:rPr>
          <w:rFonts w:ascii="Times New Roman" w:hAnsi="Times New Roman" w:cs="Times New Roman"/>
          <w:color w:val="000000" w:themeColor="text1"/>
        </w:rPr>
        <w:t>等内容。</w:t>
      </w:r>
    </w:p>
    <w:p w14:paraId="5C00FAD2" w14:textId="014150D5" w:rsidR="00F41830" w:rsidRPr="002E77F8" w:rsidRDefault="00F41830" w:rsidP="00EE445F">
      <w:pPr>
        <w:spacing w:line="360" w:lineRule="auto"/>
        <w:ind w:firstLineChars="202" w:firstLine="424"/>
        <w:rPr>
          <w:rFonts w:ascii="Times New Roman" w:hAnsi="Times New Roman" w:cs="Times New Roman"/>
          <w:color w:val="000000" w:themeColor="text1"/>
        </w:rPr>
      </w:pPr>
      <w:r w:rsidRPr="002E77F8">
        <w:rPr>
          <w:rFonts w:ascii="Times New Roman" w:hAnsi="Times New Roman" w:cs="Times New Roman"/>
          <w:color w:val="000000" w:themeColor="text1"/>
        </w:rPr>
        <w:t>本文件适用于</w:t>
      </w:r>
      <w:r w:rsidR="00C00AAE">
        <w:rPr>
          <w:rFonts w:ascii="Times New Roman" w:hAnsi="Times New Roman" w:cs="Times New Roman" w:hint="eastAsia"/>
          <w:color w:val="000000" w:themeColor="text1"/>
        </w:rPr>
        <w:t>干旱与半干旱区</w:t>
      </w:r>
      <w:r w:rsidR="00B1579B">
        <w:rPr>
          <w:rFonts w:ascii="Times New Roman" w:hAnsi="Times New Roman" w:cs="Times New Roman" w:hint="eastAsia"/>
          <w:color w:val="000000" w:themeColor="text1"/>
        </w:rPr>
        <w:t>玉米</w:t>
      </w:r>
      <w:r w:rsidR="005C5F29" w:rsidRPr="002E77F8">
        <w:rPr>
          <w:rFonts w:ascii="Times New Roman" w:hAnsi="Times New Roman" w:cs="Times New Roman"/>
          <w:color w:val="000000" w:themeColor="text1"/>
        </w:rPr>
        <w:t>高水效</w:t>
      </w:r>
      <w:r w:rsidR="00B22FA7">
        <w:rPr>
          <w:rFonts w:ascii="Times New Roman" w:hAnsi="Times New Roman" w:cs="Times New Roman" w:hint="eastAsia"/>
          <w:color w:val="000000" w:themeColor="text1"/>
        </w:rPr>
        <w:t>表型的</w:t>
      </w:r>
      <w:r w:rsidR="005C5F29" w:rsidRPr="002E77F8">
        <w:rPr>
          <w:rFonts w:ascii="Times New Roman" w:hAnsi="Times New Roman" w:cs="Times New Roman"/>
          <w:color w:val="000000" w:themeColor="text1"/>
        </w:rPr>
        <w:t>外源物质调控</w:t>
      </w:r>
      <w:r w:rsidR="00F42382" w:rsidRPr="002E77F8">
        <w:rPr>
          <w:rFonts w:ascii="Times New Roman" w:hAnsi="Times New Roman" w:cs="Times New Roman"/>
          <w:color w:val="000000" w:themeColor="text1"/>
        </w:rPr>
        <w:t>管理。</w:t>
      </w:r>
    </w:p>
    <w:p w14:paraId="54C3DB79" w14:textId="79A1ECEA" w:rsidR="00F41830" w:rsidRPr="002E77F8" w:rsidRDefault="00307809" w:rsidP="00EE445F">
      <w:pPr>
        <w:pStyle w:val="1"/>
        <w:rPr>
          <w:rFonts w:ascii="Times New Roman" w:hAnsi="Times New Roman" w:cs="Times New Roman"/>
          <w:color w:val="000000" w:themeColor="text1"/>
        </w:rPr>
      </w:pPr>
      <w:bookmarkStart w:id="8" w:name="_Toc182562956"/>
      <w:bookmarkStart w:id="9" w:name="_Toc197589323"/>
      <w:r w:rsidRPr="002E77F8">
        <w:rPr>
          <w:rFonts w:ascii="Times New Roman" w:hAnsi="Times New Roman" w:cs="Times New Roman"/>
          <w:color w:val="000000" w:themeColor="text1"/>
        </w:rPr>
        <w:t xml:space="preserve">2 </w:t>
      </w:r>
      <w:r w:rsidRPr="002E77F8">
        <w:rPr>
          <w:rFonts w:ascii="Times New Roman" w:hAnsi="Times New Roman" w:cs="Times New Roman"/>
          <w:color w:val="000000" w:themeColor="text1"/>
        </w:rPr>
        <w:t>规范性引用文件</w:t>
      </w:r>
      <w:bookmarkEnd w:id="8"/>
      <w:bookmarkEnd w:id="9"/>
    </w:p>
    <w:p w14:paraId="540AB322" w14:textId="1A437F37" w:rsidR="00030E8C" w:rsidRPr="002E77F8" w:rsidRDefault="00030E8C" w:rsidP="00EE445F">
      <w:pPr>
        <w:spacing w:line="360" w:lineRule="auto"/>
        <w:ind w:firstLineChars="200" w:firstLine="420"/>
        <w:rPr>
          <w:rFonts w:ascii="Times New Roman" w:hAnsi="Times New Roman" w:cs="Times New Roman"/>
        </w:rPr>
      </w:pPr>
      <w:r w:rsidRPr="002E77F8">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A605FA" w14:textId="41C6A62A" w:rsidR="005359AE" w:rsidRPr="002E77F8" w:rsidRDefault="005359AE" w:rsidP="005359AE">
      <w:pPr>
        <w:spacing w:line="360" w:lineRule="auto"/>
        <w:ind w:firstLineChars="200" w:firstLine="420"/>
        <w:rPr>
          <w:rFonts w:ascii="Times New Roman" w:hAnsi="Times New Roman" w:cs="Times New Roman"/>
        </w:rPr>
      </w:pPr>
      <w:bookmarkStart w:id="10" w:name="OLE_LINK11"/>
      <w:r w:rsidRPr="002E77F8">
        <w:rPr>
          <w:rFonts w:ascii="Times New Roman" w:hAnsi="Times New Roman" w:cs="Times New Roman"/>
        </w:rPr>
        <w:t>GB 4404.1</w:t>
      </w:r>
      <w:r>
        <w:rPr>
          <w:rFonts w:ascii="Times New Roman" w:hAnsi="Times New Roman" w:cs="Times New Roman"/>
        </w:rPr>
        <w:t xml:space="preserve"> </w:t>
      </w:r>
      <w:r w:rsidRPr="002E77F8">
        <w:rPr>
          <w:rFonts w:ascii="Times New Roman" w:hAnsi="Times New Roman" w:cs="Times New Roman"/>
        </w:rPr>
        <w:t>粮食作物种子</w:t>
      </w:r>
      <w:bookmarkEnd w:id="10"/>
      <w:r w:rsidRPr="002E77F8">
        <w:rPr>
          <w:rFonts w:ascii="Times New Roman" w:hAnsi="Times New Roman" w:cs="Times New Roman"/>
        </w:rPr>
        <w:t xml:space="preserve"> </w:t>
      </w:r>
      <w:r w:rsidRPr="002E77F8">
        <w:rPr>
          <w:rFonts w:ascii="Times New Roman" w:hAnsi="Times New Roman" w:cs="Times New Roman"/>
        </w:rPr>
        <w:t>第</w:t>
      </w:r>
      <w:r w:rsidRPr="002E77F8">
        <w:rPr>
          <w:rFonts w:ascii="Times New Roman" w:hAnsi="Times New Roman" w:cs="Times New Roman"/>
        </w:rPr>
        <w:t>1</w:t>
      </w:r>
      <w:r w:rsidRPr="002E77F8">
        <w:rPr>
          <w:rFonts w:ascii="Times New Roman" w:hAnsi="Times New Roman" w:cs="Times New Roman"/>
        </w:rPr>
        <w:t>部分：</w:t>
      </w:r>
      <w:proofErr w:type="gramStart"/>
      <w:r w:rsidRPr="002E77F8">
        <w:rPr>
          <w:rFonts w:ascii="Times New Roman" w:hAnsi="Times New Roman" w:cs="Times New Roman"/>
        </w:rPr>
        <w:t>禾</w:t>
      </w:r>
      <w:proofErr w:type="gramEnd"/>
      <w:r w:rsidRPr="002E77F8">
        <w:rPr>
          <w:rFonts w:ascii="Times New Roman" w:hAnsi="Times New Roman" w:cs="Times New Roman"/>
        </w:rPr>
        <w:t>谷类</w:t>
      </w:r>
    </w:p>
    <w:p w14:paraId="5E63B817" w14:textId="37F36C34" w:rsidR="00B1579B" w:rsidRDefault="00B1579B" w:rsidP="00B1579B">
      <w:pPr>
        <w:spacing w:line="360" w:lineRule="auto"/>
        <w:ind w:firstLineChars="200" w:firstLine="420"/>
        <w:rPr>
          <w:rFonts w:ascii="Times New Roman" w:hAnsi="Times New Roman" w:cs="Times New Roman"/>
        </w:rPr>
      </w:pPr>
      <w:r w:rsidRPr="00F83997">
        <w:rPr>
          <w:rFonts w:ascii="Times New Roman" w:hAnsi="Times New Roman" w:cs="Times New Roman"/>
        </w:rPr>
        <w:t>GB</w:t>
      </w:r>
      <w:r>
        <w:rPr>
          <w:rFonts w:ascii="Times New Roman" w:hAnsi="Times New Roman" w:cs="Times New Roman"/>
        </w:rPr>
        <w:t xml:space="preserve"> </w:t>
      </w:r>
      <w:r w:rsidRPr="00F83997">
        <w:rPr>
          <w:rFonts w:ascii="Times New Roman" w:hAnsi="Times New Roman" w:cs="Times New Roman"/>
        </w:rPr>
        <w:t>13735</w:t>
      </w:r>
      <w:r>
        <w:rPr>
          <w:rFonts w:ascii="Times New Roman" w:hAnsi="Times New Roman" w:cs="Times New Roman"/>
        </w:rPr>
        <w:t xml:space="preserve"> </w:t>
      </w:r>
      <w:r w:rsidRPr="00F83997">
        <w:rPr>
          <w:rFonts w:ascii="Times New Roman" w:hAnsi="Times New Roman" w:cs="Times New Roman" w:hint="eastAsia"/>
        </w:rPr>
        <w:t>聚乙烯吹塑农用地面覆盖薄膜</w:t>
      </w:r>
    </w:p>
    <w:p w14:paraId="31442BF7" w14:textId="108AD352" w:rsidR="00B966E8" w:rsidRDefault="00B966E8" w:rsidP="00EE445F">
      <w:pPr>
        <w:spacing w:line="360" w:lineRule="auto"/>
        <w:ind w:firstLineChars="200" w:firstLine="420"/>
        <w:rPr>
          <w:rFonts w:ascii="Times New Roman" w:hAnsi="Times New Roman" w:cs="Times New Roman"/>
        </w:rPr>
      </w:pPr>
      <w:r>
        <w:rPr>
          <w:rFonts w:ascii="Times New Roman" w:hAnsi="Times New Roman" w:cs="Times New Roman" w:hint="eastAsia"/>
        </w:rPr>
        <w:t>GB</w:t>
      </w:r>
      <w:r>
        <w:rPr>
          <w:rFonts w:ascii="Times New Roman" w:hAnsi="Times New Roman" w:cs="Times New Roman"/>
        </w:rPr>
        <w:t xml:space="preserve">/T 43908 </w:t>
      </w:r>
      <w:r>
        <w:rPr>
          <w:rFonts w:ascii="Times New Roman" w:hAnsi="Times New Roman" w:cs="Times New Roman" w:hint="eastAsia"/>
        </w:rPr>
        <w:t>水肥一体化设备</w:t>
      </w:r>
    </w:p>
    <w:p w14:paraId="42F6D4A0" w14:textId="38D9AEC1" w:rsidR="007A16FF" w:rsidRDefault="007A16FF" w:rsidP="00EE445F">
      <w:pPr>
        <w:spacing w:line="360" w:lineRule="auto"/>
        <w:ind w:firstLineChars="200" w:firstLine="420"/>
        <w:rPr>
          <w:rFonts w:ascii="Times New Roman" w:hAnsi="Times New Roman" w:cs="Times New Roman"/>
        </w:rPr>
      </w:pPr>
      <w:r>
        <w:rPr>
          <w:rFonts w:ascii="Times New Roman" w:hAnsi="Times New Roman" w:cs="Times New Roman"/>
        </w:rPr>
        <w:t xml:space="preserve">GB/T 50363 </w:t>
      </w:r>
      <w:r>
        <w:rPr>
          <w:rFonts w:ascii="Times New Roman" w:hAnsi="Times New Roman" w:cs="Times New Roman" w:hint="eastAsia"/>
        </w:rPr>
        <w:t>节水灌溉工程技术规范</w:t>
      </w:r>
    </w:p>
    <w:p w14:paraId="1247D50C" w14:textId="12120446" w:rsidR="007A16FF" w:rsidRPr="00FE3435" w:rsidRDefault="007A16FF" w:rsidP="00EE445F">
      <w:pPr>
        <w:spacing w:line="360" w:lineRule="auto"/>
        <w:ind w:firstLineChars="200" w:firstLine="420"/>
        <w:rPr>
          <w:rFonts w:ascii="Times New Roman" w:hAnsi="Times New Roman" w:cs="Times New Roman"/>
        </w:rPr>
      </w:pPr>
      <w:r>
        <w:rPr>
          <w:rFonts w:ascii="Times New Roman" w:hAnsi="Times New Roman" w:cs="Times New Roman"/>
        </w:rPr>
        <w:t>GB/T 50485</w:t>
      </w:r>
      <w:r>
        <w:rPr>
          <w:rFonts w:ascii="Times New Roman" w:hAnsi="Times New Roman" w:cs="Times New Roman" w:hint="eastAsia"/>
        </w:rPr>
        <w:t xml:space="preserve"> </w:t>
      </w:r>
      <w:r>
        <w:rPr>
          <w:rFonts w:ascii="Times New Roman" w:hAnsi="Times New Roman" w:cs="Times New Roman" w:hint="eastAsia"/>
        </w:rPr>
        <w:t>微灌工程技术规范</w:t>
      </w:r>
    </w:p>
    <w:p w14:paraId="2CD3774B" w14:textId="559F8EDC" w:rsidR="00B1579B" w:rsidRDefault="00B1579B" w:rsidP="00B1579B">
      <w:pPr>
        <w:spacing w:line="360" w:lineRule="auto"/>
        <w:ind w:firstLineChars="200" w:firstLine="420"/>
        <w:rPr>
          <w:rFonts w:ascii="Times New Roman" w:hAnsi="Times New Roman" w:cs="Times New Roman"/>
        </w:rPr>
      </w:pPr>
      <w:r>
        <w:rPr>
          <w:rFonts w:ascii="Times New Roman" w:hAnsi="Times New Roman" w:cs="Times New Roman" w:hint="eastAsia"/>
        </w:rPr>
        <w:t>NY</w:t>
      </w:r>
      <w:r>
        <w:rPr>
          <w:rFonts w:ascii="Times New Roman" w:hAnsi="Times New Roman" w:cs="Times New Roman"/>
        </w:rPr>
        <w:t xml:space="preserve"> 1135 </w:t>
      </w:r>
      <w:r>
        <w:rPr>
          <w:rFonts w:ascii="Times New Roman" w:hAnsi="Times New Roman" w:cs="Times New Roman" w:hint="eastAsia"/>
        </w:rPr>
        <w:t>植保机械安全认证通用要求</w:t>
      </w:r>
    </w:p>
    <w:p w14:paraId="47944220" w14:textId="65386882" w:rsidR="00B1579B" w:rsidRDefault="00B1579B" w:rsidP="00B1579B">
      <w:pPr>
        <w:spacing w:line="360" w:lineRule="auto"/>
        <w:ind w:firstLineChars="200" w:firstLine="420"/>
        <w:rPr>
          <w:rFonts w:ascii="Times New Roman" w:hAnsi="Times New Roman" w:cs="Times New Roman"/>
        </w:rPr>
      </w:pPr>
      <w:r>
        <w:rPr>
          <w:rFonts w:ascii="Times New Roman" w:hAnsi="Times New Roman" w:cs="Times New Roman" w:hint="eastAsia"/>
        </w:rPr>
        <w:t>NY</w:t>
      </w:r>
      <w:r>
        <w:rPr>
          <w:rFonts w:ascii="Times New Roman" w:hAnsi="Times New Roman" w:cs="Times New Roman"/>
        </w:rPr>
        <w:t xml:space="preserve"> 1232 </w:t>
      </w:r>
      <w:r>
        <w:rPr>
          <w:rFonts w:ascii="Times New Roman" w:hAnsi="Times New Roman" w:cs="Times New Roman" w:hint="eastAsia"/>
        </w:rPr>
        <w:t>植保机械运行安全技术条件</w:t>
      </w:r>
    </w:p>
    <w:p w14:paraId="28A5816A" w14:textId="400E3438" w:rsidR="00BE44B2" w:rsidRDefault="00BE44B2" w:rsidP="00BE44B2">
      <w:pPr>
        <w:spacing w:line="360" w:lineRule="auto"/>
        <w:ind w:firstLineChars="200" w:firstLine="4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 xml:space="preserve">Y/T 798 </w:t>
      </w:r>
      <w:r>
        <w:rPr>
          <w:rFonts w:ascii="Times New Roman" w:hAnsi="Times New Roman" w:cs="Times New Roman" w:hint="eastAsia"/>
        </w:rPr>
        <w:t>复合微生物肥料</w:t>
      </w:r>
    </w:p>
    <w:p w14:paraId="75B7236F" w14:textId="7BF61EE2" w:rsidR="00B1579B" w:rsidRPr="002E77F8" w:rsidRDefault="00B1579B" w:rsidP="00B1579B">
      <w:pPr>
        <w:spacing w:line="360" w:lineRule="auto"/>
        <w:ind w:firstLineChars="200" w:firstLine="420"/>
        <w:rPr>
          <w:rFonts w:ascii="Times New Roman" w:hAnsi="Times New Roman" w:cs="Times New Roman"/>
        </w:rPr>
      </w:pPr>
      <w:r>
        <w:rPr>
          <w:rFonts w:ascii="Times New Roman" w:hAnsi="Times New Roman" w:cs="Times New Roman" w:hint="eastAsia"/>
        </w:rPr>
        <w:t>NY</w:t>
      </w:r>
      <w:r>
        <w:rPr>
          <w:rFonts w:ascii="Times New Roman" w:hAnsi="Times New Roman" w:cs="Times New Roman"/>
        </w:rPr>
        <w:t>/</w:t>
      </w:r>
      <w:r>
        <w:rPr>
          <w:rFonts w:ascii="Times New Roman" w:hAnsi="Times New Roman" w:cs="Times New Roman" w:hint="eastAsia"/>
        </w:rPr>
        <w:t>T</w:t>
      </w:r>
      <w:r>
        <w:rPr>
          <w:rFonts w:ascii="Times New Roman" w:hAnsi="Times New Roman" w:cs="Times New Roman"/>
        </w:rPr>
        <w:t xml:space="preserve"> 1997 </w:t>
      </w:r>
      <w:r>
        <w:rPr>
          <w:rFonts w:ascii="Times New Roman" w:hAnsi="Times New Roman" w:cs="Times New Roman" w:hint="eastAsia"/>
        </w:rPr>
        <w:t>除草剂安全使用技术规范通则</w:t>
      </w:r>
    </w:p>
    <w:p w14:paraId="60B1AE0F" w14:textId="2C0BBC70" w:rsidR="00AC4256" w:rsidRDefault="00401C19" w:rsidP="00AC4256">
      <w:pPr>
        <w:spacing w:line="360" w:lineRule="auto"/>
        <w:ind w:firstLineChars="200" w:firstLine="420"/>
        <w:rPr>
          <w:rFonts w:ascii="Times New Roman" w:hAnsi="Times New Roman" w:cs="Times New Roman"/>
        </w:rPr>
      </w:pPr>
      <w:r>
        <w:rPr>
          <w:rFonts w:ascii="Times New Roman" w:hAnsi="Times New Roman" w:cs="Times New Roman" w:hint="eastAsia"/>
        </w:rPr>
        <w:t>NY</w:t>
      </w:r>
      <w:r>
        <w:rPr>
          <w:rFonts w:ascii="Times New Roman" w:hAnsi="Times New Roman" w:cs="Times New Roman"/>
        </w:rPr>
        <w:t>/</w:t>
      </w:r>
      <w:r>
        <w:rPr>
          <w:rFonts w:ascii="Times New Roman" w:hAnsi="Times New Roman" w:cs="Times New Roman" w:hint="eastAsia"/>
        </w:rPr>
        <w:t>T</w:t>
      </w:r>
      <w:r>
        <w:rPr>
          <w:rFonts w:ascii="Times New Roman" w:hAnsi="Times New Roman" w:cs="Times New Roman"/>
        </w:rPr>
        <w:t xml:space="preserve"> 3213 </w:t>
      </w:r>
      <w:r w:rsidRPr="00401C19">
        <w:rPr>
          <w:rFonts w:ascii="Times New Roman" w:hAnsi="Times New Roman" w:cs="Times New Roman" w:hint="eastAsia"/>
        </w:rPr>
        <w:t>植保无人驾驶航空器</w:t>
      </w:r>
      <w:r>
        <w:rPr>
          <w:rFonts w:ascii="Times New Roman" w:hAnsi="Times New Roman" w:cs="Times New Roman" w:hint="eastAsia"/>
        </w:rPr>
        <w:t>—</w:t>
      </w:r>
      <w:r w:rsidRPr="00401C19">
        <w:rPr>
          <w:rFonts w:ascii="Times New Roman" w:hAnsi="Times New Roman" w:cs="Times New Roman" w:hint="eastAsia"/>
        </w:rPr>
        <w:t>质量评价技术规范</w:t>
      </w:r>
    </w:p>
    <w:p w14:paraId="2F29AF3F" w14:textId="5948E3BC" w:rsidR="00CD1D92" w:rsidRDefault="00CD1D92" w:rsidP="00AC4256">
      <w:pPr>
        <w:spacing w:line="360" w:lineRule="auto"/>
        <w:ind w:firstLineChars="200" w:firstLine="4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 xml:space="preserve">Y/T 3554 </w:t>
      </w:r>
      <w:r>
        <w:rPr>
          <w:rFonts w:ascii="Times New Roman" w:hAnsi="Times New Roman" w:cs="Times New Roman" w:hint="eastAsia"/>
        </w:rPr>
        <w:t>春玉米滴灌水肥一体化技术规程</w:t>
      </w:r>
    </w:p>
    <w:p w14:paraId="5F717562" w14:textId="5C559556" w:rsidR="00B1579B" w:rsidRDefault="00B1579B" w:rsidP="00B1579B">
      <w:pPr>
        <w:spacing w:line="360" w:lineRule="auto"/>
        <w:ind w:firstLineChars="200" w:firstLine="420"/>
        <w:rPr>
          <w:rFonts w:ascii="Times New Roman" w:hAnsi="Times New Roman" w:cs="Times New Roman"/>
        </w:rPr>
      </w:pPr>
      <w:r>
        <w:rPr>
          <w:rFonts w:ascii="Times New Roman" w:hAnsi="Times New Roman" w:cs="Times New Roman" w:hint="eastAsia"/>
        </w:rPr>
        <w:t>NY</w:t>
      </w:r>
      <w:r>
        <w:rPr>
          <w:rFonts w:ascii="Times New Roman" w:hAnsi="Times New Roman" w:cs="Times New Roman"/>
        </w:rPr>
        <w:t xml:space="preserve">/T 3618 </w:t>
      </w:r>
      <w:proofErr w:type="gramStart"/>
      <w:r>
        <w:rPr>
          <w:rFonts w:ascii="Times New Roman" w:hAnsi="Times New Roman" w:cs="Times New Roman" w:hint="eastAsia"/>
        </w:rPr>
        <w:t>生物炭基有机肥料</w:t>
      </w:r>
      <w:proofErr w:type="gramEnd"/>
    </w:p>
    <w:p w14:paraId="7C7BB915" w14:textId="356D119D" w:rsidR="00307809" w:rsidRPr="002E77F8" w:rsidRDefault="00307809" w:rsidP="00EE445F">
      <w:pPr>
        <w:pStyle w:val="1"/>
        <w:rPr>
          <w:rFonts w:ascii="Times New Roman" w:hAnsi="Times New Roman" w:cs="Times New Roman"/>
          <w:color w:val="000000" w:themeColor="text1"/>
        </w:rPr>
      </w:pPr>
      <w:bookmarkStart w:id="11" w:name="_Toc182562957"/>
      <w:bookmarkStart w:id="12" w:name="_Toc197589324"/>
      <w:r w:rsidRPr="002E77F8">
        <w:rPr>
          <w:rFonts w:ascii="Times New Roman" w:hAnsi="Times New Roman" w:cs="Times New Roman"/>
          <w:color w:val="000000" w:themeColor="text1"/>
        </w:rPr>
        <w:t xml:space="preserve">3 </w:t>
      </w:r>
      <w:r w:rsidRPr="002E77F8">
        <w:rPr>
          <w:rFonts w:ascii="Times New Roman" w:hAnsi="Times New Roman" w:cs="Times New Roman"/>
          <w:color w:val="000000" w:themeColor="text1"/>
        </w:rPr>
        <w:t>术语和定义</w:t>
      </w:r>
      <w:bookmarkEnd w:id="11"/>
      <w:bookmarkEnd w:id="12"/>
    </w:p>
    <w:p w14:paraId="51AE794F" w14:textId="184070D2" w:rsidR="00180EEB" w:rsidRDefault="00607414" w:rsidP="005632FE">
      <w:pPr>
        <w:pStyle w:val="2"/>
      </w:pPr>
      <w:bookmarkStart w:id="13" w:name="_Toc183966610"/>
      <w:bookmarkStart w:id="14" w:name="_Toc184021776"/>
      <w:bookmarkStart w:id="15" w:name="_Toc192754202"/>
      <w:bookmarkStart w:id="16" w:name="_Toc197589325"/>
      <w:bookmarkStart w:id="17" w:name="_Toc182562962"/>
      <w:r>
        <w:rPr>
          <w:rFonts w:hint="eastAsia"/>
        </w:rPr>
        <w:t>3</w:t>
      </w:r>
      <w:r>
        <w:t>.</w:t>
      </w:r>
      <w:r w:rsidR="00761657">
        <w:t>1</w:t>
      </w:r>
      <w:bookmarkEnd w:id="13"/>
      <w:bookmarkEnd w:id="14"/>
      <w:bookmarkEnd w:id="15"/>
      <w:bookmarkEnd w:id="16"/>
      <w:r>
        <w:t xml:space="preserve"> </w:t>
      </w:r>
    </w:p>
    <w:p w14:paraId="768FBEE3" w14:textId="214B3F0A" w:rsidR="00180EEB" w:rsidRPr="00EE445F" w:rsidRDefault="00180EEB" w:rsidP="00EE445F">
      <w:pPr>
        <w:spacing w:line="360" w:lineRule="auto"/>
        <w:ind w:firstLineChars="200" w:firstLine="420"/>
        <w:rPr>
          <w:rFonts w:ascii="Times New Roman" w:hAnsi="Times New Roman" w:cs="Times New Roman"/>
        </w:rPr>
      </w:pPr>
      <w:r w:rsidRPr="00EE445F">
        <w:rPr>
          <w:rFonts w:ascii="Times New Roman" w:hAnsi="Times New Roman" w:cs="Times New Roman" w:hint="eastAsia"/>
        </w:rPr>
        <w:t>高水效</w:t>
      </w:r>
      <w:r w:rsidR="0017117D" w:rsidRPr="00EE445F">
        <w:rPr>
          <w:rFonts w:ascii="Times New Roman" w:hAnsi="Times New Roman" w:cs="Times New Roman" w:hint="eastAsia"/>
        </w:rPr>
        <w:t>农业</w:t>
      </w:r>
      <w:r w:rsidRPr="00EE445F">
        <w:rPr>
          <w:rFonts w:ascii="Times New Roman" w:hAnsi="Times New Roman" w:cs="Times New Roman" w:hint="eastAsia"/>
        </w:rPr>
        <w:t xml:space="preserve"> </w:t>
      </w:r>
      <w:r w:rsidR="008A1EF3">
        <w:rPr>
          <w:rFonts w:ascii="Times New Roman" w:hAnsi="Times New Roman" w:cs="Times New Roman" w:hint="eastAsia"/>
        </w:rPr>
        <w:t>H</w:t>
      </w:r>
      <w:r w:rsidR="008A1EF3" w:rsidRPr="00EE445F">
        <w:rPr>
          <w:rFonts w:ascii="Times New Roman" w:hAnsi="Times New Roman" w:cs="Times New Roman"/>
        </w:rPr>
        <w:t xml:space="preserve">igh </w:t>
      </w:r>
      <w:r w:rsidR="009F6705" w:rsidRPr="00EE445F">
        <w:rPr>
          <w:rFonts w:ascii="Times New Roman" w:hAnsi="Times New Roman" w:cs="Times New Roman"/>
        </w:rPr>
        <w:t>water efficiency agriculture</w:t>
      </w:r>
    </w:p>
    <w:p w14:paraId="21A1D215" w14:textId="7F7C80EA" w:rsidR="00180EEB" w:rsidRPr="0017117D" w:rsidRDefault="003C2696" w:rsidP="00EE445F">
      <w:pPr>
        <w:spacing w:line="360" w:lineRule="auto"/>
        <w:ind w:firstLineChars="200" w:firstLine="420"/>
        <w:rPr>
          <w:rFonts w:ascii="Times New Roman" w:hAnsi="Times New Roman" w:cs="Times New Roman"/>
          <w:color w:val="000000" w:themeColor="text1"/>
          <w:szCs w:val="21"/>
        </w:rPr>
      </w:pPr>
      <w:r>
        <w:rPr>
          <w:rFonts w:ascii="Arial" w:hAnsi="Arial" w:cs="Arial" w:hint="eastAsia"/>
          <w:color w:val="191919"/>
          <w:shd w:val="clear" w:color="auto" w:fill="FFFFFF"/>
        </w:rPr>
        <w:t>依托</w:t>
      </w:r>
      <w:r w:rsidR="009F6705">
        <w:rPr>
          <w:rFonts w:ascii="Arial" w:hAnsi="Arial" w:cs="Arial"/>
          <w:color w:val="191919"/>
          <w:shd w:val="clear" w:color="auto" w:fill="FFFFFF"/>
        </w:rPr>
        <w:t>生物技术、信息技术</w:t>
      </w:r>
      <w:r>
        <w:rPr>
          <w:rFonts w:ascii="Arial" w:hAnsi="Arial" w:cs="Arial" w:hint="eastAsia"/>
          <w:color w:val="191919"/>
          <w:shd w:val="clear" w:color="auto" w:fill="FFFFFF"/>
        </w:rPr>
        <w:t>和智能</w:t>
      </w:r>
      <w:r w:rsidR="009F6705">
        <w:rPr>
          <w:rFonts w:ascii="Arial" w:hAnsi="Arial" w:cs="Arial"/>
          <w:color w:val="191919"/>
          <w:shd w:val="clear" w:color="auto" w:fill="FFFFFF"/>
        </w:rPr>
        <w:t>装备，</w:t>
      </w:r>
      <w:r>
        <w:rPr>
          <w:rFonts w:ascii="Arial" w:hAnsi="Arial" w:cs="Arial" w:hint="eastAsia"/>
          <w:color w:val="191919"/>
          <w:shd w:val="clear" w:color="auto" w:fill="FFFFFF"/>
        </w:rPr>
        <w:t>实现单株、农田和区域不同尺度水与作物表型信息的智能感知、用水智能决策与智能控制，达到区域水土适配和水生产力时空格局优化</w:t>
      </w:r>
      <w:r w:rsidR="0052722E" w:rsidRPr="0052722E">
        <w:rPr>
          <w:rFonts w:ascii="Arial" w:hAnsi="Arial" w:cs="Arial" w:hint="eastAsia"/>
          <w:color w:val="191919"/>
          <w:shd w:val="clear" w:color="auto" w:fill="FFFFFF"/>
        </w:rPr>
        <w:t>，</w:t>
      </w:r>
      <w:r>
        <w:rPr>
          <w:rFonts w:ascii="Arial" w:hAnsi="Arial" w:cs="Arial" w:hint="eastAsia"/>
          <w:color w:val="191919"/>
          <w:shd w:val="clear" w:color="auto" w:fill="FFFFFF"/>
        </w:rPr>
        <w:t>实现</w:t>
      </w:r>
      <w:r w:rsidR="0052722E" w:rsidRPr="0052722E">
        <w:rPr>
          <w:rFonts w:ascii="Arial" w:hAnsi="Arial" w:cs="Arial" w:hint="eastAsia"/>
          <w:color w:val="191919"/>
          <w:shd w:val="clear" w:color="auto" w:fill="FFFFFF"/>
        </w:rPr>
        <w:t>精准用水和</w:t>
      </w:r>
      <w:proofErr w:type="gramStart"/>
      <w:r w:rsidR="0052722E" w:rsidRPr="0052722E">
        <w:rPr>
          <w:rFonts w:ascii="Arial" w:hAnsi="Arial" w:cs="Arial" w:hint="eastAsia"/>
          <w:color w:val="191919"/>
          <w:shd w:val="clear" w:color="auto" w:fill="FFFFFF"/>
        </w:rPr>
        <w:t>水效益</w:t>
      </w:r>
      <w:proofErr w:type="gramEnd"/>
      <w:r w:rsidR="0052722E" w:rsidRPr="0052722E">
        <w:rPr>
          <w:rFonts w:ascii="Arial" w:hAnsi="Arial" w:cs="Arial" w:hint="eastAsia"/>
          <w:color w:val="191919"/>
          <w:shd w:val="clear" w:color="auto" w:fill="FFFFFF"/>
        </w:rPr>
        <w:t>最大化的</w:t>
      </w:r>
      <w:r>
        <w:rPr>
          <w:rFonts w:ascii="Arial" w:hAnsi="Arial" w:cs="Arial" w:hint="eastAsia"/>
          <w:color w:val="191919"/>
          <w:shd w:val="clear" w:color="auto" w:fill="FFFFFF"/>
        </w:rPr>
        <w:t>新型农业</w:t>
      </w:r>
      <w:r w:rsidR="0052722E" w:rsidRPr="0052722E">
        <w:rPr>
          <w:rFonts w:ascii="Arial" w:hAnsi="Arial" w:cs="Arial" w:hint="eastAsia"/>
          <w:color w:val="191919"/>
          <w:shd w:val="clear" w:color="auto" w:fill="FFFFFF"/>
        </w:rPr>
        <w:t>用水体系</w:t>
      </w:r>
      <w:r w:rsidR="00761657">
        <w:rPr>
          <w:rFonts w:ascii="Arial" w:hAnsi="Arial" w:cs="Arial" w:hint="eastAsia"/>
          <w:color w:val="191919"/>
          <w:shd w:val="clear" w:color="auto" w:fill="FFFFFF"/>
        </w:rPr>
        <w:t>。</w:t>
      </w:r>
    </w:p>
    <w:p w14:paraId="678B7FE2" w14:textId="359AC2FB" w:rsidR="00607414" w:rsidRDefault="00607414" w:rsidP="005632FE">
      <w:pPr>
        <w:pStyle w:val="2"/>
      </w:pPr>
      <w:bookmarkStart w:id="18" w:name="_Toc183966611"/>
      <w:bookmarkStart w:id="19" w:name="_Toc184021777"/>
      <w:bookmarkStart w:id="20" w:name="_Toc192754203"/>
      <w:bookmarkStart w:id="21" w:name="_Toc197589326"/>
      <w:r>
        <w:rPr>
          <w:rFonts w:hint="eastAsia"/>
        </w:rPr>
        <w:t>3</w:t>
      </w:r>
      <w:r>
        <w:t>.</w:t>
      </w:r>
      <w:r w:rsidR="00761657">
        <w:t>2</w:t>
      </w:r>
      <w:bookmarkEnd w:id="18"/>
      <w:bookmarkEnd w:id="19"/>
      <w:bookmarkEnd w:id="20"/>
      <w:bookmarkEnd w:id="21"/>
      <w:r>
        <w:t xml:space="preserve"> </w:t>
      </w:r>
    </w:p>
    <w:p w14:paraId="1325DEC3" w14:textId="42484975" w:rsidR="00180EEB" w:rsidRPr="00EE445F" w:rsidRDefault="00180EEB" w:rsidP="00EE445F">
      <w:pPr>
        <w:spacing w:line="360" w:lineRule="auto"/>
        <w:ind w:firstLineChars="200" w:firstLine="420"/>
        <w:rPr>
          <w:rFonts w:ascii="Times New Roman" w:hAnsi="Times New Roman" w:cs="Times New Roman"/>
        </w:rPr>
      </w:pPr>
      <w:r w:rsidRPr="00EE445F">
        <w:rPr>
          <w:rFonts w:ascii="Times New Roman" w:hAnsi="Times New Roman" w:cs="Times New Roman" w:hint="eastAsia"/>
        </w:rPr>
        <w:t>作物表型</w:t>
      </w:r>
      <w:r w:rsidR="00943A0D" w:rsidRPr="00EE445F">
        <w:rPr>
          <w:rFonts w:ascii="Times New Roman" w:hAnsi="Times New Roman" w:cs="Times New Roman" w:hint="eastAsia"/>
        </w:rPr>
        <w:t xml:space="preserve"> </w:t>
      </w:r>
      <w:r w:rsidR="008A1EF3">
        <w:rPr>
          <w:rFonts w:ascii="Times New Roman" w:hAnsi="Times New Roman" w:cs="Times New Roman" w:hint="eastAsia"/>
        </w:rPr>
        <w:t>C</w:t>
      </w:r>
      <w:r w:rsidR="008A1EF3" w:rsidRPr="00EE445F">
        <w:rPr>
          <w:rFonts w:ascii="Times New Roman" w:hAnsi="Times New Roman" w:cs="Times New Roman"/>
        </w:rPr>
        <w:t xml:space="preserve">rop </w:t>
      </w:r>
      <w:r w:rsidRPr="00EE445F">
        <w:rPr>
          <w:rFonts w:ascii="Times New Roman" w:hAnsi="Times New Roman" w:cs="Times New Roman"/>
        </w:rPr>
        <w:t>phenotype</w:t>
      </w:r>
    </w:p>
    <w:p w14:paraId="557DD1F5" w14:textId="6A36ED2F" w:rsidR="00761657" w:rsidRDefault="00941B80" w:rsidP="00EE445F">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作物</w:t>
      </w:r>
      <w:r w:rsidR="003C2696">
        <w:rPr>
          <w:rFonts w:ascii="Times New Roman" w:hAnsi="Times New Roman" w:cs="Times New Roman" w:hint="eastAsia"/>
          <w:color w:val="000000" w:themeColor="text1"/>
          <w:szCs w:val="21"/>
        </w:rPr>
        <w:t>受基因和环境因素决定或影响</w:t>
      </w:r>
      <w:r>
        <w:rPr>
          <w:rFonts w:ascii="Times New Roman" w:hAnsi="Times New Roman" w:cs="Times New Roman" w:hint="eastAsia"/>
          <w:color w:val="000000" w:themeColor="text1"/>
          <w:szCs w:val="21"/>
        </w:rPr>
        <w:t>所</w:t>
      </w:r>
      <w:r w:rsidR="00761657" w:rsidRPr="00E76C39">
        <w:rPr>
          <w:rFonts w:ascii="Times New Roman" w:hAnsi="Times New Roman" w:cs="Times New Roman"/>
          <w:color w:val="000000" w:themeColor="text1"/>
          <w:szCs w:val="21"/>
        </w:rPr>
        <w:t>表现出的形态、生长、发育、生理和生态特征。</w:t>
      </w:r>
    </w:p>
    <w:p w14:paraId="731B1ABA" w14:textId="77777777" w:rsidR="0052722E" w:rsidRDefault="0052722E" w:rsidP="0052722E">
      <w:pPr>
        <w:pStyle w:val="2"/>
      </w:pPr>
      <w:bookmarkStart w:id="22" w:name="_Toc192754204"/>
      <w:bookmarkStart w:id="23" w:name="_Toc197589327"/>
      <w:r>
        <w:rPr>
          <w:rFonts w:hint="eastAsia"/>
        </w:rPr>
        <w:t>3</w:t>
      </w:r>
      <w:r>
        <w:t>.3</w:t>
      </w:r>
      <w:bookmarkEnd w:id="22"/>
      <w:bookmarkEnd w:id="23"/>
      <w:r>
        <w:t xml:space="preserve"> </w:t>
      </w:r>
    </w:p>
    <w:p w14:paraId="6FA92C6A" w14:textId="5836228D" w:rsidR="0052722E" w:rsidRDefault="0052722E" w:rsidP="0052722E">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rPr>
        <w:t>高水效</w:t>
      </w:r>
      <w:r w:rsidRPr="00EE445F">
        <w:rPr>
          <w:rFonts w:ascii="Times New Roman" w:hAnsi="Times New Roman" w:cs="Times New Roman" w:hint="eastAsia"/>
        </w:rPr>
        <w:t>作物表型</w:t>
      </w:r>
      <w:r w:rsidRPr="00EE445F">
        <w:rPr>
          <w:rFonts w:ascii="Times New Roman" w:hAnsi="Times New Roman" w:cs="Times New Roman" w:hint="eastAsia"/>
        </w:rPr>
        <w:t xml:space="preserve"> </w:t>
      </w:r>
      <w:r w:rsidR="008A1EF3">
        <w:rPr>
          <w:rFonts w:ascii="Times New Roman" w:hAnsi="Times New Roman" w:cs="Times New Roman" w:hint="eastAsia"/>
        </w:rPr>
        <w:t>H</w:t>
      </w:r>
      <w:r w:rsidR="008A1EF3" w:rsidRPr="004B0279">
        <w:rPr>
          <w:rFonts w:ascii="Times New Roman" w:hAnsi="Times New Roman" w:cs="Times New Roman"/>
        </w:rPr>
        <w:t xml:space="preserve">igh </w:t>
      </w:r>
      <w:r w:rsidRPr="004B0279">
        <w:rPr>
          <w:rFonts w:ascii="Times New Roman" w:hAnsi="Times New Roman" w:cs="Times New Roman"/>
        </w:rPr>
        <w:t xml:space="preserve">water- efficiency </w:t>
      </w:r>
      <w:r w:rsidRPr="00EE445F">
        <w:rPr>
          <w:rFonts w:ascii="Times New Roman" w:hAnsi="Times New Roman" w:cs="Times New Roman"/>
        </w:rPr>
        <w:t>crop phenotype</w:t>
      </w:r>
      <w:r>
        <w:rPr>
          <w:rFonts w:ascii="Times New Roman" w:hAnsi="Times New Roman" w:cs="Times New Roman" w:hint="eastAsia"/>
        </w:rPr>
        <w:t>s</w:t>
      </w:r>
    </w:p>
    <w:p w14:paraId="62659F9D" w14:textId="7A1EE56F" w:rsidR="0052722E" w:rsidRPr="0052722E" w:rsidRDefault="0052722E" w:rsidP="0052722E">
      <w:pPr>
        <w:spacing w:line="360" w:lineRule="auto"/>
        <w:ind w:firstLineChars="200" w:firstLine="420"/>
        <w:rPr>
          <w:rFonts w:ascii="Times New Roman" w:hAnsi="Times New Roman" w:cs="Times New Roman"/>
          <w:color w:val="000000" w:themeColor="text1"/>
          <w:szCs w:val="21"/>
        </w:rPr>
      </w:pPr>
      <w:r w:rsidRPr="006D200D">
        <w:rPr>
          <w:rFonts w:ascii="Times New Roman" w:hAnsi="Times New Roman" w:cs="Times New Roman" w:hint="eastAsia"/>
          <w:color w:val="000000" w:themeColor="text1"/>
          <w:szCs w:val="21"/>
        </w:rPr>
        <w:t>能够反映作物高效用水的细胞、组织、器官、植株和群体等结构与功能特征的性状集合，包括</w:t>
      </w:r>
      <w:r w:rsidR="006368E1">
        <w:rPr>
          <w:rFonts w:ascii="Times New Roman" w:hAnsi="Times New Roman" w:cs="Times New Roman" w:hint="eastAsia"/>
          <w:color w:val="000000" w:themeColor="text1"/>
          <w:szCs w:val="21"/>
        </w:rPr>
        <w:t>作物</w:t>
      </w:r>
      <w:r w:rsidRPr="006D200D">
        <w:rPr>
          <w:rFonts w:ascii="Times New Roman" w:hAnsi="Times New Roman" w:cs="Times New Roman" w:hint="eastAsia"/>
          <w:color w:val="000000" w:themeColor="text1"/>
          <w:szCs w:val="21"/>
        </w:rPr>
        <w:t>需水、</w:t>
      </w:r>
      <w:r w:rsidR="006368E1">
        <w:rPr>
          <w:rFonts w:ascii="Times New Roman" w:hAnsi="Times New Roman" w:cs="Times New Roman" w:hint="eastAsia"/>
          <w:color w:val="000000" w:themeColor="text1"/>
          <w:szCs w:val="21"/>
        </w:rPr>
        <w:t>生理生化、</w:t>
      </w:r>
      <w:r w:rsidRPr="006D200D">
        <w:rPr>
          <w:rFonts w:ascii="Times New Roman" w:hAnsi="Times New Roman" w:cs="Times New Roman" w:hint="eastAsia"/>
          <w:color w:val="000000" w:themeColor="text1"/>
          <w:szCs w:val="21"/>
        </w:rPr>
        <w:t>生长发育和产量品质形成等性状</w:t>
      </w:r>
      <w:r>
        <w:rPr>
          <w:rFonts w:ascii="Times New Roman" w:hAnsi="Times New Roman" w:cs="Times New Roman" w:hint="eastAsia"/>
          <w:color w:val="000000" w:themeColor="text1"/>
          <w:szCs w:val="21"/>
        </w:rPr>
        <w:t>。</w:t>
      </w:r>
    </w:p>
    <w:p w14:paraId="781AB182" w14:textId="2E3EFEB2" w:rsidR="00E64E60" w:rsidRDefault="00E64E60" w:rsidP="00E64E60">
      <w:pPr>
        <w:pStyle w:val="2"/>
      </w:pPr>
      <w:bookmarkStart w:id="24" w:name="_Toc197589329"/>
      <w:r>
        <w:rPr>
          <w:rFonts w:hint="eastAsia"/>
        </w:rPr>
        <w:lastRenderedPageBreak/>
        <w:t>3</w:t>
      </w:r>
      <w:r>
        <w:t>.</w:t>
      </w:r>
      <w:bookmarkEnd w:id="24"/>
      <w:r w:rsidR="00506593">
        <w:rPr>
          <w:rFonts w:hint="eastAsia"/>
        </w:rPr>
        <w:t>4</w:t>
      </w:r>
      <w:r w:rsidR="00506593">
        <w:t xml:space="preserve"> </w:t>
      </w:r>
    </w:p>
    <w:p w14:paraId="3318B027" w14:textId="41BDB26E" w:rsidR="00E64E60" w:rsidRPr="00EE445F" w:rsidRDefault="00E64E60" w:rsidP="00E64E60">
      <w:pPr>
        <w:spacing w:line="360" w:lineRule="auto"/>
        <w:ind w:firstLineChars="200" w:firstLine="420"/>
        <w:rPr>
          <w:rFonts w:ascii="Times New Roman" w:hAnsi="Times New Roman" w:cs="Times New Roman"/>
        </w:rPr>
      </w:pPr>
      <w:r w:rsidRPr="00E766B8">
        <w:rPr>
          <w:rFonts w:ascii="Times New Roman" w:hAnsi="Times New Roman" w:cs="Times New Roman" w:hint="eastAsia"/>
        </w:rPr>
        <w:t>外源物调控技术</w:t>
      </w:r>
      <w:r w:rsidRPr="00E766B8">
        <w:rPr>
          <w:rFonts w:ascii="Times New Roman" w:hAnsi="Times New Roman" w:cs="Times New Roman" w:hint="eastAsia"/>
        </w:rPr>
        <w:t xml:space="preserve"> </w:t>
      </w:r>
      <w:r w:rsidR="008A1EF3">
        <w:rPr>
          <w:rFonts w:ascii="Times New Roman" w:hAnsi="Times New Roman" w:cs="Times New Roman" w:hint="eastAsia"/>
        </w:rPr>
        <w:t>E</w:t>
      </w:r>
      <w:r w:rsidRPr="00E766B8">
        <w:rPr>
          <w:rFonts w:ascii="Times New Roman" w:hAnsi="Times New Roman" w:cs="Times New Roman"/>
        </w:rPr>
        <w:t>xogenous substance regulation technology</w:t>
      </w:r>
    </w:p>
    <w:p w14:paraId="552A9F9C" w14:textId="798D7EC5" w:rsidR="00E64E60" w:rsidRPr="00E76C39" w:rsidRDefault="00D32BD3" w:rsidP="00E64E60">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在作物</w:t>
      </w:r>
      <w:r w:rsidR="004672FB">
        <w:rPr>
          <w:rFonts w:ascii="Times New Roman" w:hAnsi="Times New Roman" w:cs="Times New Roman" w:hint="eastAsia"/>
          <w:color w:val="000000" w:themeColor="text1"/>
          <w:szCs w:val="21"/>
        </w:rPr>
        <w:t>全生命周期</w:t>
      </w:r>
      <w:r w:rsidRPr="00895ED9">
        <w:rPr>
          <w:rFonts w:ascii="Times New Roman" w:hAnsi="Times New Roman" w:cs="Times New Roman" w:hint="eastAsia"/>
          <w:color w:val="000000" w:themeColor="text1"/>
          <w:szCs w:val="21"/>
        </w:rPr>
        <w:t>，</w:t>
      </w:r>
      <w:r w:rsidRPr="00D32BD3">
        <w:rPr>
          <w:rFonts w:ascii="Times New Roman" w:hAnsi="Times New Roman" w:cs="Times New Roman" w:hint="eastAsia"/>
          <w:color w:val="000000" w:themeColor="text1"/>
          <w:szCs w:val="21"/>
        </w:rPr>
        <w:t>通过</w:t>
      </w:r>
      <w:r w:rsidR="00770551">
        <w:rPr>
          <w:rFonts w:ascii="Times New Roman" w:hAnsi="Times New Roman" w:cs="Times New Roman" w:hint="eastAsia"/>
          <w:color w:val="000000" w:themeColor="text1"/>
          <w:szCs w:val="21"/>
        </w:rPr>
        <w:t>施用</w:t>
      </w:r>
      <w:r w:rsidR="004672FB" w:rsidRPr="004672FB">
        <w:rPr>
          <w:rFonts w:ascii="Times New Roman" w:hAnsi="Times New Roman" w:cs="Times New Roman" w:hint="eastAsia"/>
          <w:color w:val="000000" w:themeColor="text1"/>
          <w:szCs w:val="21"/>
        </w:rPr>
        <w:t>外源</w:t>
      </w:r>
      <w:r w:rsidR="004672FB">
        <w:rPr>
          <w:rFonts w:ascii="Times New Roman" w:hAnsi="Times New Roman" w:cs="Times New Roman" w:hint="eastAsia"/>
          <w:color w:val="000000" w:themeColor="text1"/>
          <w:szCs w:val="21"/>
        </w:rPr>
        <w:t>物质</w:t>
      </w:r>
      <w:r w:rsidR="00770551">
        <w:rPr>
          <w:rFonts w:ascii="Times New Roman" w:hAnsi="Times New Roman" w:cs="Times New Roman" w:hint="eastAsia"/>
          <w:color w:val="000000" w:themeColor="text1"/>
          <w:szCs w:val="21"/>
        </w:rPr>
        <w:t>调控</w:t>
      </w:r>
      <w:r w:rsidRPr="00D32BD3">
        <w:rPr>
          <w:rFonts w:ascii="Times New Roman" w:hAnsi="Times New Roman" w:cs="Times New Roman" w:hint="eastAsia"/>
          <w:color w:val="000000" w:themeColor="text1"/>
          <w:szCs w:val="21"/>
        </w:rPr>
        <w:t>作物生长发育</w:t>
      </w:r>
      <w:r w:rsidR="00770551" w:rsidRPr="00D32BD3">
        <w:rPr>
          <w:rFonts w:ascii="Times New Roman" w:hAnsi="Times New Roman" w:cs="Times New Roman" w:hint="eastAsia"/>
          <w:color w:val="000000" w:themeColor="text1"/>
          <w:szCs w:val="21"/>
        </w:rPr>
        <w:t>过程</w:t>
      </w:r>
      <w:r w:rsidRPr="00D32BD3">
        <w:rPr>
          <w:rFonts w:ascii="Times New Roman" w:hAnsi="Times New Roman" w:cs="Times New Roman" w:hint="eastAsia"/>
          <w:color w:val="000000" w:themeColor="text1"/>
          <w:szCs w:val="21"/>
        </w:rPr>
        <w:t>，从而优化作物</w:t>
      </w:r>
      <w:r w:rsidR="00770551">
        <w:rPr>
          <w:rFonts w:ascii="Times New Roman" w:hAnsi="Times New Roman" w:cs="Times New Roman" w:hint="eastAsia"/>
          <w:color w:val="000000" w:themeColor="text1"/>
          <w:szCs w:val="21"/>
        </w:rPr>
        <w:t>生理</w:t>
      </w:r>
      <w:r w:rsidRPr="00D32BD3">
        <w:rPr>
          <w:rFonts w:ascii="Times New Roman" w:hAnsi="Times New Roman" w:cs="Times New Roman" w:hint="eastAsia"/>
          <w:color w:val="000000" w:themeColor="text1"/>
          <w:szCs w:val="21"/>
        </w:rPr>
        <w:t>生长、提高产量和品质的</w:t>
      </w:r>
      <w:r w:rsidR="00E766B8">
        <w:rPr>
          <w:rFonts w:ascii="Times New Roman" w:hAnsi="Times New Roman" w:cs="Times New Roman" w:hint="eastAsia"/>
          <w:color w:val="000000" w:themeColor="text1"/>
          <w:szCs w:val="21"/>
        </w:rPr>
        <w:t>技术</w:t>
      </w:r>
      <w:r w:rsidRPr="00D32BD3">
        <w:rPr>
          <w:rFonts w:ascii="Times New Roman" w:hAnsi="Times New Roman" w:cs="Times New Roman" w:hint="eastAsia"/>
          <w:color w:val="000000" w:themeColor="text1"/>
          <w:szCs w:val="21"/>
        </w:rPr>
        <w:t>。</w:t>
      </w:r>
      <w:r w:rsidR="00770551">
        <w:rPr>
          <w:rFonts w:ascii="Times New Roman" w:hAnsi="Times New Roman" w:cs="Times New Roman" w:hint="eastAsia"/>
        </w:rPr>
        <w:t>外源物质包括</w:t>
      </w:r>
      <w:r w:rsidR="00E64E60">
        <w:rPr>
          <w:rFonts w:ascii="Times New Roman" w:hAnsi="Times New Roman" w:cs="Times New Roman" w:hint="eastAsia"/>
          <w:color w:val="000000" w:themeColor="text1"/>
          <w:szCs w:val="21"/>
        </w:rPr>
        <w:t>纳米二氧化硅、</w:t>
      </w:r>
      <w:r w:rsidR="00E64E60">
        <w:rPr>
          <w:rFonts w:ascii="Times New Roman" w:hAnsi="Times New Roman" w:cs="Times New Roman" w:hint="eastAsia"/>
        </w:rPr>
        <w:t>黄芪多糖、</w:t>
      </w:r>
      <w:proofErr w:type="gramStart"/>
      <w:r w:rsidR="00E64E60" w:rsidRPr="00F54ECE">
        <w:rPr>
          <w:rFonts w:ascii="Times New Roman" w:hAnsi="Times New Roman" w:cs="Times New Roman" w:hint="eastAsia"/>
        </w:rPr>
        <w:t>胺鲜酯</w:t>
      </w:r>
      <w:r w:rsidR="00E64E60" w:rsidRPr="00F54ECE">
        <w:rPr>
          <w:rFonts w:ascii="Times New Roman" w:hAnsi="Times New Roman" w:cs="Times New Roman"/>
        </w:rPr>
        <w:t>-</w:t>
      </w:r>
      <w:proofErr w:type="gramEnd"/>
      <w:r w:rsidR="00E64E60" w:rsidRPr="00F54ECE">
        <w:rPr>
          <w:rFonts w:ascii="Times New Roman" w:hAnsi="Times New Roman" w:cs="Times New Roman"/>
        </w:rPr>
        <w:t>乙烯利</w:t>
      </w:r>
      <w:r w:rsidR="00E64E60">
        <w:rPr>
          <w:rFonts w:ascii="Times New Roman" w:hAnsi="Times New Roman" w:cs="Times New Roman" w:hint="eastAsia"/>
        </w:rPr>
        <w:t>、玉米秸秆生物炭、复合菌剂、生物</w:t>
      </w:r>
      <w:proofErr w:type="gramStart"/>
      <w:r w:rsidR="00E64E60">
        <w:rPr>
          <w:rFonts w:ascii="Times New Roman" w:hAnsi="Times New Roman" w:cs="Times New Roman" w:hint="eastAsia"/>
        </w:rPr>
        <w:t>液态碳肥等</w:t>
      </w:r>
      <w:proofErr w:type="gramEnd"/>
      <w:r w:rsidR="00770551">
        <w:rPr>
          <w:rFonts w:ascii="Times New Roman" w:hAnsi="Times New Roman" w:cs="Times New Roman" w:hint="eastAsia"/>
        </w:rPr>
        <w:t>，施用</w:t>
      </w:r>
      <w:r w:rsidR="00506593">
        <w:rPr>
          <w:rFonts w:ascii="Times New Roman" w:hAnsi="Times New Roman" w:cs="Times New Roman" w:hint="eastAsia"/>
        </w:rPr>
        <w:t>方式</w:t>
      </w:r>
      <w:r w:rsidR="00770551" w:rsidRPr="00D32BD3">
        <w:rPr>
          <w:rFonts w:ascii="Times New Roman" w:hAnsi="Times New Roman" w:cs="Times New Roman" w:hint="eastAsia"/>
          <w:color w:val="000000" w:themeColor="text1"/>
          <w:szCs w:val="21"/>
        </w:rPr>
        <w:t>包括</w:t>
      </w:r>
      <w:r w:rsidR="00770551">
        <w:rPr>
          <w:rFonts w:ascii="Times New Roman" w:hAnsi="Times New Roman" w:cs="Times New Roman" w:hint="eastAsia"/>
        </w:rPr>
        <w:t>浸种、叶面喷施、土壤基施等</w:t>
      </w:r>
      <w:r w:rsidR="00E64E60">
        <w:rPr>
          <w:rFonts w:ascii="Times New Roman" w:hAnsi="Times New Roman" w:cs="Times New Roman" w:hint="eastAsia"/>
          <w:color w:val="000000" w:themeColor="text1"/>
          <w:szCs w:val="21"/>
        </w:rPr>
        <w:t>。</w:t>
      </w:r>
    </w:p>
    <w:p w14:paraId="36FDA8C8" w14:textId="0BF4638D" w:rsidR="00EF5E6D" w:rsidRDefault="00DC2A62" w:rsidP="00EE445F">
      <w:pPr>
        <w:pStyle w:val="1"/>
        <w:rPr>
          <w:rFonts w:ascii="Times New Roman" w:hAnsi="Times New Roman" w:cs="Times New Roman"/>
          <w:color w:val="000000" w:themeColor="text1"/>
        </w:rPr>
      </w:pPr>
      <w:bookmarkStart w:id="25" w:name="_Toc197589330"/>
      <w:bookmarkEnd w:id="17"/>
      <w:r>
        <w:rPr>
          <w:rFonts w:ascii="Times New Roman" w:hAnsi="Times New Roman" w:cs="Times New Roman"/>
          <w:color w:val="000000" w:themeColor="text1"/>
        </w:rPr>
        <w:t>4</w:t>
      </w:r>
      <w:r w:rsidR="00EF5E6D">
        <w:rPr>
          <w:rFonts w:ascii="Times New Roman" w:hAnsi="Times New Roman" w:cs="Times New Roman"/>
          <w:color w:val="000000" w:themeColor="text1"/>
        </w:rPr>
        <w:t xml:space="preserve"> </w:t>
      </w:r>
      <w:r w:rsidR="00EF5E6D">
        <w:rPr>
          <w:rFonts w:ascii="Times New Roman" w:hAnsi="Times New Roman" w:cs="Times New Roman" w:hint="eastAsia"/>
          <w:color w:val="000000" w:themeColor="text1"/>
        </w:rPr>
        <w:t>总</w:t>
      </w:r>
      <w:r w:rsidR="00AE696C">
        <w:rPr>
          <w:rFonts w:ascii="Times New Roman" w:hAnsi="Times New Roman" w:cs="Times New Roman" w:hint="eastAsia"/>
          <w:color w:val="000000" w:themeColor="text1"/>
        </w:rPr>
        <w:t>体要求</w:t>
      </w:r>
      <w:bookmarkEnd w:id="25"/>
    </w:p>
    <w:p w14:paraId="3032E10F" w14:textId="0222ABDF" w:rsidR="00AE696C" w:rsidRPr="0011093A" w:rsidRDefault="00AE696C" w:rsidP="0011093A">
      <w:pPr>
        <w:pStyle w:val="2"/>
      </w:pPr>
      <w:bookmarkStart w:id="26" w:name="_Toc197589331"/>
      <w:r w:rsidRPr="0011093A">
        <w:rPr>
          <w:rFonts w:hint="eastAsia"/>
        </w:rPr>
        <w:t>4</w:t>
      </w:r>
      <w:r w:rsidRPr="0011093A">
        <w:t xml:space="preserve">.1 </w:t>
      </w:r>
      <w:r w:rsidRPr="0011093A">
        <w:rPr>
          <w:rFonts w:hint="eastAsia"/>
        </w:rPr>
        <w:t>外源物</w:t>
      </w:r>
      <w:r w:rsidR="0097391C">
        <w:rPr>
          <w:rFonts w:hint="eastAsia"/>
        </w:rPr>
        <w:t>调控</w:t>
      </w:r>
      <w:r w:rsidRPr="0011093A">
        <w:rPr>
          <w:rFonts w:hint="eastAsia"/>
        </w:rPr>
        <w:t>技术</w:t>
      </w:r>
      <w:r w:rsidR="009A0962">
        <w:rPr>
          <w:rFonts w:hint="eastAsia"/>
        </w:rPr>
        <w:t>通用要求</w:t>
      </w:r>
      <w:bookmarkEnd w:id="26"/>
    </w:p>
    <w:p w14:paraId="2BB77CEB" w14:textId="2F1CC368" w:rsidR="00396CD5" w:rsidRDefault="004F6088" w:rsidP="00396CD5">
      <w:pPr>
        <w:spacing w:line="360" w:lineRule="auto"/>
        <w:ind w:firstLineChars="200" w:firstLine="420"/>
        <w:rPr>
          <w:rFonts w:ascii="Times New Roman" w:hAnsi="Times New Roman" w:cs="Times New Roman"/>
        </w:rPr>
      </w:pPr>
      <w:r w:rsidRPr="00EF5E6D">
        <w:rPr>
          <w:rFonts w:ascii="Times New Roman" w:hAnsi="Times New Roman" w:cs="Times New Roman" w:hint="eastAsia"/>
        </w:rPr>
        <w:t>玉米</w:t>
      </w:r>
      <w:r w:rsidR="00EF5E6D" w:rsidRPr="00EF5E6D">
        <w:rPr>
          <w:rFonts w:ascii="Times New Roman" w:hAnsi="Times New Roman" w:cs="Times New Roman"/>
        </w:rPr>
        <w:t>高水效</w:t>
      </w:r>
      <w:r w:rsidR="00EF5E6D" w:rsidRPr="00EF5E6D">
        <w:rPr>
          <w:rFonts w:ascii="Times New Roman" w:hAnsi="Times New Roman" w:cs="Times New Roman" w:hint="eastAsia"/>
        </w:rPr>
        <w:t>表型</w:t>
      </w:r>
      <w:r w:rsidR="00EF5E6D" w:rsidRPr="00EF5E6D">
        <w:rPr>
          <w:rFonts w:ascii="Times New Roman" w:hAnsi="Times New Roman" w:cs="Times New Roman"/>
        </w:rPr>
        <w:t>外源物调控技术</w:t>
      </w:r>
      <w:r w:rsidR="0011093A">
        <w:rPr>
          <w:rFonts w:ascii="Times New Roman" w:hAnsi="Times New Roman" w:cs="Times New Roman" w:hint="eastAsia"/>
        </w:rPr>
        <w:t>规程</w:t>
      </w:r>
      <w:r w:rsidR="00EF5E6D">
        <w:rPr>
          <w:rFonts w:ascii="Times New Roman" w:hAnsi="Times New Roman" w:cs="Times New Roman" w:hint="eastAsia"/>
        </w:rPr>
        <w:t>包括</w:t>
      </w:r>
      <w:r w:rsidR="00803E12">
        <w:rPr>
          <w:rFonts w:ascii="Times New Roman" w:hAnsi="Times New Roman" w:cs="Times New Roman" w:hint="eastAsia"/>
        </w:rPr>
        <w:t>外源物浸种技术</w:t>
      </w:r>
      <w:r w:rsidR="00F54ECE">
        <w:rPr>
          <w:rFonts w:ascii="Times New Roman" w:hAnsi="Times New Roman" w:cs="Times New Roman" w:hint="eastAsia"/>
        </w:rPr>
        <w:t>、</w:t>
      </w:r>
      <w:r w:rsidR="006743FB">
        <w:rPr>
          <w:rFonts w:ascii="Times New Roman" w:hAnsi="Times New Roman" w:cs="Times New Roman" w:hint="eastAsia"/>
        </w:rPr>
        <w:t>外源物</w:t>
      </w:r>
      <w:r w:rsidR="00803E12">
        <w:rPr>
          <w:rFonts w:ascii="Times New Roman" w:hAnsi="Times New Roman" w:cs="Times New Roman" w:hint="eastAsia"/>
        </w:rPr>
        <w:t>叶面喷施技术、</w:t>
      </w:r>
      <w:r w:rsidR="006743FB">
        <w:rPr>
          <w:rFonts w:ascii="Times New Roman" w:hAnsi="Times New Roman" w:cs="Times New Roman" w:hint="eastAsia"/>
        </w:rPr>
        <w:t>外源物</w:t>
      </w:r>
      <w:r w:rsidR="00803E12">
        <w:rPr>
          <w:rFonts w:ascii="Times New Roman" w:hAnsi="Times New Roman" w:cs="Times New Roman" w:hint="eastAsia"/>
        </w:rPr>
        <w:t>土壤基施技术、</w:t>
      </w:r>
      <w:r w:rsidR="005222BF">
        <w:rPr>
          <w:rFonts w:ascii="Times New Roman" w:hAnsi="Times New Roman" w:cs="Times New Roman" w:hint="eastAsia"/>
        </w:rPr>
        <w:t>田间管理、</w:t>
      </w:r>
      <w:r w:rsidR="00D77884">
        <w:rPr>
          <w:rFonts w:ascii="Times New Roman" w:hAnsi="Times New Roman" w:cs="Times New Roman" w:hint="eastAsia"/>
        </w:rPr>
        <w:t>生产档案</w:t>
      </w:r>
      <w:r w:rsidR="00EF5E6D">
        <w:rPr>
          <w:rFonts w:ascii="Times New Roman" w:hAnsi="Times New Roman" w:cs="Times New Roman" w:hint="eastAsia"/>
        </w:rPr>
        <w:t>等</w:t>
      </w:r>
      <w:r w:rsidR="00087FA6">
        <w:rPr>
          <w:rFonts w:ascii="Times New Roman" w:hAnsi="Times New Roman" w:cs="Times New Roman"/>
        </w:rPr>
        <w:t>5</w:t>
      </w:r>
      <w:r w:rsidR="00EF5E6D">
        <w:rPr>
          <w:rFonts w:ascii="Times New Roman" w:hAnsi="Times New Roman" w:cs="Times New Roman" w:hint="eastAsia"/>
        </w:rPr>
        <w:t>个一级指标。</w:t>
      </w:r>
    </w:p>
    <w:p w14:paraId="06DEAD8F" w14:textId="2F567D83" w:rsidR="009A0962" w:rsidRDefault="009A0962" w:rsidP="009A0962">
      <w:pPr>
        <w:spacing w:line="360" w:lineRule="auto"/>
        <w:ind w:firstLineChars="200" w:firstLine="420"/>
        <w:rPr>
          <w:rFonts w:ascii="Times New Roman" w:hAnsi="Times New Roman" w:cs="Times New Roman"/>
        </w:rPr>
      </w:pPr>
      <w:r>
        <w:rPr>
          <w:rFonts w:ascii="Times New Roman" w:hAnsi="Times New Roman" w:cs="Times New Roman" w:hint="eastAsia"/>
        </w:rPr>
        <w:t>浸种外源物</w:t>
      </w:r>
      <w:r w:rsidR="008E4BDE">
        <w:rPr>
          <w:rFonts w:ascii="Times New Roman" w:hAnsi="Times New Roman" w:cs="Times New Roman" w:hint="eastAsia"/>
        </w:rPr>
        <w:t>包括：</w:t>
      </w:r>
      <w:r>
        <w:rPr>
          <w:rFonts w:ascii="Times New Roman" w:hAnsi="Times New Roman" w:cs="Times New Roman" w:hint="eastAsia"/>
        </w:rPr>
        <w:t>纳米二氧化硅、黄芪多糖。叶面喷施外源物包括：</w:t>
      </w:r>
      <w:proofErr w:type="gramStart"/>
      <w:r w:rsidRPr="00F54ECE">
        <w:rPr>
          <w:rFonts w:ascii="Times New Roman" w:hAnsi="Times New Roman" w:cs="Times New Roman" w:hint="eastAsia"/>
        </w:rPr>
        <w:t>胺鲜酯</w:t>
      </w:r>
      <w:r w:rsidRPr="00F54ECE">
        <w:rPr>
          <w:rFonts w:ascii="Times New Roman" w:hAnsi="Times New Roman" w:cs="Times New Roman"/>
        </w:rPr>
        <w:t>-</w:t>
      </w:r>
      <w:proofErr w:type="gramEnd"/>
      <w:r w:rsidRPr="00F54ECE">
        <w:rPr>
          <w:rFonts w:ascii="Times New Roman" w:hAnsi="Times New Roman" w:cs="Times New Roman"/>
        </w:rPr>
        <w:t>乙烯利</w:t>
      </w:r>
      <w:r>
        <w:rPr>
          <w:rFonts w:ascii="Times New Roman" w:hAnsi="Times New Roman" w:cs="Times New Roman" w:hint="eastAsia"/>
        </w:rPr>
        <w:t>、</w:t>
      </w:r>
      <w:r w:rsidR="00381F0E">
        <w:rPr>
          <w:rFonts w:ascii="Times New Roman" w:hAnsi="Times New Roman" w:cs="Times New Roman" w:hint="eastAsia"/>
        </w:rPr>
        <w:t>纳米二氧化硅</w:t>
      </w:r>
      <w:r>
        <w:rPr>
          <w:rFonts w:ascii="Times New Roman" w:hAnsi="Times New Roman" w:cs="Times New Roman" w:hint="eastAsia"/>
        </w:rPr>
        <w:t>、黄芪多糖。土壤基施外源物包括：玉米秸秆生物炭、</w:t>
      </w:r>
      <w:bookmarkStart w:id="27" w:name="OLE_LINK10"/>
      <w:r>
        <w:rPr>
          <w:rFonts w:ascii="Times New Roman" w:hAnsi="Times New Roman" w:cs="Times New Roman" w:hint="eastAsia"/>
        </w:rPr>
        <w:t>复合菌剂、生物液态碳肥</w:t>
      </w:r>
      <w:bookmarkEnd w:id="27"/>
      <w:r>
        <w:rPr>
          <w:rFonts w:ascii="Times New Roman" w:hAnsi="Times New Roman" w:cs="Times New Roman" w:hint="eastAsia"/>
        </w:rPr>
        <w:t>。</w:t>
      </w:r>
    </w:p>
    <w:p w14:paraId="491C54B4" w14:textId="720AA63D" w:rsidR="00AE696C" w:rsidRDefault="009A0962" w:rsidP="00396CD5">
      <w:pPr>
        <w:spacing w:line="360" w:lineRule="auto"/>
        <w:ind w:firstLineChars="200" w:firstLine="420"/>
        <w:rPr>
          <w:rFonts w:ascii="Times New Roman" w:hAnsi="Times New Roman" w:cs="Times New Roman"/>
        </w:rPr>
      </w:pPr>
      <w:r>
        <w:rPr>
          <w:rFonts w:ascii="Times New Roman" w:hAnsi="Times New Roman" w:cs="Times New Roman" w:hint="eastAsia"/>
        </w:rPr>
        <w:t>复合菌剂和生物</w:t>
      </w:r>
      <w:proofErr w:type="gramStart"/>
      <w:r>
        <w:rPr>
          <w:rFonts w:ascii="Times New Roman" w:hAnsi="Times New Roman" w:cs="Times New Roman" w:hint="eastAsia"/>
        </w:rPr>
        <w:t>液态碳肥</w:t>
      </w:r>
      <w:r w:rsidR="00396CD5">
        <w:rPr>
          <w:rFonts w:ascii="Times New Roman" w:hAnsi="Times New Roman" w:cs="Times New Roman" w:hint="eastAsia"/>
        </w:rPr>
        <w:t>应</w:t>
      </w:r>
      <w:proofErr w:type="gramEnd"/>
      <w:r w:rsidR="00396CD5">
        <w:rPr>
          <w:rFonts w:ascii="Times New Roman" w:hAnsi="Times New Roman" w:cs="Times New Roman" w:hint="eastAsia"/>
        </w:rPr>
        <w:t>结合水肥一体化灌溉系统</w:t>
      </w:r>
      <w:r w:rsidR="0097391C">
        <w:rPr>
          <w:rFonts w:ascii="Times New Roman" w:hAnsi="Times New Roman" w:cs="Times New Roman" w:hint="eastAsia"/>
        </w:rPr>
        <w:t>施</w:t>
      </w:r>
      <w:r w:rsidR="00396CD5">
        <w:rPr>
          <w:rFonts w:ascii="Times New Roman" w:hAnsi="Times New Roman" w:cs="Times New Roman" w:hint="eastAsia"/>
        </w:rPr>
        <w:t>用。水肥一体化灌溉系统的</w:t>
      </w:r>
      <w:r w:rsidR="00396CD5" w:rsidRPr="00821E33">
        <w:rPr>
          <w:rFonts w:ascii="Times New Roman" w:hAnsi="Times New Roman" w:cs="Times New Roman"/>
        </w:rPr>
        <w:t>灌溉工程设计、安装调试、运行维护等应符合</w:t>
      </w:r>
      <w:r w:rsidR="00396CD5" w:rsidRPr="00821E33">
        <w:rPr>
          <w:rFonts w:ascii="Times New Roman" w:hAnsi="Times New Roman" w:cs="Times New Roman"/>
        </w:rPr>
        <w:t>GB/T 50363</w:t>
      </w:r>
      <w:r w:rsidR="00396CD5" w:rsidRPr="00821E33">
        <w:rPr>
          <w:rFonts w:ascii="Times New Roman" w:hAnsi="Times New Roman" w:cs="Times New Roman"/>
        </w:rPr>
        <w:t>和</w:t>
      </w:r>
      <w:r w:rsidR="00396CD5" w:rsidRPr="00821E33">
        <w:rPr>
          <w:rFonts w:ascii="Times New Roman" w:hAnsi="Times New Roman" w:cs="Times New Roman"/>
        </w:rPr>
        <w:t>GB/T 50485</w:t>
      </w:r>
      <w:r w:rsidR="00396CD5" w:rsidRPr="00821E33">
        <w:rPr>
          <w:rFonts w:ascii="Times New Roman" w:hAnsi="Times New Roman" w:cs="Times New Roman"/>
        </w:rPr>
        <w:t>的要求，水肥一体化设备布置</w:t>
      </w:r>
      <w:r w:rsidR="00396CD5">
        <w:rPr>
          <w:rFonts w:ascii="Times New Roman" w:hAnsi="Times New Roman" w:cs="Times New Roman" w:hint="eastAsia"/>
        </w:rPr>
        <w:t>应按</w:t>
      </w:r>
      <w:r w:rsidR="00396CD5" w:rsidRPr="00821E33">
        <w:rPr>
          <w:rFonts w:ascii="Times New Roman" w:hAnsi="Times New Roman" w:cs="Times New Roman"/>
        </w:rPr>
        <w:t>GB/T 43908</w:t>
      </w:r>
      <w:r w:rsidR="00396CD5" w:rsidRPr="00821E33">
        <w:rPr>
          <w:rFonts w:ascii="Times New Roman" w:hAnsi="Times New Roman" w:cs="Times New Roman"/>
        </w:rPr>
        <w:t>执行。</w:t>
      </w:r>
      <w:r w:rsidR="00396CD5">
        <w:rPr>
          <w:rFonts w:hint="eastAsia"/>
        </w:rPr>
        <w:t>春玉米滴灌灌溉制度宜按</w:t>
      </w:r>
      <w:r w:rsidR="00396CD5">
        <w:rPr>
          <w:rFonts w:ascii="Times New Roman" w:hAnsi="Times New Roman" w:cs="Times New Roman"/>
        </w:rPr>
        <w:t>NY/T 3554</w:t>
      </w:r>
      <w:r w:rsidR="00396CD5" w:rsidRPr="00325CAA">
        <w:rPr>
          <w:rFonts w:ascii="Times New Roman" w:hAnsi="Times New Roman" w:cs="Times New Roman"/>
        </w:rPr>
        <w:t>执行</w:t>
      </w:r>
      <w:r w:rsidR="00396CD5" w:rsidRPr="00325CAA">
        <w:rPr>
          <w:rFonts w:ascii="Times New Roman" w:hAnsi="Times New Roman" w:cs="Times New Roman" w:hint="eastAsia"/>
        </w:rPr>
        <w:t>。西北干旱区玉米应覆膜种植，地膜质量应</w:t>
      </w:r>
      <w:r w:rsidR="00396CD5" w:rsidRPr="00325CAA">
        <w:rPr>
          <w:rFonts w:ascii="Times New Roman" w:hAnsi="Times New Roman" w:cs="Times New Roman"/>
        </w:rPr>
        <w:t>符合</w:t>
      </w:r>
      <w:r w:rsidR="00396CD5" w:rsidRPr="00325CAA">
        <w:rPr>
          <w:rFonts w:ascii="Times New Roman" w:hAnsi="Times New Roman" w:cs="Times New Roman"/>
        </w:rPr>
        <w:t>GB 13735</w:t>
      </w:r>
      <w:r w:rsidR="00396CD5" w:rsidRPr="00325CAA">
        <w:rPr>
          <w:rFonts w:ascii="Times New Roman" w:hAnsi="Times New Roman" w:cs="Times New Roman" w:hint="eastAsia"/>
        </w:rPr>
        <w:t>的要求。</w:t>
      </w:r>
    </w:p>
    <w:p w14:paraId="682343DC" w14:textId="1D9857EA" w:rsidR="002E6D36" w:rsidRDefault="002E6D36" w:rsidP="002E6D36">
      <w:pPr>
        <w:pStyle w:val="2"/>
      </w:pPr>
      <w:bookmarkStart w:id="28" w:name="_Toc192754217"/>
      <w:bookmarkStart w:id="29" w:name="_Toc197589332"/>
      <w:r>
        <w:rPr>
          <w:rFonts w:hint="eastAsia"/>
        </w:rPr>
        <w:t>4</w:t>
      </w:r>
      <w:r>
        <w:t>.</w:t>
      </w:r>
      <w:r w:rsidR="00D23E49">
        <w:t>2</w:t>
      </w:r>
      <w:r>
        <w:t xml:space="preserve"> </w:t>
      </w:r>
      <w:r>
        <w:rPr>
          <w:rFonts w:hint="eastAsia"/>
        </w:rPr>
        <w:t>外源物施用时期</w:t>
      </w:r>
      <w:bookmarkEnd w:id="28"/>
      <w:bookmarkEnd w:id="29"/>
    </w:p>
    <w:p w14:paraId="49A4DF66" w14:textId="3445BD3B" w:rsidR="00752CF6" w:rsidRDefault="00752CF6" w:rsidP="00752CF6">
      <w:pPr>
        <w:spacing w:line="360" w:lineRule="auto"/>
        <w:ind w:firstLineChars="200" w:firstLine="420"/>
        <w:rPr>
          <w:rFonts w:ascii="Times New Roman" w:hAnsi="Times New Roman" w:cs="Times New Roman"/>
        </w:rPr>
      </w:pPr>
      <w:r>
        <w:rPr>
          <w:rFonts w:ascii="Times New Roman" w:hAnsi="Times New Roman" w:cs="Times New Roman" w:hint="eastAsia"/>
        </w:rPr>
        <w:t>本规程提出的外源物调控技术应用于作物的叶面冠层、</w:t>
      </w:r>
      <w:r w:rsidRPr="005F739C">
        <w:rPr>
          <w:rFonts w:ascii="Times New Roman" w:hAnsi="Times New Roman" w:cs="Times New Roman" w:hint="eastAsia"/>
        </w:rPr>
        <w:t>根系区域及土壤表层，用户</w:t>
      </w:r>
      <w:r>
        <w:rPr>
          <w:rFonts w:ascii="Times New Roman" w:hAnsi="Times New Roman" w:cs="Times New Roman" w:hint="eastAsia"/>
        </w:rPr>
        <w:t>应</w:t>
      </w:r>
      <w:r w:rsidRPr="005F739C">
        <w:rPr>
          <w:rFonts w:ascii="Times New Roman" w:hAnsi="Times New Roman" w:cs="Times New Roman" w:hint="eastAsia"/>
        </w:rPr>
        <w:t>根据</w:t>
      </w:r>
      <w:r w:rsidR="0097391C">
        <w:rPr>
          <w:rFonts w:ascii="Times New Roman" w:hAnsi="Times New Roman" w:cs="Times New Roman" w:hint="eastAsia"/>
        </w:rPr>
        <w:t>实际</w:t>
      </w:r>
      <w:r w:rsidRPr="005F739C">
        <w:rPr>
          <w:rFonts w:ascii="Times New Roman" w:hAnsi="Times New Roman" w:cs="Times New Roman" w:hint="eastAsia"/>
        </w:rPr>
        <w:t>需求在播种前至开花灌浆期灵活施用，</w:t>
      </w:r>
      <w:r>
        <w:rPr>
          <w:rFonts w:ascii="Times New Roman" w:hAnsi="Times New Roman" w:cs="Times New Roman" w:hint="eastAsia"/>
        </w:rPr>
        <w:t>以调控</w:t>
      </w:r>
      <w:r w:rsidR="0097391C">
        <w:rPr>
          <w:rFonts w:ascii="Times New Roman" w:hAnsi="Times New Roman" w:cs="Times New Roman" w:hint="eastAsia"/>
        </w:rPr>
        <w:t>玉米</w:t>
      </w:r>
      <w:r>
        <w:rPr>
          <w:rFonts w:ascii="Times New Roman" w:hAnsi="Times New Roman" w:cs="Times New Roman" w:hint="eastAsia"/>
        </w:rPr>
        <w:t>表型，提高玉米水分利用效率</w:t>
      </w:r>
      <w:r w:rsidRPr="005F739C">
        <w:rPr>
          <w:rFonts w:ascii="Times New Roman" w:hAnsi="Times New Roman" w:cs="Times New Roman" w:hint="eastAsia"/>
        </w:rPr>
        <w:t>。</w:t>
      </w:r>
    </w:p>
    <w:p w14:paraId="62B27496" w14:textId="247C61CD" w:rsidR="00D23E49" w:rsidRDefault="00FD0BDF" w:rsidP="00F97E33">
      <w:pPr>
        <w:spacing w:line="360" w:lineRule="auto"/>
        <w:ind w:firstLineChars="200" w:firstLine="420"/>
        <w:rPr>
          <w:rFonts w:ascii="Times New Roman" w:hAnsi="Times New Roman" w:cs="Times New Roman"/>
        </w:rPr>
      </w:pPr>
      <w:r>
        <w:rPr>
          <w:rFonts w:ascii="Times New Roman" w:hAnsi="Times New Roman" w:cs="Times New Roman" w:hint="eastAsia"/>
        </w:rPr>
        <w:t>各</w:t>
      </w:r>
      <w:r w:rsidR="00720532">
        <w:rPr>
          <w:rFonts w:ascii="Times New Roman" w:hAnsi="Times New Roman" w:cs="Times New Roman" w:hint="eastAsia"/>
        </w:rPr>
        <w:t>类</w:t>
      </w:r>
      <w:r>
        <w:rPr>
          <w:rFonts w:ascii="Times New Roman" w:hAnsi="Times New Roman" w:cs="Times New Roman" w:hint="eastAsia"/>
        </w:rPr>
        <w:t>外源物的施用时期</w:t>
      </w:r>
      <w:r w:rsidR="009A0962">
        <w:rPr>
          <w:rFonts w:ascii="Times New Roman" w:hAnsi="Times New Roman" w:cs="Times New Roman" w:hint="eastAsia"/>
        </w:rPr>
        <w:t>应根据表</w:t>
      </w:r>
      <w:r>
        <w:rPr>
          <w:rFonts w:ascii="Times New Roman" w:hAnsi="Times New Roman" w:cs="Times New Roman" w:hint="eastAsia"/>
        </w:rPr>
        <w:t>1</w:t>
      </w:r>
      <w:r w:rsidR="009A0962">
        <w:rPr>
          <w:rFonts w:ascii="Times New Roman" w:hAnsi="Times New Roman" w:cs="Times New Roman" w:hint="eastAsia"/>
        </w:rPr>
        <w:t>执行</w:t>
      </w:r>
      <w:r w:rsidR="00D8575C">
        <w:rPr>
          <w:rFonts w:ascii="Times New Roman" w:hAnsi="Times New Roman" w:cs="Times New Roman" w:hint="eastAsia"/>
        </w:rPr>
        <w:t>。</w:t>
      </w:r>
      <w:r w:rsidR="00F97E33" w:rsidRPr="00F54ECE">
        <w:rPr>
          <w:rFonts w:ascii="Times New Roman" w:hAnsi="Times New Roman" w:cs="Times New Roman" w:hint="eastAsia"/>
        </w:rPr>
        <w:t>纳米</w:t>
      </w:r>
      <w:r w:rsidR="00381F0E">
        <w:rPr>
          <w:rFonts w:ascii="Times New Roman" w:hAnsi="Times New Roman" w:cs="Times New Roman" w:hint="eastAsia"/>
        </w:rPr>
        <w:t>二氧化</w:t>
      </w:r>
      <w:r w:rsidR="00F97E33" w:rsidRPr="00F54ECE">
        <w:rPr>
          <w:rFonts w:ascii="Times New Roman" w:hAnsi="Times New Roman" w:cs="Times New Roman" w:hint="eastAsia"/>
        </w:rPr>
        <w:t>硅</w:t>
      </w:r>
      <w:r w:rsidR="00A2272D">
        <w:rPr>
          <w:rFonts w:ascii="Times New Roman" w:hAnsi="Times New Roman" w:cs="Times New Roman" w:hint="eastAsia"/>
        </w:rPr>
        <w:t>应</w:t>
      </w:r>
      <w:r w:rsidR="00F97E33">
        <w:rPr>
          <w:rFonts w:ascii="Times New Roman" w:hAnsi="Times New Roman" w:cs="Times New Roman" w:hint="eastAsia"/>
        </w:rPr>
        <w:t>在播种前</w:t>
      </w:r>
      <w:r w:rsidR="00F97E33" w:rsidRPr="00F54ECE">
        <w:rPr>
          <w:rFonts w:ascii="Times New Roman" w:hAnsi="Times New Roman" w:cs="Times New Roman" w:hint="eastAsia"/>
        </w:rPr>
        <w:t>浸种和</w:t>
      </w:r>
      <w:r w:rsidR="00F97E33">
        <w:rPr>
          <w:rFonts w:ascii="Times New Roman" w:hAnsi="Times New Roman" w:cs="Times New Roman" w:hint="eastAsia"/>
        </w:rPr>
        <w:t>六叶期以后</w:t>
      </w:r>
      <w:r w:rsidR="00F97E33" w:rsidRPr="00F54ECE">
        <w:rPr>
          <w:rFonts w:ascii="Times New Roman" w:hAnsi="Times New Roman" w:cs="Times New Roman" w:hint="eastAsia"/>
        </w:rPr>
        <w:t>叶面喷施</w:t>
      </w:r>
      <w:r w:rsidR="00F97E33">
        <w:rPr>
          <w:rFonts w:ascii="Times New Roman" w:hAnsi="Times New Roman" w:cs="Times New Roman" w:hint="eastAsia"/>
        </w:rPr>
        <w:t>，</w:t>
      </w:r>
      <w:r w:rsidR="00F97E33" w:rsidRPr="00F54ECE">
        <w:rPr>
          <w:rFonts w:ascii="Times New Roman" w:hAnsi="Times New Roman" w:cs="Times New Roman" w:hint="eastAsia"/>
        </w:rPr>
        <w:t>黄芪多糖</w:t>
      </w:r>
      <w:r w:rsidR="00A2272D">
        <w:rPr>
          <w:rFonts w:ascii="Times New Roman" w:hAnsi="Times New Roman" w:cs="Times New Roman" w:hint="eastAsia"/>
        </w:rPr>
        <w:t>应</w:t>
      </w:r>
      <w:r w:rsidR="00F97E33">
        <w:rPr>
          <w:rFonts w:ascii="Times New Roman" w:hAnsi="Times New Roman" w:cs="Times New Roman" w:hint="eastAsia"/>
        </w:rPr>
        <w:t>在</w:t>
      </w:r>
      <w:r w:rsidR="00C0593F">
        <w:rPr>
          <w:rFonts w:ascii="Times New Roman" w:hAnsi="Times New Roman" w:cs="Times New Roman" w:hint="eastAsia"/>
        </w:rPr>
        <w:t>播种前</w:t>
      </w:r>
      <w:r w:rsidR="00C0593F" w:rsidRPr="00F54ECE">
        <w:rPr>
          <w:rFonts w:ascii="Times New Roman" w:hAnsi="Times New Roman" w:cs="Times New Roman" w:hint="eastAsia"/>
        </w:rPr>
        <w:t>浸种</w:t>
      </w:r>
      <w:r w:rsidR="00C0593F">
        <w:rPr>
          <w:rFonts w:ascii="Times New Roman" w:hAnsi="Times New Roman" w:cs="Times New Roman" w:hint="eastAsia"/>
        </w:rPr>
        <w:t>并在</w:t>
      </w:r>
      <w:r w:rsidR="000F4C32">
        <w:rPr>
          <w:rFonts w:ascii="Times New Roman" w:hAnsi="Times New Roman" w:cs="Times New Roman" w:hint="eastAsia"/>
        </w:rPr>
        <w:t>四</w:t>
      </w:r>
      <w:r w:rsidR="00F97E33">
        <w:rPr>
          <w:rFonts w:ascii="Times New Roman" w:hAnsi="Times New Roman" w:cs="Times New Roman" w:hint="eastAsia"/>
        </w:rPr>
        <w:t>叶期</w:t>
      </w:r>
      <w:r w:rsidR="00F35F6E">
        <w:rPr>
          <w:rFonts w:ascii="Times New Roman" w:hAnsi="Times New Roman" w:cs="Times New Roman" w:hint="eastAsia"/>
        </w:rPr>
        <w:t>（苗期）</w:t>
      </w:r>
      <w:r w:rsidR="00F97E33">
        <w:rPr>
          <w:rFonts w:ascii="Times New Roman" w:hAnsi="Times New Roman" w:cs="Times New Roman" w:hint="eastAsia"/>
        </w:rPr>
        <w:t>、十</w:t>
      </w:r>
      <w:r w:rsidR="000F4C32">
        <w:rPr>
          <w:rFonts w:ascii="Times New Roman" w:hAnsi="Times New Roman" w:cs="Times New Roman" w:hint="eastAsia"/>
        </w:rPr>
        <w:t>二</w:t>
      </w:r>
      <w:r w:rsidR="00F97E33">
        <w:rPr>
          <w:rFonts w:ascii="Times New Roman" w:hAnsi="Times New Roman" w:cs="Times New Roman" w:hint="eastAsia"/>
        </w:rPr>
        <w:t>叶期</w:t>
      </w:r>
      <w:r w:rsidR="00F35F6E">
        <w:rPr>
          <w:rFonts w:ascii="Times New Roman" w:hAnsi="Times New Roman" w:cs="Times New Roman" w:hint="eastAsia"/>
        </w:rPr>
        <w:t>（大喇叭口期）</w:t>
      </w:r>
      <w:r w:rsidR="00F97E33">
        <w:rPr>
          <w:rFonts w:ascii="Times New Roman" w:hAnsi="Times New Roman" w:cs="Times New Roman" w:hint="eastAsia"/>
        </w:rPr>
        <w:t>和开花期</w:t>
      </w:r>
      <w:r w:rsidR="000F4C32">
        <w:rPr>
          <w:rFonts w:ascii="Times New Roman" w:hAnsi="Times New Roman" w:cs="Times New Roman" w:hint="eastAsia"/>
        </w:rPr>
        <w:t>至灌浆期</w:t>
      </w:r>
      <w:r w:rsidR="00F97E33" w:rsidRPr="00F54ECE">
        <w:rPr>
          <w:rFonts w:ascii="Times New Roman" w:hAnsi="Times New Roman" w:cs="Times New Roman" w:hint="eastAsia"/>
        </w:rPr>
        <w:t>叶面喷施</w:t>
      </w:r>
      <w:r w:rsidR="00F97E33">
        <w:rPr>
          <w:rFonts w:ascii="Times New Roman" w:hAnsi="Times New Roman" w:cs="Times New Roman" w:hint="eastAsia"/>
        </w:rPr>
        <w:t>，</w:t>
      </w:r>
      <w:proofErr w:type="gramStart"/>
      <w:r w:rsidR="009F0B75" w:rsidRPr="00F54ECE">
        <w:rPr>
          <w:rFonts w:ascii="Times New Roman" w:hAnsi="Times New Roman" w:cs="Times New Roman" w:hint="eastAsia"/>
        </w:rPr>
        <w:t>胺鲜酯</w:t>
      </w:r>
      <w:r w:rsidR="009F0B75" w:rsidRPr="00F54ECE">
        <w:rPr>
          <w:rFonts w:ascii="Times New Roman" w:hAnsi="Times New Roman" w:cs="Times New Roman"/>
        </w:rPr>
        <w:t>-</w:t>
      </w:r>
      <w:proofErr w:type="gramEnd"/>
      <w:r w:rsidR="009F0B75" w:rsidRPr="00F54ECE">
        <w:rPr>
          <w:rFonts w:ascii="Times New Roman" w:hAnsi="Times New Roman" w:cs="Times New Roman"/>
        </w:rPr>
        <w:t>乙烯利</w:t>
      </w:r>
      <w:r w:rsidR="009F0B75">
        <w:rPr>
          <w:rFonts w:ascii="Times New Roman" w:hAnsi="Times New Roman" w:cs="Times New Roman" w:hint="eastAsia"/>
        </w:rPr>
        <w:t>应在六叶期（拔节期）</w:t>
      </w:r>
      <w:r w:rsidR="009F0B75" w:rsidRPr="00F54ECE">
        <w:rPr>
          <w:rFonts w:ascii="Times New Roman" w:hAnsi="Times New Roman" w:cs="Times New Roman" w:hint="eastAsia"/>
        </w:rPr>
        <w:t>叶面</w:t>
      </w:r>
      <w:r w:rsidR="009F0B75">
        <w:rPr>
          <w:rFonts w:ascii="Times New Roman" w:hAnsi="Times New Roman" w:cs="Times New Roman" w:hint="eastAsia"/>
        </w:rPr>
        <w:t>喷施</w:t>
      </w:r>
      <w:r w:rsidR="00720532">
        <w:rPr>
          <w:rFonts w:ascii="Times New Roman" w:hAnsi="Times New Roman" w:cs="Times New Roman" w:hint="eastAsia"/>
        </w:rPr>
        <w:t>。</w:t>
      </w:r>
      <w:r w:rsidR="009F0B75" w:rsidRPr="00F54ECE">
        <w:rPr>
          <w:rFonts w:ascii="Times New Roman" w:hAnsi="Times New Roman" w:cs="Times New Roman" w:hint="eastAsia"/>
        </w:rPr>
        <w:t>玉米秸秆</w:t>
      </w:r>
      <w:proofErr w:type="gramStart"/>
      <w:r w:rsidR="009F0B75" w:rsidRPr="00F54ECE">
        <w:rPr>
          <w:rFonts w:ascii="Times New Roman" w:hAnsi="Times New Roman" w:cs="Times New Roman" w:hint="eastAsia"/>
        </w:rPr>
        <w:t>生物炭</w:t>
      </w:r>
      <w:r w:rsidR="00A2272D">
        <w:rPr>
          <w:rFonts w:ascii="Times New Roman" w:hAnsi="Times New Roman" w:cs="Times New Roman" w:hint="eastAsia"/>
        </w:rPr>
        <w:t>应</w:t>
      </w:r>
      <w:r w:rsidR="00F97E33">
        <w:rPr>
          <w:rFonts w:ascii="Times New Roman" w:hAnsi="Times New Roman" w:cs="Times New Roman" w:hint="eastAsia"/>
        </w:rPr>
        <w:t>在</w:t>
      </w:r>
      <w:proofErr w:type="gramEnd"/>
      <w:r w:rsidR="00F97E33">
        <w:rPr>
          <w:rFonts w:ascii="Times New Roman" w:hAnsi="Times New Roman" w:cs="Times New Roman" w:hint="eastAsia"/>
        </w:rPr>
        <w:t>播种前与表层土壤混合，复合菌剂</w:t>
      </w:r>
      <w:r w:rsidR="00A2272D">
        <w:rPr>
          <w:rFonts w:ascii="Times New Roman" w:hAnsi="Times New Roman" w:cs="Times New Roman" w:hint="eastAsia"/>
        </w:rPr>
        <w:t>应</w:t>
      </w:r>
      <w:r w:rsidR="00F97E33">
        <w:rPr>
          <w:rFonts w:ascii="Times New Roman" w:hAnsi="Times New Roman" w:cs="Times New Roman" w:hint="eastAsia"/>
        </w:rPr>
        <w:t>在三叶期</w:t>
      </w:r>
      <w:r w:rsidR="00F35F6E">
        <w:rPr>
          <w:rFonts w:ascii="Times New Roman" w:hAnsi="Times New Roman" w:cs="Times New Roman" w:hint="eastAsia"/>
        </w:rPr>
        <w:t>（苗期）</w:t>
      </w:r>
      <w:r w:rsidR="00F97E33">
        <w:rPr>
          <w:rFonts w:ascii="Times New Roman" w:hAnsi="Times New Roman" w:cs="Times New Roman" w:hint="eastAsia"/>
        </w:rPr>
        <w:t>和开花期灌入根区，生物</w:t>
      </w:r>
      <w:proofErr w:type="gramStart"/>
      <w:r w:rsidR="00F97E33">
        <w:rPr>
          <w:rFonts w:ascii="Times New Roman" w:hAnsi="Times New Roman" w:cs="Times New Roman" w:hint="eastAsia"/>
        </w:rPr>
        <w:t>液态碳肥</w:t>
      </w:r>
      <w:r w:rsidR="00381F0E">
        <w:rPr>
          <w:rFonts w:ascii="Times New Roman" w:hAnsi="Times New Roman" w:cs="Times New Roman" w:hint="eastAsia"/>
        </w:rPr>
        <w:t>应</w:t>
      </w:r>
      <w:proofErr w:type="gramEnd"/>
      <w:r w:rsidR="00F97E33">
        <w:rPr>
          <w:rFonts w:ascii="Times New Roman" w:hAnsi="Times New Roman" w:cs="Times New Roman" w:hint="eastAsia"/>
        </w:rPr>
        <w:t>在三叶期至开花期灌入根区。</w:t>
      </w:r>
    </w:p>
    <w:p w14:paraId="2E246237" w14:textId="4596D302" w:rsidR="00395297" w:rsidRPr="00395297" w:rsidRDefault="00395297" w:rsidP="00395297">
      <w:pPr>
        <w:spacing w:line="360" w:lineRule="auto"/>
        <w:jc w:val="center"/>
        <w:rPr>
          <w:rFonts w:ascii="黑体" w:eastAsia="黑体" w:hAnsi="黑体" w:cs="Times New Roman"/>
          <w:sz w:val="20"/>
          <w:szCs w:val="21"/>
        </w:rPr>
      </w:pPr>
      <w:r w:rsidRPr="00395297">
        <w:rPr>
          <w:rFonts w:ascii="黑体" w:eastAsia="黑体" w:hAnsi="黑体" w:cs="Times New Roman" w:hint="eastAsia"/>
          <w:sz w:val="20"/>
          <w:szCs w:val="21"/>
        </w:rPr>
        <w:t>表1</w:t>
      </w:r>
      <w:r w:rsidRPr="00395297">
        <w:rPr>
          <w:rFonts w:ascii="黑体" w:eastAsia="黑体" w:hAnsi="黑体" w:cs="Times New Roman"/>
          <w:sz w:val="20"/>
          <w:szCs w:val="21"/>
        </w:rPr>
        <w:t xml:space="preserve"> </w:t>
      </w:r>
      <w:r w:rsidRPr="00395297">
        <w:rPr>
          <w:rFonts w:ascii="黑体" w:eastAsia="黑体" w:hAnsi="黑体" w:cs="Times New Roman" w:hint="eastAsia"/>
          <w:sz w:val="20"/>
          <w:szCs w:val="21"/>
        </w:rPr>
        <w:t>玉米高水效表型外源物施用时期</w:t>
      </w:r>
    </w:p>
    <w:tbl>
      <w:tblPr>
        <w:tblStyle w:val="af0"/>
        <w:tblW w:w="9507" w:type="dxa"/>
        <w:jc w:val="center"/>
        <w:tblLook w:val="04A0" w:firstRow="1" w:lastRow="0" w:firstColumn="1" w:lastColumn="0" w:noHBand="0" w:noVBand="1"/>
      </w:tblPr>
      <w:tblGrid>
        <w:gridCol w:w="1569"/>
        <w:gridCol w:w="1134"/>
        <w:gridCol w:w="1134"/>
        <w:gridCol w:w="1134"/>
        <w:gridCol w:w="1134"/>
        <w:gridCol w:w="1134"/>
        <w:gridCol w:w="1134"/>
        <w:gridCol w:w="1134"/>
      </w:tblGrid>
      <w:tr w:rsidR="00395297" w:rsidRPr="004903EE" w14:paraId="40CD818E" w14:textId="77777777" w:rsidTr="008C3071">
        <w:trPr>
          <w:trHeight w:val="165"/>
          <w:jc w:val="center"/>
        </w:trPr>
        <w:tc>
          <w:tcPr>
            <w:tcW w:w="1569" w:type="dxa"/>
            <w:vAlign w:val="center"/>
          </w:tcPr>
          <w:p w14:paraId="5C8BA9B5"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74FA6A81" w14:textId="18F1BE41"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播种前</w:t>
            </w:r>
          </w:p>
        </w:tc>
        <w:tc>
          <w:tcPr>
            <w:tcW w:w="1134" w:type="dxa"/>
            <w:vAlign w:val="center"/>
          </w:tcPr>
          <w:p w14:paraId="45D4CA54" w14:textId="091478BB"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播种</w:t>
            </w:r>
          </w:p>
        </w:tc>
        <w:tc>
          <w:tcPr>
            <w:tcW w:w="1134" w:type="dxa"/>
            <w:vAlign w:val="center"/>
          </w:tcPr>
          <w:p w14:paraId="0F62CEE9" w14:textId="3AE30610"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三叶期</w:t>
            </w:r>
          </w:p>
        </w:tc>
        <w:tc>
          <w:tcPr>
            <w:tcW w:w="1134" w:type="dxa"/>
            <w:vAlign w:val="center"/>
          </w:tcPr>
          <w:p w14:paraId="5CA884AE" w14:textId="7F8D6203"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六叶期</w:t>
            </w:r>
          </w:p>
        </w:tc>
        <w:tc>
          <w:tcPr>
            <w:tcW w:w="1134" w:type="dxa"/>
            <w:vAlign w:val="center"/>
          </w:tcPr>
          <w:p w14:paraId="4B29D153" w14:textId="74DDF129"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大喇叭口期</w:t>
            </w:r>
          </w:p>
        </w:tc>
        <w:tc>
          <w:tcPr>
            <w:tcW w:w="1134" w:type="dxa"/>
            <w:vAlign w:val="center"/>
          </w:tcPr>
          <w:p w14:paraId="47F6DE5A" w14:textId="493D2E66"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开花期</w:t>
            </w:r>
          </w:p>
        </w:tc>
        <w:tc>
          <w:tcPr>
            <w:tcW w:w="1134" w:type="dxa"/>
            <w:vAlign w:val="center"/>
          </w:tcPr>
          <w:p w14:paraId="64BD060C" w14:textId="7D0D5C04"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灌浆期</w:t>
            </w:r>
          </w:p>
        </w:tc>
      </w:tr>
      <w:tr w:rsidR="00395297" w:rsidRPr="004903EE" w14:paraId="083A55A7" w14:textId="77777777" w:rsidTr="00395297">
        <w:trPr>
          <w:trHeight w:val="70"/>
          <w:jc w:val="center"/>
        </w:trPr>
        <w:tc>
          <w:tcPr>
            <w:tcW w:w="1569" w:type="dxa"/>
            <w:vAlign w:val="center"/>
          </w:tcPr>
          <w:p w14:paraId="26EFFC07" w14:textId="1F880307"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纳米二氧化硅</w:t>
            </w:r>
          </w:p>
        </w:tc>
        <w:tc>
          <w:tcPr>
            <w:tcW w:w="1134" w:type="dxa"/>
            <w:shd w:val="clear" w:color="auto" w:fill="808080" w:themeFill="background1" w:themeFillShade="80"/>
            <w:vAlign w:val="center"/>
          </w:tcPr>
          <w:p w14:paraId="5FA47168" w14:textId="6222D828"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429F8CF4"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7DEF553D"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61A5F4E0" w14:textId="28EDCA02"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08E422B9" w14:textId="437FF933"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36B02EFC" w14:textId="1E5047ED"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20074BD2" w14:textId="77777777" w:rsidR="00395297" w:rsidRPr="004903EE" w:rsidRDefault="00395297" w:rsidP="00395297">
            <w:pPr>
              <w:spacing w:line="240" w:lineRule="auto"/>
              <w:jc w:val="center"/>
              <w:rPr>
                <w:rFonts w:ascii="Times New Roman" w:hAnsi="Times New Roman" w:cs="Times New Roman"/>
                <w:sz w:val="16"/>
                <w:szCs w:val="16"/>
              </w:rPr>
            </w:pPr>
          </w:p>
        </w:tc>
      </w:tr>
      <w:tr w:rsidR="00395297" w:rsidRPr="004903EE" w14:paraId="3B06FFDC" w14:textId="77777777" w:rsidTr="00395297">
        <w:trPr>
          <w:trHeight w:val="70"/>
          <w:jc w:val="center"/>
        </w:trPr>
        <w:tc>
          <w:tcPr>
            <w:tcW w:w="1569" w:type="dxa"/>
            <w:vAlign w:val="center"/>
          </w:tcPr>
          <w:p w14:paraId="40F4900E" w14:textId="031DE0F2"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黄芪多糖</w:t>
            </w:r>
          </w:p>
        </w:tc>
        <w:tc>
          <w:tcPr>
            <w:tcW w:w="1134" w:type="dxa"/>
            <w:shd w:val="clear" w:color="auto" w:fill="808080" w:themeFill="background1" w:themeFillShade="80"/>
            <w:vAlign w:val="center"/>
          </w:tcPr>
          <w:p w14:paraId="01473F42"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2552761C"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6789CD50"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2C9663CC"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3D6D8C63"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207F504B" w14:textId="3314BB98"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4F381627" w14:textId="77777777" w:rsidR="00395297" w:rsidRPr="004903EE" w:rsidRDefault="00395297" w:rsidP="00395297">
            <w:pPr>
              <w:spacing w:line="240" w:lineRule="auto"/>
              <w:jc w:val="center"/>
              <w:rPr>
                <w:rFonts w:ascii="Times New Roman" w:hAnsi="Times New Roman" w:cs="Times New Roman"/>
                <w:sz w:val="16"/>
                <w:szCs w:val="16"/>
              </w:rPr>
            </w:pPr>
          </w:p>
        </w:tc>
      </w:tr>
      <w:tr w:rsidR="00395297" w:rsidRPr="004903EE" w14:paraId="7F05DBB7" w14:textId="77777777" w:rsidTr="00395297">
        <w:trPr>
          <w:trHeight w:val="70"/>
          <w:jc w:val="center"/>
        </w:trPr>
        <w:tc>
          <w:tcPr>
            <w:tcW w:w="1569" w:type="dxa"/>
            <w:vAlign w:val="center"/>
          </w:tcPr>
          <w:p w14:paraId="16926135" w14:textId="50BAD56F" w:rsidR="00395297" w:rsidRPr="004903EE" w:rsidRDefault="00395297" w:rsidP="00395297">
            <w:pPr>
              <w:spacing w:line="240" w:lineRule="auto"/>
              <w:jc w:val="center"/>
              <w:rPr>
                <w:rFonts w:ascii="Times New Roman" w:hAnsi="Times New Roman" w:cs="Times New Roman"/>
                <w:sz w:val="16"/>
                <w:szCs w:val="16"/>
              </w:rPr>
            </w:pPr>
            <w:proofErr w:type="gramStart"/>
            <w:r w:rsidRPr="004903EE">
              <w:rPr>
                <w:rFonts w:ascii="Times New Roman" w:hAnsi="Times New Roman" w:cs="Times New Roman" w:hint="eastAsia"/>
                <w:sz w:val="16"/>
                <w:szCs w:val="16"/>
              </w:rPr>
              <w:t>胺鲜酯</w:t>
            </w:r>
            <w:r w:rsidRPr="004903EE">
              <w:rPr>
                <w:rFonts w:ascii="Times New Roman" w:hAnsi="Times New Roman" w:cs="Times New Roman"/>
                <w:sz w:val="16"/>
                <w:szCs w:val="16"/>
              </w:rPr>
              <w:t>-</w:t>
            </w:r>
            <w:proofErr w:type="gramEnd"/>
            <w:r w:rsidRPr="004903EE">
              <w:rPr>
                <w:rFonts w:ascii="Times New Roman" w:hAnsi="Times New Roman" w:cs="Times New Roman"/>
                <w:sz w:val="16"/>
                <w:szCs w:val="16"/>
              </w:rPr>
              <w:t>乙烯利</w:t>
            </w:r>
          </w:p>
        </w:tc>
        <w:tc>
          <w:tcPr>
            <w:tcW w:w="1134" w:type="dxa"/>
            <w:vAlign w:val="center"/>
          </w:tcPr>
          <w:p w14:paraId="08A7F045"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2DB93B85"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362D167D"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7AC48396"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1EEC7703"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5FF90AF3" w14:textId="2EAF8776"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7025F70C" w14:textId="77777777" w:rsidR="00395297" w:rsidRPr="004903EE" w:rsidRDefault="00395297" w:rsidP="00395297">
            <w:pPr>
              <w:spacing w:line="240" w:lineRule="auto"/>
              <w:jc w:val="center"/>
              <w:rPr>
                <w:rFonts w:ascii="Times New Roman" w:hAnsi="Times New Roman" w:cs="Times New Roman"/>
                <w:sz w:val="16"/>
                <w:szCs w:val="16"/>
              </w:rPr>
            </w:pPr>
          </w:p>
        </w:tc>
      </w:tr>
      <w:tr w:rsidR="00395297" w:rsidRPr="004903EE" w14:paraId="11EF7255" w14:textId="77777777" w:rsidTr="00395297">
        <w:trPr>
          <w:trHeight w:val="70"/>
          <w:jc w:val="center"/>
        </w:trPr>
        <w:tc>
          <w:tcPr>
            <w:tcW w:w="1569" w:type="dxa"/>
            <w:vAlign w:val="center"/>
          </w:tcPr>
          <w:p w14:paraId="1ECAF817" w14:textId="363D1C84"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玉米秸秆生物炭</w:t>
            </w:r>
          </w:p>
        </w:tc>
        <w:tc>
          <w:tcPr>
            <w:tcW w:w="1134" w:type="dxa"/>
            <w:shd w:val="clear" w:color="auto" w:fill="808080" w:themeFill="background1" w:themeFillShade="80"/>
            <w:vAlign w:val="center"/>
          </w:tcPr>
          <w:p w14:paraId="6B9C4087"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64646165"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79F93E53"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69D8DFCD"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0853BADE"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400E99CF" w14:textId="709E69F4"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0B2F67FA" w14:textId="77777777" w:rsidR="00395297" w:rsidRPr="004903EE" w:rsidRDefault="00395297" w:rsidP="00395297">
            <w:pPr>
              <w:spacing w:line="240" w:lineRule="auto"/>
              <w:jc w:val="center"/>
              <w:rPr>
                <w:rFonts w:ascii="Times New Roman" w:hAnsi="Times New Roman" w:cs="Times New Roman"/>
                <w:sz w:val="16"/>
                <w:szCs w:val="16"/>
              </w:rPr>
            </w:pPr>
          </w:p>
        </w:tc>
      </w:tr>
      <w:tr w:rsidR="00395297" w:rsidRPr="004903EE" w14:paraId="6F4E52B7" w14:textId="77777777" w:rsidTr="00395297">
        <w:trPr>
          <w:trHeight w:val="70"/>
          <w:jc w:val="center"/>
        </w:trPr>
        <w:tc>
          <w:tcPr>
            <w:tcW w:w="1569" w:type="dxa"/>
            <w:vAlign w:val="center"/>
          </w:tcPr>
          <w:p w14:paraId="2A01DF27" w14:textId="7CFB9C21"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复合菌剂</w:t>
            </w:r>
          </w:p>
        </w:tc>
        <w:tc>
          <w:tcPr>
            <w:tcW w:w="1134" w:type="dxa"/>
            <w:vAlign w:val="center"/>
          </w:tcPr>
          <w:p w14:paraId="24DA9E75"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71FDA653"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2AE2A45B"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53C8079B"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6D6A41E2"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3BD8A943" w14:textId="0F3488A1"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01E25506" w14:textId="77777777" w:rsidR="00395297" w:rsidRPr="004903EE" w:rsidRDefault="00395297" w:rsidP="00395297">
            <w:pPr>
              <w:spacing w:line="240" w:lineRule="auto"/>
              <w:jc w:val="center"/>
              <w:rPr>
                <w:rFonts w:ascii="Times New Roman" w:hAnsi="Times New Roman" w:cs="Times New Roman"/>
                <w:sz w:val="16"/>
                <w:szCs w:val="16"/>
              </w:rPr>
            </w:pPr>
          </w:p>
        </w:tc>
      </w:tr>
      <w:tr w:rsidR="00395297" w:rsidRPr="004903EE" w14:paraId="753DE1FB" w14:textId="77777777" w:rsidTr="008C3071">
        <w:trPr>
          <w:trHeight w:val="43"/>
          <w:jc w:val="center"/>
        </w:trPr>
        <w:tc>
          <w:tcPr>
            <w:tcW w:w="1569" w:type="dxa"/>
            <w:vAlign w:val="center"/>
          </w:tcPr>
          <w:p w14:paraId="2AC8308A" w14:textId="5BA1A156" w:rsidR="00395297" w:rsidRPr="004903EE" w:rsidRDefault="00395297" w:rsidP="00395297">
            <w:pPr>
              <w:spacing w:line="240" w:lineRule="auto"/>
              <w:jc w:val="center"/>
              <w:rPr>
                <w:rFonts w:ascii="Times New Roman" w:hAnsi="Times New Roman" w:cs="Times New Roman"/>
                <w:sz w:val="16"/>
                <w:szCs w:val="16"/>
              </w:rPr>
            </w:pPr>
            <w:r w:rsidRPr="004903EE">
              <w:rPr>
                <w:rFonts w:ascii="Times New Roman" w:hAnsi="Times New Roman" w:cs="Times New Roman" w:hint="eastAsia"/>
                <w:sz w:val="16"/>
                <w:szCs w:val="16"/>
              </w:rPr>
              <w:t>生物</w:t>
            </w:r>
            <w:proofErr w:type="gramStart"/>
            <w:r w:rsidRPr="004903EE">
              <w:rPr>
                <w:rFonts w:ascii="Times New Roman" w:hAnsi="Times New Roman" w:cs="Times New Roman" w:hint="eastAsia"/>
                <w:sz w:val="16"/>
                <w:szCs w:val="16"/>
              </w:rPr>
              <w:t>液态碳肥</w:t>
            </w:r>
            <w:proofErr w:type="gramEnd"/>
          </w:p>
        </w:tc>
        <w:tc>
          <w:tcPr>
            <w:tcW w:w="1134" w:type="dxa"/>
            <w:vAlign w:val="center"/>
          </w:tcPr>
          <w:p w14:paraId="5CFAF3ED"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226CA41D"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3CE0BE48"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14F0B084"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4486AA3F" w14:textId="77777777" w:rsidR="00395297" w:rsidRPr="004903EE" w:rsidRDefault="00395297" w:rsidP="00395297">
            <w:pPr>
              <w:spacing w:line="240" w:lineRule="auto"/>
              <w:jc w:val="center"/>
              <w:rPr>
                <w:rFonts w:ascii="Times New Roman" w:hAnsi="Times New Roman" w:cs="Times New Roman"/>
                <w:sz w:val="16"/>
                <w:szCs w:val="16"/>
              </w:rPr>
            </w:pPr>
          </w:p>
        </w:tc>
        <w:tc>
          <w:tcPr>
            <w:tcW w:w="1134" w:type="dxa"/>
            <w:shd w:val="clear" w:color="auto" w:fill="808080" w:themeFill="background1" w:themeFillShade="80"/>
            <w:vAlign w:val="center"/>
          </w:tcPr>
          <w:p w14:paraId="70B0820E" w14:textId="206E5A30" w:rsidR="00395297" w:rsidRPr="004903EE" w:rsidRDefault="00395297" w:rsidP="00395297">
            <w:pPr>
              <w:spacing w:line="240" w:lineRule="auto"/>
              <w:jc w:val="center"/>
              <w:rPr>
                <w:rFonts w:ascii="Times New Roman" w:hAnsi="Times New Roman" w:cs="Times New Roman"/>
                <w:sz w:val="16"/>
                <w:szCs w:val="16"/>
              </w:rPr>
            </w:pPr>
          </w:p>
        </w:tc>
        <w:tc>
          <w:tcPr>
            <w:tcW w:w="1134" w:type="dxa"/>
            <w:vAlign w:val="center"/>
          </w:tcPr>
          <w:p w14:paraId="3E7A4594" w14:textId="77777777" w:rsidR="00395297" w:rsidRPr="004903EE" w:rsidRDefault="00395297" w:rsidP="00395297">
            <w:pPr>
              <w:spacing w:line="240" w:lineRule="auto"/>
              <w:jc w:val="center"/>
              <w:rPr>
                <w:rFonts w:ascii="Times New Roman" w:hAnsi="Times New Roman" w:cs="Times New Roman"/>
                <w:sz w:val="16"/>
                <w:szCs w:val="16"/>
              </w:rPr>
            </w:pPr>
          </w:p>
        </w:tc>
      </w:tr>
    </w:tbl>
    <w:p w14:paraId="1EE6B629" w14:textId="394D80A0" w:rsidR="008C3071" w:rsidRPr="008C3071" w:rsidRDefault="008C3071" w:rsidP="008C3071">
      <w:pPr>
        <w:spacing w:line="240" w:lineRule="auto"/>
        <w:rPr>
          <w:sz w:val="16"/>
          <w:szCs w:val="18"/>
        </w:rPr>
      </w:pPr>
      <w:r w:rsidRPr="008C3071">
        <w:rPr>
          <w:rFonts w:hint="eastAsia"/>
          <w:sz w:val="16"/>
          <w:szCs w:val="18"/>
        </w:rPr>
        <w:t>注：灰色表示该时期应施用该外源物</w:t>
      </w:r>
    </w:p>
    <w:p w14:paraId="4154A131" w14:textId="44E84D35" w:rsidR="0025561B" w:rsidRPr="00EB36A4" w:rsidRDefault="0025561B" w:rsidP="007B4E16">
      <w:pPr>
        <w:pStyle w:val="2"/>
      </w:pPr>
      <w:bookmarkStart w:id="30" w:name="_Toc197589333"/>
      <w:r>
        <w:rPr>
          <w:rFonts w:hint="eastAsia"/>
        </w:rPr>
        <w:t>4</w:t>
      </w:r>
      <w:r w:rsidRPr="00EB36A4">
        <w:t>.</w:t>
      </w:r>
      <w:r w:rsidR="00395297">
        <w:t xml:space="preserve">3 </w:t>
      </w:r>
      <w:r w:rsidRPr="00EB36A4">
        <w:t>玉米品种和</w:t>
      </w:r>
      <w:r w:rsidR="00192200">
        <w:rPr>
          <w:rFonts w:hint="eastAsia"/>
        </w:rPr>
        <w:t>播种</w:t>
      </w:r>
      <w:bookmarkEnd w:id="30"/>
    </w:p>
    <w:p w14:paraId="66B899CF" w14:textId="222ED37F" w:rsidR="0025561B" w:rsidRPr="00EB36A4" w:rsidRDefault="007B4E16" w:rsidP="0025561B">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宜选择</w:t>
      </w:r>
      <w:proofErr w:type="gramStart"/>
      <w:r w:rsidR="0025561B" w:rsidRPr="00EB36A4">
        <w:rPr>
          <w:rFonts w:ascii="Times New Roman" w:hAnsi="Times New Roman" w:cs="Times New Roman"/>
          <w:color w:val="000000" w:themeColor="text1"/>
          <w:szCs w:val="21"/>
        </w:rPr>
        <w:t>紧凑耐密型</w:t>
      </w:r>
      <w:proofErr w:type="gramEnd"/>
      <w:r w:rsidR="0025561B" w:rsidRPr="00EB36A4">
        <w:rPr>
          <w:rFonts w:ascii="Times New Roman" w:hAnsi="Times New Roman" w:cs="Times New Roman"/>
          <w:color w:val="000000" w:themeColor="text1"/>
          <w:szCs w:val="21"/>
        </w:rPr>
        <w:t>玉米进行适宜密度种植。所选玉米的种子质量应符合</w:t>
      </w:r>
      <w:r w:rsidR="0025561B" w:rsidRPr="00EB36A4">
        <w:rPr>
          <w:rFonts w:ascii="Times New Roman" w:hAnsi="Times New Roman" w:cs="Times New Roman"/>
          <w:color w:val="000000" w:themeColor="text1"/>
          <w:szCs w:val="21"/>
        </w:rPr>
        <w:t>GB 4404.1</w:t>
      </w:r>
      <w:r w:rsidR="0025561B" w:rsidRPr="00EB36A4">
        <w:rPr>
          <w:rFonts w:ascii="Times New Roman" w:hAnsi="Times New Roman" w:cs="Times New Roman"/>
          <w:color w:val="000000" w:themeColor="text1"/>
          <w:szCs w:val="21"/>
        </w:rPr>
        <w:t>的要求。</w:t>
      </w:r>
    </w:p>
    <w:p w14:paraId="74B17966" w14:textId="4B908622" w:rsidR="0025561B" w:rsidRDefault="00192200" w:rsidP="00192200">
      <w:pPr>
        <w:spacing w:line="360" w:lineRule="auto"/>
        <w:ind w:firstLineChars="200" w:firstLine="420"/>
        <w:rPr>
          <w:rFonts w:ascii="Times New Roman" w:hAnsi="Times New Roman" w:cs="Times New Roman"/>
        </w:rPr>
      </w:pPr>
      <w:r w:rsidRPr="00192200">
        <w:rPr>
          <w:rFonts w:ascii="Times New Roman" w:hAnsi="Times New Roman" w:cs="Times New Roman" w:hint="eastAsia"/>
        </w:rPr>
        <w:t>按照当地播种经验，</w:t>
      </w:r>
      <w:r w:rsidR="007B4E16">
        <w:rPr>
          <w:rFonts w:ascii="Times New Roman" w:hAnsi="Times New Roman" w:cs="Times New Roman" w:hint="eastAsia"/>
        </w:rPr>
        <w:t>可</w:t>
      </w:r>
      <w:r w:rsidRPr="00192200">
        <w:rPr>
          <w:rFonts w:ascii="Times New Roman" w:hAnsi="Times New Roman" w:cs="Times New Roman" w:hint="eastAsia"/>
        </w:rPr>
        <w:t>采用玉米免耕播种机播种。</w:t>
      </w:r>
    </w:p>
    <w:p w14:paraId="39802505" w14:textId="24788C84" w:rsidR="004D4A80" w:rsidRDefault="004D4A80" w:rsidP="004D4A80">
      <w:pPr>
        <w:pStyle w:val="1"/>
        <w:rPr>
          <w:rFonts w:ascii="Times New Roman" w:hAnsi="Times New Roman" w:cs="Times New Roman"/>
        </w:rPr>
      </w:pPr>
      <w:bookmarkStart w:id="31" w:name="_Toc197589334"/>
      <w:bookmarkStart w:id="32" w:name="_Toc182562982"/>
      <w:r>
        <w:rPr>
          <w:rFonts w:ascii="Times New Roman" w:hAnsi="Times New Roman" w:cs="Times New Roman"/>
          <w:color w:val="000000" w:themeColor="text1"/>
        </w:rPr>
        <w:t>5</w:t>
      </w:r>
      <w:r w:rsidRPr="002E77F8">
        <w:rPr>
          <w:rFonts w:ascii="Times New Roman" w:hAnsi="Times New Roman" w:cs="Times New Roman"/>
          <w:color w:val="000000" w:themeColor="text1"/>
        </w:rPr>
        <w:t xml:space="preserve"> </w:t>
      </w:r>
      <w:r>
        <w:rPr>
          <w:rFonts w:ascii="Times New Roman" w:hAnsi="Times New Roman" w:cs="Times New Roman" w:hint="eastAsia"/>
          <w:color w:val="000000" w:themeColor="text1"/>
        </w:rPr>
        <w:t>外源物</w:t>
      </w:r>
      <w:r>
        <w:rPr>
          <w:rFonts w:ascii="Times New Roman" w:hAnsi="Times New Roman" w:cs="Times New Roman" w:hint="eastAsia"/>
        </w:rPr>
        <w:t>浸种技术</w:t>
      </w:r>
      <w:bookmarkEnd w:id="31"/>
    </w:p>
    <w:p w14:paraId="3AD0D42A" w14:textId="2FC64C49" w:rsidR="00A42C0B" w:rsidRPr="00A7257D" w:rsidRDefault="00A42C0B" w:rsidP="00A42C0B">
      <w:pPr>
        <w:pStyle w:val="2"/>
      </w:pPr>
      <w:bookmarkStart w:id="33" w:name="_Toc197589335"/>
      <w:r>
        <w:t>5</w:t>
      </w:r>
      <w:r w:rsidRPr="00A7257D">
        <w:t>.</w:t>
      </w:r>
      <w:r>
        <w:rPr>
          <w:rFonts w:hint="eastAsia"/>
        </w:rPr>
        <w:t>1</w:t>
      </w:r>
      <w:r w:rsidRPr="00A7257D">
        <w:t xml:space="preserve"> </w:t>
      </w:r>
      <w:r w:rsidRPr="00A7257D">
        <w:t>种子消毒</w:t>
      </w:r>
    </w:p>
    <w:p w14:paraId="78682BCB" w14:textId="77777777" w:rsidR="00A42C0B" w:rsidRDefault="00A42C0B" w:rsidP="00A42C0B">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消毒时，应将玉米种子</w:t>
      </w:r>
      <w:r w:rsidRPr="002E77F8">
        <w:rPr>
          <w:rFonts w:ascii="Times New Roman" w:hAnsi="Times New Roman" w:cs="Times New Roman"/>
          <w:color w:val="000000" w:themeColor="text1"/>
          <w:szCs w:val="21"/>
        </w:rPr>
        <w:t>浸泡在</w:t>
      </w:r>
      <w:r w:rsidRPr="002E77F8">
        <w:rPr>
          <w:rFonts w:ascii="Times New Roman" w:hAnsi="Times New Roman" w:cs="Times New Roman"/>
          <w:color w:val="000000" w:themeColor="text1"/>
          <w:szCs w:val="21"/>
        </w:rPr>
        <w:t>2%</w:t>
      </w:r>
      <w:r w:rsidRPr="002E77F8">
        <w:rPr>
          <w:rFonts w:ascii="Times New Roman" w:hAnsi="Times New Roman" w:cs="Times New Roman"/>
          <w:color w:val="000000" w:themeColor="text1"/>
          <w:szCs w:val="21"/>
        </w:rPr>
        <w:t>次氯酸钠溶液中</w:t>
      </w:r>
      <w:r w:rsidRPr="002E77F8">
        <w:rPr>
          <w:rFonts w:ascii="Times New Roman" w:hAnsi="Times New Roman" w:cs="Times New Roman"/>
          <w:color w:val="000000" w:themeColor="text1"/>
          <w:szCs w:val="21"/>
        </w:rPr>
        <w:t>15</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min</w:t>
      </w:r>
      <w:r w:rsidRPr="002E77F8">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随后</w:t>
      </w:r>
      <w:r w:rsidRPr="002E77F8">
        <w:rPr>
          <w:rFonts w:ascii="Times New Roman" w:hAnsi="Times New Roman" w:cs="Times New Roman"/>
          <w:color w:val="000000" w:themeColor="text1"/>
          <w:szCs w:val="21"/>
        </w:rPr>
        <w:t>用</w:t>
      </w:r>
      <w:r>
        <w:rPr>
          <w:rFonts w:ascii="Times New Roman" w:hAnsi="Times New Roman" w:cs="Times New Roman" w:hint="eastAsia"/>
          <w:color w:val="000000" w:themeColor="text1"/>
          <w:szCs w:val="21"/>
        </w:rPr>
        <w:t>蒸馏水</w:t>
      </w:r>
      <w:r w:rsidRPr="002E77F8">
        <w:rPr>
          <w:rFonts w:ascii="Times New Roman" w:hAnsi="Times New Roman" w:cs="Times New Roman"/>
          <w:color w:val="000000" w:themeColor="text1"/>
          <w:szCs w:val="21"/>
        </w:rPr>
        <w:t>洗涤</w:t>
      </w:r>
      <w:r w:rsidRPr="002E77F8">
        <w:rPr>
          <w:rFonts w:ascii="Times New Roman" w:hAnsi="Times New Roman" w:cs="Times New Roman"/>
          <w:color w:val="000000" w:themeColor="text1"/>
          <w:szCs w:val="21"/>
        </w:rPr>
        <w:t>3</w:t>
      </w:r>
      <w:r w:rsidRPr="002E77F8">
        <w:rPr>
          <w:rFonts w:ascii="Times New Roman" w:hAnsi="Times New Roman" w:cs="Times New Roman"/>
          <w:color w:val="000000" w:themeColor="text1"/>
          <w:szCs w:val="21"/>
        </w:rPr>
        <w:t>次。</w:t>
      </w:r>
    </w:p>
    <w:p w14:paraId="4F64F119" w14:textId="65696322" w:rsidR="00A42C0B" w:rsidRPr="00A7257D" w:rsidRDefault="00A42C0B" w:rsidP="00A42C0B">
      <w:pPr>
        <w:pStyle w:val="2"/>
      </w:pPr>
      <w:r>
        <w:lastRenderedPageBreak/>
        <w:t>5</w:t>
      </w:r>
      <w:r w:rsidRPr="00A7257D">
        <w:t>.</w:t>
      </w:r>
      <w:r>
        <w:rPr>
          <w:rFonts w:hint="eastAsia"/>
        </w:rPr>
        <w:t>2</w:t>
      </w:r>
      <w:r w:rsidRPr="00A7257D">
        <w:t xml:space="preserve"> </w:t>
      </w:r>
      <w:r>
        <w:rPr>
          <w:rFonts w:hint="eastAsia"/>
        </w:rPr>
        <w:t>浸种时间</w:t>
      </w:r>
    </w:p>
    <w:p w14:paraId="294FAE38" w14:textId="77777777" w:rsidR="00A42C0B" w:rsidRPr="007B4E16" w:rsidRDefault="00A42C0B" w:rsidP="00A42C0B">
      <w:pPr>
        <w:spacing w:line="360" w:lineRule="auto"/>
        <w:ind w:firstLineChars="200" w:firstLine="420"/>
      </w:pPr>
      <w:r>
        <w:rPr>
          <w:rFonts w:hint="eastAsia"/>
        </w:rPr>
        <w:t>应在玉米播种前一天进行浸种处理。</w:t>
      </w:r>
    </w:p>
    <w:p w14:paraId="6E822AB7" w14:textId="77777777" w:rsidR="00A42C0B" w:rsidRDefault="00A42C0B" w:rsidP="00A42C0B">
      <w:pPr>
        <w:spacing w:line="360" w:lineRule="auto"/>
        <w:ind w:firstLineChars="200" w:firstLine="420"/>
        <w:rPr>
          <w:rFonts w:ascii="Times New Roman" w:hAnsi="Times New Roman" w:cs="Times New Roman"/>
          <w:color w:val="000000" w:themeColor="text1"/>
          <w:szCs w:val="21"/>
        </w:rPr>
      </w:pPr>
      <w:r w:rsidRPr="002E77F8">
        <w:rPr>
          <w:rFonts w:ascii="Times New Roman" w:hAnsi="Times New Roman" w:cs="Times New Roman"/>
          <w:color w:val="000000" w:themeColor="text1"/>
          <w:szCs w:val="21"/>
        </w:rPr>
        <w:t>消毒后的种子</w:t>
      </w:r>
      <w:r>
        <w:rPr>
          <w:rFonts w:ascii="Times New Roman" w:hAnsi="Times New Roman" w:cs="Times New Roman" w:hint="eastAsia"/>
          <w:color w:val="000000" w:themeColor="text1"/>
          <w:szCs w:val="21"/>
        </w:rPr>
        <w:t>应</w:t>
      </w:r>
      <w:r w:rsidRPr="002E77F8">
        <w:rPr>
          <w:rFonts w:ascii="Times New Roman" w:hAnsi="Times New Roman" w:cs="Times New Roman"/>
          <w:color w:val="000000" w:themeColor="text1"/>
          <w:szCs w:val="21"/>
        </w:rPr>
        <w:t>浸泡纳米二氧化硅溶液</w:t>
      </w:r>
      <w:r>
        <w:rPr>
          <w:rFonts w:ascii="Times New Roman" w:hAnsi="Times New Roman" w:cs="Times New Roman" w:hint="eastAsia"/>
          <w:color w:val="000000" w:themeColor="text1"/>
          <w:szCs w:val="21"/>
        </w:rPr>
        <w:t>或黄芪多糖溶液中</w:t>
      </w: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 xml:space="preserve">2 </w:t>
      </w:r>
      <w:r>
        <w:rPr>
          <w:rFonts w:ascii="Times New Roman" w:hAnsi="Times New Roman" w:cs="Times New Roman" w:hint="eastAsia"/>
          <w:color w:val="000000" w:themeColor="text1"/>
          <w:szCs w:val="21"/>
        </w:rPr>
        <w:t>h</w:t>
      </w:r>
      <w:r>
        <w:rPr>
          <w:rFonts w:ascii="Times New Roman" w:hAnsi="Times New Roman" w:cs="Times New Roman" w:hint="eastAsia"/>
          <w:color w:val="000000" w:themeColor="text1"/>
          <w:szCs w:val="21"/>
        </w:rPr>
        <w:t>，应保证环境</w:t>
      </w:r>
      <w:r w:rsidRPr="002E77F8">
        <w:rPr>
          <w:rFonts w:ascii="Times New Roman" w:hAnsi="Times New Roman" w:cs="Times New Roman"/>
          <w:color w:val="000000" w:themeColor="text1"/>
          <w:szCs w:val="21"/>
        </w:rPr>
        <w:t>温度</w:t>
      </w:r>
      <w:r>
        <w:rPr>
          <w:rFonts w:ascii="Times New Roman" w:hAnsi="Times New Roman" w:cs="Times New Roman" w:hint="eastAsia"/>
          <w:color w:val="000000" w:themeColor="text1"/>
          <w:szCs w:val="21"/>
        </w:rPr>
        <w:t>为</w:t>
      </w:r>
      <w:r w:rsidRPr="002E77F8">
        <w:rPr>
          <w:rFonts w:ascii="Times New Roman" w:hAnsi="Times New Roman" w:cs="Times New Roman"/>
          <w:color w:val="000000" w:themeColor="text1"/>
          <w:szCs w:val="21"/>
        </w:rPr>
        <w:t>25°C</w:t>
      </w:r>
      <w:r>
        <w:rPr>
          <w:rFonts w:ascii="Times New Roman" w:hAnsi="Times New Roman" w:cs="Times New Roman" w:hint="eastAsia"/>
          <w:color w:val="000000" w:themeColor="text1"/>
          <w:szCs w:val="21"/>
        </w:rPr>
        <w:t>，</w:t>
      </w:r>
      <w:r w:rsidRPr="002E77F8">
        <w:rPr>
          <w:rFonts w:ascii="Times New Roman" w:hAnsi="Times New Roman" w:cs="Times New Roman"/>
          <w:color w:val="000000" w:themeColor="text1"/>
          <w:szCs w:val="21"/>
        </w:rPr>
        <w:t>无光</w:t>
      </w:r>
      <w:r>
        <w:rPr>
          <w:rFonts w:ascii="Times New Roman" w:hAnsi="Times New Roman" w:cs="Times New Roman" w:hint="eastAsia"/>
          <w:color w:val="000000" w:themeColor="text1"/>
          <w:szCs w:val="21"/>
        </w:rPr>
        <w:t>。取出种子，晾干表面水分后，应立即播种。</w:t>
      </w:r>
    </w:p>
    <w:p w14:paraId="6E7067EB" w14:textId="75DEEA7A" w:rsidR="00AB024A" w:rsidRDefault="00AB024A" w:rsidP="00AB024A">
      <w:pPr>
        <w:pStyle w:val="2"/>
      </w:pPr>
      <w:r>
        <w:t>5</w:t>
      </w:r>
      <w:r w:rsidRPr="002E77F8">
        <w:t>.</w:t>
      </w:r>
      <w:r>
        <w:t>3</w:t>
      </w:r>
      <w:r>
        <w:rPr>
          <w:rFonts w:hint="eastAsia"/>
        </w:rPr>
        <w:t xml:space="preserve"> </w:t>
      </w:r>
      <w:r>
        <w:rPr>
          <w:rFonts w:hint="eastAsia"/>
        </w:rPr>
        <w:t>浸种溶液浓度</w:t>
      </w:r>
    </w:p>
    <w:p w14:paraId="694F9A54" w14:textId="62E56870" w:rsidR="00AB024A" w:rsidRDefault="00AB024A" w:rsidP="00AB024A">
      <w:pPr>
        <w:spacing w:line="360" w:lineRule="auto"/>
        <w:ind w:firstLineChars="200" w:firstLine="420"/>
        <w:rPr>
          <w:rFonts w:ascii="Times New Roman" w:hAnsi="Times New Roman" w:cs="Times New Roman"/>
          <w:color w:val="000000" w:themeColor="text1"/>
          <w:szCs w:val="21"/>
        </w:rPr>
      </w:pPr>
      <w:r w:rsidRPr="007B4E16">
        <w:rPr>
          <w:rFonts w:ascii="Times New Roman" w:hAnsi="Times New Roman" w:cs="Times New Roman"/>
          <w:color w:val="000000" w:themeColor="text1"/>
          <w:szCs w:val="21"/>
        </w:rPr>
        <w:t>浸种所需纳米二氧化硅溶液应为</w:t>
      </w:r>
      <w:r w:rsidRPr="007B4E16">
        <w:rPr>
          <w:rFonts w:ascii="Times New Roman" w:hAnsi="Times New Roman" w:cs="Times New Roman"/>
          <w:color w:val="000000" w:themeColor="text1"/>
          <w:szCs w:val="21"/>
        </w:rPr>
        <w:t>40 mg/L</w:t>
      </w:r>
      <w:r w:rsidRPr="007B4E16">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应用清水将黄芪多糖</w:t>
      </w:r>
      <w:r w:rsidR="002B0F82">
        <w:rPr>
          <w:rFonts w:ascii="Times New Roman" w:hAnsi="Times New Roman" w:cs="Times New Roman" w:hint="eastAsia"/>
          <w:color w:val="000000" w:themeColor="text1"/>
          <w:szCs w:val="21"/>
        </w:rPr>
        <w:t>液体</w:t>
      </w:r>
      <w:r>
        <w:rPr>
          <w:rFonts w:ascii="Times New Roman" w:hAnsi="Times New Roman" w:cs="Times New Roman" w:hint="eastAsia"/>
          <w:color w:val="000000" w:themeColor="text1"/>
          <w:szCs w:val="21"/>
        </w:rPr>
        <w:t>稀释</w:t>
      </w:r>
      <w:r w:rsidRPr="00CA1E50">
        <w:rPr>
          <w:rFonts w:ascii="Times New Roman" w:hAnsi="Times New Roman" w:cs="Times New Roman"/>
          <w:color w:val="000000" w:themeColor="text1"/>
          <w:szCs w:val="21"/>
        </w:rPr>
        <w:t>500</w:t>
      </w:r>
      <w:r w:rsidRPr="00CA1E50">
        <w:rPr>
          <w:rFonts w:ascii="Times New Roman" w:hAnsi="Times New Roman" w:cs="Times New Roman"/>
          <w:color w:val="000000" w:themeColor="text1"/>
          <w:szCs w:val="21"/>
        </w:rPr>
        <w:t>倍</w:t>
      </w:r>
      <w:r>
        <w:rPr>
          <w:rFonts w:ascii="Times New Roman" w:hAnsi="Times New Roman" w:cs="Times New Roman"/>
          <w:color w:val="000000" w:themeColor="text1"/>
          <w:szCs w:val="21"/>
        </w:rPr>
        <w:t>~</w:t>
      </w:r>
      <w:r w:rsidRPr="00CA1E50">
        <w:rPr>
          <w:rFonts w:ascii="Times New Roman" w:hAnsi="Times New Roman" w:cs="Times New Roman"/>
          <w:color w:val="000000" w:themeColor="text1"/>
          <w:szCs w:val="21"/>
        </w:rPr>
        <w:t>800</w:t>
      </w:r>
      <w:r w:rsidRPr="00CA1E50">
        <w:rPr>
          <w:rFonts w:ascii="Times New Roman" w:hAnsi="Times New Roman" w:cs="Times New Roman"/>
          <w:color w:val="000000" w:themeColor="text1"/>
          <w:szCs w:val="21"/>
        </w:rPr>
        <w:t>倍</w:t>
      </w:r>
      <w:r>
        <w:rPr>
          <w:rFonts w:ascii="Times New Roman" w:hAnsi="Times New Roman" w:cs="Times New Roman" w:hint="eastAsia"/>
          <w:color w:val="000000" w:themeColor="text1"/>
          <w:szCs w:val="21"/>
        </w:rPr>
        <w:t>。</w:t>
      </w:r>
    </w:p>
    <w:p w14:paraId="5E79143C" w14:textId="73EBCC75" w:rsidR="00492365" w:rsidRPr="007B4E16" w:rsidRDefault="00492365" w:rsidP="00492365">
      <w:pPr>
        <w:spacing w:line="360" w:lineRule="auto"/>
        <w:ind w:firstLineChars="200" w:firstLine="420"/>
        <w:rPr>
          <w:rFonts w:ascii="Times New Roman" w:hAnsi="Times New Roman" w:cs="Times New Roman"/>
          <w:color w:val="000000" w:themeColor="text1"/>
          <w:szCs w:val="21"/>
        </w:rPr>
      </w:pPr>
      <w:bookmarkStart w:id="34" w:name="_Toc182562994"/>
      <w:bookmarkStart w:id="35" w:name="_Hlk184021627"/>
      <w:bookmarkEnd w:id="33"/>
      <w:r w:rsidRPr="007B4E16">
        <w:rPr>
          <w:rFonts w:ascii="Times New Roman" w:hAnsi="Times New Roman" w:cs="Times New Roman"/>
          <w:color w:val="000000" w:themeColor="text1"/>
          <w:szCs w:val="21"/>
        </w:rPr>
        <w:t>纳米二氧化硅溶液</w:t>
      </w:r>
      <w:r w:rsidR="002B0F82">
        <w:rPr>
          <w:rFonts w:ascii="Times New Roman" w:hAnsi="Times New Roman" w:cs="Times New Roman" w:hint="eastAsia"/>
          <w:color w:val="000000" w:themeColor="text1"/>
          <w:szCs w:val="21"/>
        </w:rPr>
        <w:t>应</w:t>
      </w:r>
      <w:r w:rsidRPr="007B4E16">
        <w:rPr>
          <w:rFonts w:ascii="Times New Roman" w:hAnsi="Times New Roman" w:cs="Times New Roman"/>
          <w:color w:val="000000" w:themeColor="text1"/>
          <w:szCs w:val="21"/>
        </w:rPr>
        <w:t>将纳米二氧化硅</w:t>
      </w:r>
      <w:r w:rsidR="002B0F82">
        <w:rPr>
          <w:rFonts w:ascii="Times New Roman" w:hAnsi="Times New Roman" w:cs="Times New Roman" w:hint="eastAsia"/>
          <w:color w:val="000000" w:themeColor="text1"/>
          <w:szCs w:val="21"/>
        </w:rPr>
        <w:t>固体</w:t>
      </w:r>
      <w:r w:rsidRPr="007B4E16">
        <w:rPr>
          <w:rFonts w:ascii="Times New Roman" w:hAnsi="Times New Roman" w:cs="Times New Roman"/>
          <w:color w:val="000000" w:themeColor="text1"/>
          <w:szCs w:val="21"/>
        </w:rPr>
        <w:t>和水混合后，</w:t>
      </w:r>
      <w:r w:rsidR="007B4E16">
        <w:rPr>
          <w:rFonts w:ascii="Times New Roman" w:hAnsi="Times New Roman" w:cs="Times New Roman" w:hint="eastAsia"/>
          <w:color w:val="000000" w:themeColor="text1"/>
          <w:szCs w:val="21"/>
        </w:rPr>
        <w:t>应</w:t>
      </w:r>
      <w:r w:rsidRPr="007B4E16">
        <w:rPr>
          <w:rFonts w:ascii="Times New Roman" w:hAnsi="Times New Roman" w:cs="Times New Roman"/>
          <w:color w:val="000000" w:themeColor="text1"/>
          <w:szCs w:val="21"/>
        </w:rPr>
        <w:t>用超声波机在</w:t>
      </w:r>
      <w:r w:rsidRPr="007B4E16">
        <w:rPr>
          <w:rFonts w:ascii="Times New Roman" w:hAnsi="Times New Roman" w:cs="Times New Roman"/>
          <w:color w:val="000000" w:themeColor="text1"/>
          <w:szCs w:val="21"/>
        </w:rPr>
        <w:t>25°C</w:t>
      </w:r>
      <w:r w:rsidRPr="007B4E16">
        <w:rPr>
          <w:rFonts w:ascii="Times New Roman" w:hAnsi="Times New Roman" w:cs="Times New Roman"/>
          <w:color w:val="000000" w:themeColor="text1"/>
          <w:szCs w:val="21"/>
        </w:rPr>
        <w:t>的环境下充分溶解</w:t>
      </w:r>
      <w:r w:rsidRPr="007B4E16">
        <w:rPr>
          <w:rFonts w:ascii="Times New Roman" w:hAnsi="Times New Roman" w:cs="Times New Roman"/>
          <w:color w:val="000000" w:themeColor="text1"/>
          <w:szCs w:val="21"/>
        </w:rPr>
        <w:t>30</w:t>
      </w:r>
      <w:r w:rsidR="007B4E16">
        <w:rPr>
          <w:rFonts w:ascii="Times New Roman" w:hAnsi="Times New Roman" w:cs="Times New Roman" w:hint="eastAsia"/>
          <w:color w:val="000000" w:themeColor="text1"/>
          <w:szCs w:val="21"/>
        </w:rPr>
        <w:t xml:space="preserve"> </w:t>
      </w:r>
      <w:r w:rsidR="007B4E16">
        <w:rPr>
          <w:rFonts w:ascii="Times New Roman" w:hAnsi="Times New Roman" w:cs="Times New Roman"/>
          <w:color w:val="000000" w:themeColor="text1"/>
          <w:szCs w:val="21"/>
        </w:rPr>
        <w:t>min</w:t>
      </w:r>
      <w:r w:rsidRPr="007B4E16">
        <w:rPr>
          <w:rFonts w:ascii="Times New Roman" w:hAnsi="Times New Roman" w:cs="Times New Roman"/>
          <w:color w:val="000000" w:themeColor="text1"/>
          <w:szCs w:val="21"/>
        </w:rPr>
        <w:t>。</w:t>
      </w:r>
    </w:p>
    <w:p w14:paraId="31113198" w14:textId="47027AA7" w:rsidR="00027381" w:rsidRPr="00494EDE" w:rsidRDefault="00027381" w:rsidP="00CA7686">
      <w:pPr>
        <w:pStyle w:val="2"/>
      </w:pPr>
      <w:bookmarkStart w:id="36" w:name="_Toc197589338"/>
      <w:bookmarkEnd w:id="34"/>
      <w:bookmarkEnd w:id="35"/>
      <w:r>
        <w:t>5</w:t>
      </w:r>
      <w:r w:rsidRPr="00494EDE">
        <w:t>.</w:t>
      </w:r>
      <w:r w:rsidR="007B4E16">
        <w:t>4</w:t>
      </w:r>
      <w:r>
        <w:t xml:space="preserve"> </w:t>
      </w:r>
      <w:r w:rsidR="00CD1073" w:rsidRPr="00CD1073">
        <w:rPr>
          <w:rFonts w:hint="eastAsia"/>
        </w:rPr>
        <w:t>浸种溶液</w:t>
      </w:r>
      <w:r>
        <w:rPr>
          <w:rFonts w:hint="eastAsia"/>
        </w:rPr>
        <w:t>用量</w:t>
      </w:r>
      <w:bookmarkEnd w:id="36"/>
    </w:p>
    <w:p w14:paraId="7BA84F69" w14:textId="37853E65" w:rsidR="00027381" w:rsidRDefault="007B4E16" w:rsidP="00027381">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应</w:t>
      </w:r>
      <w:r w:rsidR="00027381">
        <w:rPr>
          <w:rFonts w:ascii="Times New Roman" w:hAnsi="Times New Roman" w:cs="Times New Roman" w:hint="eastAsia"/>
          <w:color w:val="000000" w:themeColor="text1"/>
          <w:szCs w:val="21"/>
        </w:rPr>
        <w:t>按照每</w:t>
      </w:r>
      <w:r w:rsidR="00027381">
        <w:rPr>
          <w:rFonts w:ascii="Times New Roman" w:hAnsi="Times New Roman" w:cs="Times New Roman" w:hint="eastAsia"/>
          <w:color w:val="000000" w:themeColor="text1"/>
          <w:szCs w:val="21"/>
        </w:rPr>
        <w:t>3</w:t>
      </w:r>
      <w:r w:rsidR="00027381">
        <w:rPr>
          <w:rFonts w:ascii="Times New Roman" w:hAnsi="Times New Roman" w:cs="Times New Roman"/>
          <w:color w:val="000000" w:themeColor="text1"/>
          <w:szCs w:val="21"/>
        </w:rPr>
        <w:t>00</w:t>
      </w:r>
      <w:r w:rsidR="00027381">
        <w:rPr>
          <w:rFonts w:ascii="Times New Roman" w:hAnsi="Times New Roman" w:cs="Times New Roman" w:hint="eastAsia"/>
          <w:color w:val="000000" w:themeColor="text1"/>
          <w:szCs w:val="21"/>
        </w:rPr>
        <w:t xml:space="preserve"> </w:t>
      </w:r>
      <w:r w:rsidR="00027381">
        <w:rPr>
          <w:rFonts w:ascii="Times New Roman" w:hAnsi="Times New Roman" w:cs="Times New Roman"/>
          <w:color w:val="000000" w:themeColor="text1"/>
          <w:szCs w:val="21"/>
        </w:rPr>
        <w:t>mL</w:t>
      </w:r>
      <w:r w:rsidR="00CA7686">
        <w:rPr>
          <w:rFonts w:ascii="Times New Roman" w:hAnsi="Times New Roman" w:cs="Times New Roman" w:hint="eastAsia"/>
          <w:color w:val="000000" w:themeColor="text1"/>
          <w:szCs w:val="21"/>
        </w:rPr>
        <w:t>纳米</w:t>
      </w:r>
      <w:r w:rsidR="00CA7686" w:rsidRPr="002E77F8">
        <w:rPr>
          <w:rFonts w:ascii="Times New Roman" w:hAnsi="Times New Roman" w:cs="Times New Roman"/>
          <w:color w:val="000000" w:themeColor="text1"/>
          <w:szCs w:val="21"/>
        </w:rPr>
        <w:t>二氧化硅</w:t>
      </w:r>
      <w:r w:rsidR="00CA7686">
        <w:rPr>
          <w:rFonts w:ascii="Times New Roman" w:hAnsi="Times New Roman" w:cs="Times New Roman" w:hint="eastAsia"/>
          <w:color w:val="000000" w:themeColor="text1"/>
          <w:szCs w:val="21"/>
        </w:rPr>
        <w:t>或</w:t>
      </w:r>
      <w:r w:rsidR="00CA1E50">
        <w:rPr>
          <w:rFonts w:ascii="Times New Roman" w:hAnsi="Times New Roman" w:cs="Times New Roman" w:hint="eastAsia"/>
          <w:color w:val="000000" w:themeColor="text1"/>
          <w:szCs w:val="21"/>
        </w:rPr>
        <w:t>黄芪多糖</w:t>
      </w:r>
      <w:r w:rsidR="00027381">
        <w:rPr>
          <w:rFonts w:ascii="Times New Roman" w:hAnsi="Times New Roman" w:cs="Times New Roman" w:hint="eastAsia"/>
          <w:color w:val="000000" w:themeColor="text1"/>
          <w:szCs w:val="21"/>
        </w:rPr>
        <w:t>溶液浸泡</w:t>
      </w:r>
      <w:r w:rsidR="00027381">
        <w:rPr>
          <w:rFonts w:ascii="Times New Roman" w:hAnsi="Times New Roman" w:cs="Times New Roman" w:hint="eastAsia"/>
          <w:color w:val="000000" w:themeColor="text1"/>
          <w:szCs w:val="21"/>
        </w:rPr>
        <w:t>1</w:t>
      </w:r>
      <w:r w:rsidR="00027381">
        <w:rPr>
          <w:rFonts w:ascii="Times New Roman" w:hAnsi="Times New Roman" w:cs="Times New Roman"/>
          <w:color w:val="000000" w:themeColor="text1"/>
          <w:szCs w:val="21"/>
        </w:rPr>
        <w:t xml:space="preserve"> </w:t>
      </w:r>
      <w:r w:rsidR="00027381">
        <w:rPr>
          <w:rFonts w:ascii="Times New Roman" w:hAnsi="Times New Roman" w:cs="Times New Roman" w:hint="eastAsia"/>
          <w:color w:val="000000" w:themeColor="text1"/>
          <w:szCs w:val="21"/>
        </w:rPr>
        <w:t>k</w:t>
      </w:r>
      <w:r w:rsidR="00027381">
        <w:rPr>
          <w:rFonts w:ascii="Times New Roman" w:hAnsi="Times New Roman" w:cs="Times New Roman"/>
          <w:color w:val="000000" w:themeColor="text1"/>
          <w:szCs w:val="21"/>
        </w:rPr>
        <w:t>g</w:t>
      </w:r>
      <w:r w:rsidR="00027381">
        <w:rPr>
          <w:rFonts w:ascii="Times New Roman" w:hAnsi="Times New Roman" w:cs="Times New Roman" w:hint="eastAsia"/>
          <w:color w:val="000000" w:themeColor="text1"/>
          <w:szCs w:val="21"/>
        </w:rPr>
        <w:t>种子的</w:t>
      </w:r>
      <w:r w:rsidR="00027381" w:rsidRPr="002E77F8">
        <w:rPr>
          <w:rFonts w:ascii="Times New Roman" w:hAnsi="Times New Roman" w:cs="Times New Roman"/>
          <w:color w:val="000000" w:themeColor="text1"/>
          <w:szCs w:val="21"/>
        </w:rPr>
        <w:t>标准</w:t>
      </w:r>
      <w:r w:rsidR="00027381">
        <w:rPr>
          <w:rFonts w:ascii="Times New Roman" w:hAnsi="Times New Roman" w:cs="Times New Roman" w:hint="eastAsia"/>
          <w:color w:val="000000" w:themeColor="text1"/>
          <w:szCs w:val="21"/>
        </w:rPr>
        <w:t>计算</w:t>
      </w:r>
      <w:r w:rsidR="00CA7686">
        <w:rPr>
          <w:rFonts w:ascii="Times New Roman" w:hAnsi="Times New Roman" w:cs="Times New Roman" w:hint="eastAsia"/>
          <w:color w:val="000000" w:themeColor="text1"/>
          <w:szCs w:val="21"/>
        </w:rPr>
        <w:t>纳米</w:t>
      </w:r>
      <w:r w:rsidR="00CA7686" w:rsidRPr="002E77F8">
        <w:rPr>
          <w:rFonts w:ascii="Times New Roman" w:hAnsi="Times New Roman" w:cs="Times New Roman"/>
          <w:color w:val="000000" w:themeColor="text1"/>
          <w:szCs w:val="21"/>
        </w:rPr>
        <w:t>二氧化硅</w:t>
      </w:r>
      <w:r w:rsidR="00CA7686">
        <w:rPr>
          <w:rFonts w:ascii="Times New Roman" w:hAnsi="Times New Roman" w:cs="Times New Roman" w:hint="eastAsia"/>
          <w:color w:val="000000" w:themeColor="text1"/>
          <w:szCs w:val="21"/>
        </w:rPr>
        <w:t>或黄芪多糖</w:t>
      </w:r>
      <w:r w:rsidR="00024BF9">
        <w:rPr>
          <w:rFonts w:ascii="Times New Roman" w:hAnsi="Times New Roman" w:cs="Times New Roman" w:hint="eastAsia"/>
          <w:color w:val="000000" w:themeColor="text1"/>
          <w:szCs w:val="21"/>
        </w:rPr>
        <w:t>溶液</w:t>
      </w:r>
      <w:r>
        <w:rPr>
          <w:rFonts w:ascii="Times New Roman" w:hAnsi="Times New Roman" w:cs="Times New Roman" w:hint="eastAsia"/>
          <w:color w:val="000000" w:themeColor="text1"/>
          <w:szCs w:val="21"/>
        </w:rPr>
        <w:t>用量</w:t>
      </w:r>
      <w:r w:rsidR="00027381" w:rsidRPr="002E77F8">
        <w:rPr>
          <w:rFonts w:ascii="Times New Roman" w:hAnsi="Times New Roman" w:cs="Times New Roman"/>
          <w:color w:val="000000" w:themeColor="text1"/>
          <w:szCs w:val="21"/>
        </w:rPr>
        <w:t>。</w:t>
      </w:r>
    </w:p>
    <w:p w14:paraId="1A07D4EC" w14:textId="0DB77340" w:rsidR="004D4A80" w:rsidRDefault="004D4A80" w:rsidP="00EE445F">
      <w:pPr>
        <w:pStyle w:val="1"/>
        <w:rPr>
          <w:rFonts w:ascii="Times New Roman" w:hAnsi="Times New Roman" w:cs="Times New Roman"/>
          <w:color w:val="000000" w:themeColor="text1"/>
        </w:rPr>
      </w:pPr>
      <w:bookmarkStart w:id="37" w:name="_Toc197589341"/>
      <w:r>
        <w:rPr>
          <w:rFonts w:ascii="Times New Roman" w:hAnsi="Times New Roman" w:cs="Times New Roman" w:hint="eastAsia"/>
          <w:color w:val="000000" w:themeColor="text1"/>
        </w:rPr>
        <w:t>6</w:t>
      </w:r>
      <w:r w:rsidR="00803E12">
        <w:rPr>
          <w:rFonts w:ascii="Times New Roman" w:hAnsi="Times New Roman" w:cs="Times New Roman"/>
          <w:color w:val="000000" w:themeColor="text1"/>
        </w:rPr>
        <w:t xml:space="preserve"> </w:t>
      </w:r>
      <w:r w:rsidR="00396377">
        <w:rPr>
          <w:rFonts w:ascii="Times New Roman" w:hAnsi="Times New Roman" w:cs="Times New Roman" w:hint="eastAsia"/>
          <w:color w:val="000000" w:themeColor="text1"/>
        </w:rPr>
        <w:t>外源物</w:t>
      </w:r>
      <w:r>
        <w:rPr>
          <w:rFonts w:ascii="Times New Roman" w:hAnsi="Times New Roman" w:cs="Times New Roman" w:hint="eastAsia"/>
          <w:color w:val="000000" w:themeColor="text1"/>
        </w:rPr>
        <w:t>叶面喷施技术</w:t>
      </w:r>
      <w:bookmarkEnd w:id="37"/>
    </w:p>
    <w:p w14:paraId="12948726" w14:textId="56C80E3F" w:rsidR="004D4A80" w:rsidRDefault="004D4A80" w:rsidP="004D4A80">
      <w:pPr>
        <w:pStyle w:val="2"/>
      </w:pPr>
      <w:bookmarkStart w:id="38" w:name="_Toc192754224"/>
      <w:bookmarkStart w:id="39" w:name="_Toc197589342"/>
      <w:r>
        <w:t>6.1</w:t>
      </w:r>
      <w:bookmarkStart w:id="40" w:name="OLE_LINK1"/>
      <w:r w:rsidR="00AF50CC">
        <w:rPr>
          <w:rFonts w:hint="eastAsia"/>
        </w:rPr>
        <w:t xml:space="preserve"> </w:t>
      </w:r>
      <w:r w:rsidRPr="002E77F8">
        <w:t>喷施</w:t>
      </w:r>
      <w:bookmarkStart w:id="41" w:name="_Hlk190889349"/>
      <w:r w:rsidR="000A423C">
        <w:rPr>
          <w:rFonts w:hint="eastAsia"/>
        </w:rPr>
        <w:t>时期</w:t>
      </w:r>
      <w:r w:rsidR="00AF50CC">
        <w:rPr>
          <w:rFonts w:hint="eastAsia"/>
        </w:rPr>
        <w:t>和用量</w:t>
      </w:r>
      <w:bookmarkEnd w:id="38"/>
      <w:bookmarkEnd w:id="39"/>
      <w:bookmarkEnd w:id="40"/>
      <w:bookmarkEnd w:id="41"/>
    </w:p>
    <w:p w14:paraId="6EFBEEF6" w14:textId="6747D856" w:rsidR="00740EEB" w:rsidRPr="00062A13" w:rsidRDefault="00740EEB" w:rsidP="00740EEB">
      <w:pPr>
        <w:pStyle w:val="3"/>
        <w:rPr>
          <w:rFonts w:ascii="Times New Roman" w:hAnsi="Times New Roman" w:cs="Times New Roman"/>
        </w:rPr>
      </w:pPr>
      <w:r>
        <w:rPr>
          <w:rFonts w:ascii="Times New Roman" w:hAnsi="Times New Roman" w:cs="Times New Roman" w:hint="eastAsia"/>
        </w:rPr>
        <w:t>6</w:t>
      </w:r>
      <w:r w:rsidRPr="00062A13">
        <w:rPr>
          <w:rFonts w:ascii="Times New Roman" w:hAnsi="Times New Roman" w:cs="Times New Roman"/>
        </w:rPr>
        <w:t xml:space="preserve">.1.1 </w:t>
      </w:r>
      <w:r w:rsidRPr="00740EEB">
        <w:rPr>
          <w:rFonts w:ascii="Times New Roman" w:hAnsi="Times New Roman" w:cs="Times New Roman" w:hint="eastAsia"/>
        </w:rPr>
        <w:t>胺鲜酯</w:t>
      </w:r>
      <w:r w:rsidRPr="00740EEB">
        <w:rPr>
          <w:rFonts w:ascii="Times New Roman" w:hAnsi="Times New Roman" w:cs="Times New Roman"/>
        </w:rPr>
        <w:t>-</w:t>
      </w:r>
      <w:r w:rsidRPr="00740EEB">
        <w:rPr>
          <w:rFonts w:ascii="Times New Roman" w:hAnsi="Times New Roman" w:cs="Times New Roman"/>
        </w:rPr>
        <w:t>乙烯利</w:t>
      </w:r>
    </w:p>
    <w:p w14:paraId="7D1C5098" w14:textId="77777777" w:rsidR="00AF50CC" w:rsidRDefault="00AF50CC" w:rsidP="00AF50CC">
      <w:pPr>
        <w:spacing w:line="360" w:lineRule="auto"/>
        <w:ind w:firstLineChars="200" w:firstLine="420"/>
      </w:pPr>
      <w:bookmarkStart w:id="42" w:name="_Toc182562984"/>
      <w:proofErr w:type="gramStart"/>
      <w:r w:rsidRPr="00AF50CC">
        <w:rPr>
          <w:rFonts w:ascii="Times New Roman" w:hAnsi="Times New Roman" w:cs="Times New Roman" w:hint="eastAsia"/>
          <w:color w:val="000000" w:themeColor="text1"/>
          <w:szCs w:val="21"/>
        </w:rPr>
        <w:t>胺鲜酯</w:t>
      </w:r>
      <w:r w:rsidRPr="00AF50CC">
        <w:rPr>
          <w:rFonts w:ascii="Times New Roman" w:hAnsi="Times New Roman" w:cs="Times New Roman"/>
          <w:color w:val="000000" w:themeColor="text1"/>
          <w:szCs w:val="21"/>
        </w:rPr>
        <w:t>-</w:t>
      </w:r>
      <w:proofErr w:type="gramEnd"/>
      <w:r w:rsidRPr="00AF50CC">
        <w:rPr>
          <w:rFonts w:ascii="Times New Roman" w:hAnsi="Times New Roman" w:cs="Times New Roman"/>
          <w:color w:val="000000" w:themeColor="text1"/>
          <w:szCs w:val="21"/>
        </w:rPr>
        <w:t>乙烯利</w:t>
      </w:r>
      <w:r w:rsidR="0000741A">
        <w:rPr>
          <w:rFonts w:ascii="Times New Roman" w:hAnsi="Times New Roman" w:cs="Times New Roman" w:hint="eastAsia"/>
          <w:color w:val="000000" w:themeColor="text1"/>
          <w:szCs w:val="21"/>
        </w:rPr>
        <w:t>应</w:t>
      </w:r>
      <w:r w:rsidR="004D4A80" w:rsidRPr="00EB36A4">
        <w:rPr>
          <w:rFonts w:ascii="Times New Roman" w:hAnsi="Times New Roman" w:cs="Times New Roman"/>
          <w:color w:val="000000" w:themeColor="text1"/>
          <w:szCs w:val="21"/>
        </w:rPr>
        <w:t>在玉米进入六叶期后喷施一次</w:t>
      </w:r>
      <w:r w:rsidR="00560BAF">
        <w:rPr>
          <w:rFonts w:ascii="Times New Roman" w:hAnsi="Times New Roman" w:cs="Times New Roman" w:hint="eastAsia"/>
          <w:color w:val="000000" w:themeColor="text1"/>
          <w:szCs w:val="21"/>
        </w:rPr>
        <w:t>，</w:t>
      </w:r>
      <w:r w:rsidR="00560BAF" w:rsidRPr="00EB36A4">
        <w:rPr>
          <w:rFonts w:ascii="Times New Roman" w:hAnsi="Times New Roman" w:cs="Times New Roman"/>
          <w:color w:val="000000" w:themeColor="text1"/>
          <w:szCs w:val="21"/>
        </w:rPr>
        <w:t>每亩用量</w:t>
      </w:r>
      <w:r w:rsidR="00560BAF" w:rsidRPr="00EB36A4">
        <w:rPr>
          <w:rFonts w:ascii="Times New Roman" w:hAnsi="Times New Roman" w:cs="Times New Roman"/>
          <w:color w:val="000000" w:themeColor="text1"/>
          <w:szCs w:val="21"/>
        </w:rPr>
        <w:t>20 mL</w:t>
      </w:r>
      <w:r w:rsidR="00560BAF" w:rsidRPr="00EB36A4">
        <w:rPr>
          <w:rFonts w:ascii="Times New Roman" w:hAnsi="Times New Roman" w:cs="Times New Roman"/>
          <w:color w:val="000000" w:themeColor="text1"/>
          <w:szCs w:val="21"/>
        </w:rPr>
        <w:t>并兑水</w:t>
      </w:r>
      <w:r w:rsidR="00560BAF" w:rsidRPr="00EB36A4">
        <w:rPr>
          <w:rFonts w:ascii="Times New Roman" w:hAnsi="Times New Roman" w:cs="Times New Roman"/>
          <w:color w:val="000000" w:themeColor="text1"/>
          <w:szCs w:val="21"/>
        </w:rPr>
        <w:t>30 kg</w:t>
      </w:r>
      <w:r w:rsidR="00560BAF" w:rsidRPr="00EB36A4">
        <w:rPr>
          <w:rFonts w:ascii="Times New Roman" w:hAnsi="Times New Roman" w:cs="Times New Roman"/>
          <w:color w:val="000000" w:themeColor="text1"/>
          <w:szCs w:val="21"/>
        </w:rPr>
        <w:t>后施用。</w:t>
      </w:r>
      <w:r>
        <w:rPr>
          <w:rFonts w:ascii="Times New Roman" w:hAnsi="Times New Roman" w:cs="Times New Roman" w:hint="eastAsia"/>
          <w:color w:val="000000" w:themeColor="text1"/>
          <w:szCs w:val="21"/>
        </w:rPr>
        <w:t>应使用</w:t>
      </w:r>
      <w:proofErr w:type="gramStart"/>
      <w:r w:rsidRPr="00556AA0">
        <w:rPr>
          <w:rFonts w:ascii="Times New Roman" w:hAnsi="Times New Roman" w:cs="Times New Roman" w:hint="eastAsia"/>
          <w:color w:val="000000" w:themeColor="text1"/>
          <w:szCs w:val="21"/>
        </w:rPr>
        <w:t>胺鲜酯</w:t>
      </w:r>
      <w:proofErr w:type="gramEnd"/>
      <w:r w:rsidRPr="00556AA0">
        <w:rPr>
          <w:rFonts w:ascii="Times New Roman" w:hAnsi="Times New Roman" w:cs="Times New Roman" w:hint="eastAsia"/>
          <w:color w:val="000000" w:themeColor="text1"/>
          <w:szCs w:val="21"/>
        </w:rPr>
        <w:t>：乙烯利</w:t>
      </w:r>
      <w:r w:rsidRPr="00556AA0">
        <w:rPr>
          <w:rFonts w:ascii="Times New Roman" w:hAnsi="Times New Roman" w:cs="Times New Roman" w:hint="eastAsia"/>
          <w:color w:val="000000" w:themeColor="text1"/>
          <w:szCs w:val="21"/>
        </w:rPr>
        <w:t xml:space="preserve"> </w:t>
      </w:r>
      <w:r w:rsidRPr="00556AA0">
        <w:rPr>
          <w:rFonts w:ascii="Times New Roman" w:hAnsi="Times New Roman" w:cs="Times New Roman"/>
          <w:color w:val="000000" w:themeColor="text1"/>
          <w:szCs w:val="21"/>
        </w:rPr>
        <w:t>= 3</w:t>
      </w:r>
      <w:r w:rsidRPr="00556AA0">
        <w:rPr>
          <w:rFonts w:ascii="Times New Roman" w:hAnsi="Times New Roman" w:cs="Times New Roman" w:hint="eastAsia"/>
          <w:color w:val="000000" w:themeColor="text1"/>
          <w:szCs w:val="21"/>
        </w:rPr>
        <w:t>:</w:t>
      </w:r>
      <w:r w:rsidRPr="00556AA0">
        <w:rPr>
          <w:rFonts w:ascii="Times New Roman" w:hAnsi="Times New Roman" w:cs="Times New Roman"/>
          <w:color w:val="000000" w:themeColor="text1"/>
          <w:szCs w:val="21"/>
        </w:rPr>
        <w:t xml:space="preserve"> </w:t>
      </w:r>
      <w:r w:rsidRPr="00556AA0">
        <w:rPr>
          <w:rFonts w:ascii="Times New Roman" w:hAnsi="Times New Roman" w:cs="Times New Roman" w:hint="eastAsia"/>
          <w:color w:val="000000" w:themeColor="text1"/>
          <w:szCs w:val="21"/>
        </w:rPr>
        <w:t>2</w:t>
      </w:r>
      <w:r w:rsidRPr="00556AA0">
        <w:rPr>
          <w:rFonts w:ascii="Times New Roman" w:hAnsi="Times New Roman" w:cs="Times New Roman"/>
          <w:color w:val="000000" w:themeColor="text1"/>
          <w:szCs w:val="21"/>
        </w:rPr>
        <w:t>7</w:t>
      </w:r>
      <w:r>
        <w:rPr>
          <w:rFonts w:ascii="Times New Roman" w:hAnsi="Times New Roman" w:cs="Times New Roman" w:hint="eastAsia"/>
          <w:color w:val="000000" w:themeColor="text1"/>
          <w:szCs w:val="21"/>
        </w:rPr>
        <w:t>的</w:t>
      </w:r>
      <w:r w:rsidRPr="00556AA0">
        <w:rPr>
          <w:rFonts w:ascii="Times New Roman" w:hAnsi="Times New Roman" w:cs="Times New Roman" w:hint="eastAsia"/>
          <w:color w:val="000000" w:themeColor="text1"/>
          <w:szCs w:val="21"/>
        </w:rPr>
        <w:t>水剂溶液</w:t>
      </w:r>
      <w:r>
        <w:rPr>
          <w:rFonts w:ascii="Times New Roman" w:hAnsi="Times New Roman" w:cs="Times New Roman" w:hint="eastAsia"/>
          <w:color w:val="000000" w:themeColor="text1"/>
          <w:szCs w:val="21"/>
        </w:rPr>
        <w:t>，</w:t>
      </w:r>
      <w:r w:rsidRPr="00556AA0">
        <w:rPr>
          <w:rFonts w:ascii="Times New Roman" w:hAnsi="Times New Roman" w:cs="Times New Roman" w:hint="eastAsia"/>
          <w:color w:val="000000" w:themeColor="text1"/>
          <w:szCs w:val="21"/>
        </w:rPr>
        <w:t>有效成份</w:t>
      </w:r>
      <w:r>
        <w:rPr>
          <w:rFonts w:ascii="Times New Roman" w:hAnsi="Times New Roman" w:cs="Times New Roman" w:hint="eastAsia"/>
          <w:color w:val="000000" w:themeColor="text1"/>
          <w:szCs w:val="21"/>
        </w:rPr>
        <w:t>应在</w:t>
      </w:r>
      <w:r w:rsidRPr="00556AA0">
        <w:rPr>
          <w:rFonts w:ascii="Times New Roman" w:hAnsi="Times New Roman" w:cs="Times New Roman" w:hint="eastAsia"/>
          <w:color w:val="000000" w:themeColor="text1"/>
          <w:szCs w:val="21"/>
        </w:rPr>
        <w:t>3</w:t>
      </w:r>
      <w:r w:rsidRPr="00556AA0">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左右</w:t>
      </w:r>
      <w:r w:rsidRPr="00556AA0">
        <w:rPr>
          <w:rFonts w:ascii="Times New Roman" w:hAnsi="Times New Roman" w:cs="Times New Roman"/>
          <w:color w:val="000000" w:themeColor="text1"/>
          <w:szCs w:val="21"/>
        </w:rPr>
        <w:t>。</w:t>
      </w:r>
    </w:p>
    <w:p w14:paraId="76D73F2A" w14:textId="77777777" w:rsidR="00AF50CC" w:rsidRDefault="00AF50CC" w:rsidP="00AF50CC">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如需形成波浪线玉米冠层，</w:t>
      </w:r>
      <w:r>
        <w:rPr>
          <w:rFonts w:ascii="Times New Roman" w:hAnsi="Times New Roman" w:cs="Times New Roman" w:hint="eastAsia"/>
          <w:color w:val="000000" w:themeColor="text1"/>
          <w:szCs w:val="21"/>
        </w:rPr>
        <w:t>应</w:t>
      </w:r>
      <w:r w:rsidRPr="00EB36A4">
        <w:rPr>
          <w:rFonts w:ascii="Times New Roman" w:hAnsi="Times New Roman" w:cs="Times New Roman"/>
          <w:color w:val="000000" w:themeColor="text1"/>
          <w:szCs w:val="21"/>
        </w:rPr>
        <w:t>以</w:t>
      </w:r>
      <w:r w:rsidRPr="00EB36A4">
        <w:rPr>
          <w:rFonts w:ascii="Times New Roman" w:hAnsi="Times New Roman" w:cs="Times New Roman"/>
          <w:color w:val="000000" w:themeColor="text1"/>
          <w:szCs w:val="21"/>
        </w:rPr>
        <w:t>4</w:t>
      </w:r>
      <w:r w:rsidRPr="00EB36A4">
        <w:rPr>
          <w:rFonts w:ascii="Times New Roman" w:hAnsi="Times New Roman" w:cs="Times New Roman"/>
          <w:color w:val="000000" w:themeColor="text1"/>
          <w:szCs w:val="21"/>
        </w:rPr>
        <w:t>个播种行为一组，选择左边或者右边两行喷施</w:t>
      </w:r>
      <w:proofErr w:type="gramStart"/>
      <w:r w:rsidRPr="00EB36A4">
        <w:rPr>
          <w:rFonts w:ascii="Times New Roman" w:hAnsi="Times New Roman" w:cs="Times New Roman"/>
        </w:rPr>
        <w:t>胺鲜酯</w:t>
      </w:r>
      <w:r w:rsidRPr="00EB36A4">
        <w:rPr>
          <w:rFonts w:ascii="Times New Roman" w:hAnsi="Times New Roman" w:cs="Times New Roman"/>
        </w:rPr>
        <w:t>-</w:t>
      </w:r>
      <w:proofErr w:type="gramEnd"/>
      <w:r w:rsidRPr="00EB36A4">
        <w:rPr>
          <w:rFonts w:ascii="Times New Roman" w:hAnsi="Times New Roman" w:cs="Times New Roman"/>
        </w:rPr>
        <w:t>乙烯利，确保溶液均匀喷洒在</w:t>
      </w:r>
      <w:r w:rsidRPr="00EB36A4">
        <w:rPr>
          <w:rFonts w:ascii="Times New Roman" w:hAnsi="Times New Roman" w:cs="Times New Roman"/>
          <w:color w:val="000000" w:themeColor="text1"/>
          <w:szCs w:val="21"/>
        </w:rPr>
        <w:t>叶面上，另外两行不进行喷施。</w:t>
      </w:r>
    </w:p>
    <w:p w14:paraId="596F7A30" w14:textId="0BACC2D7" w:rsidR="00740EEB" w:rsidRPr="00062A13" w:rsidRDefault="00740EEB" w:rsidP="00740EEB">
      <w:pPr>
        <w:pStyle w:val="3"/>
        <w:rPr>
          <w:rFonts w:ascii="Times New Roman" w:hAnsi="Times New Roman" w:cs="Times New Roman"/>
        </w:rPr>
      </w:pPr>
      <w:r>
        <w:rPr>
          <w:rFonts w:ascii="Times New Roman" w:hAnsi="Times New Roman" w:cs="Times New Roman" w:hint="eastAsia"/>
        </w:rPr>
        <w:t>6</w:t>
      </w:r>
      <w:r w:rsidRPr="00062A13">
        <w:rPr>
          <w:rFonts w:ascii="Times New Roman" w:hAnsi="Times New Roman" w:cs="Times New Roman"/>
        </w:rPr>
        <w:t xml:space="preserve">.1.1 </w:t>
      </w:r>
      <w:r w:rsidRPr="00AF50CC">
        <w:rPr>
          <w:rFonts w:ascii="Times New Roman" w:hAnsi="Times New Roman" w:cs="Times New Roman" w:hint="eastAsia"/>
          <w:color w:val="000000" w:themeColor="text1"/>
          <w:szCs w:val="21"/>
        </w:rPr>
        <w:t>黄芪多糖</w:t>
      </w:r>
    </w:p>
    <w:bookmarkEnd w:id="42"/>
    <w:p w14:paraId="2C40196C" w14:textId="710F5951" w:rsidR="004D4A80" w:rsidRDefault="00AF50CC" w:rsidP="004D4A80">
      <w:pPr>
        <w:spacing w:line="360" w:lineRule="auto"/>
        <w:ind w:firstLineChars="200" w:firstLine="420"/>
        <w:rPr>
          <w:rFonts w:ascii="Times New Roman" w:hAnsi="Times New Roman" w:cs="Times New Roman"/>
          <w:color w:val="000000" w:themeColor="text1"/>
          <w:szCs w:val="21"/>
        </w:rPr>
      </w:pPr>
      <w:r w:rsidRPr="00AF50CC">
        <w:rPr>
          <w:rFonts w:ascii="Times New Roman" w:hAnsi="Times New Roman" w:cs="Times New Roman" w:hint="eastAsia"/>
          <w:color w:val="000000" w:themeColor="text1"/>
          <w:szCs w:val="21"/>
        </w:rPr>
        <w:t>黄芪多糖</w:t>
      </w:r>
      <w:r w:rsidR="0039366B">
        <w:rPr>
          <w:rFonts w:ascii="Times New Roman" w:hAnsi="Times New Roman" w:cs="Times New Roman" w:hint="eastAsia"/>
          <w:color w:val="000000" w:themeColor="text1"/>
          <w:szCs w:val="21"/>
        </w:rPr>
        <w:t>应</w:t>
      </w:r>
      <w:r w:rsidR="004D4A80" w:rsidRPr="00EA6550">
        <w:rPr>
          <w:rFonts w:ascii="Times New Roman" w:hAnsi="Times New Roman" w:cs="Times New Roman"/>
          <w:color w:val="000000" w:themeColor="text1"/>
          <w:szCs w:val="21"/>
        </w:rPr>
        <w:t>在玉米四叶期、十二叶期和开花至灌浆期分别喷施，四叶期</w:t>
      </w:r>
      <w:r w:rsidR="0039366B">
        <w:rPr>
          <w:rFonts w:ascii="Times New Roman" w:hAnsi="Times New Roman" w:cs="Times New Roman" w:hint="eastAsia"/>
          <w:color w:val="000000" w:themeColor="text1"/>
          <w:szCs w:val="21"/>
        </w:rPr>
        <w:t>应</w:t>
      </w:r>
      <w:r w:rsidR="004D4A80" w:rsidRPr="00EA6550">
        <w:rPr>
          <w:rFonts w:ascii="Times New Roman" w:hAnsi="Times New Roman" w:cs="Times New Roman"/>
          <w:color w:val="000000" w:themeColor="text1"/>
          <w:szCs w:val="21"/>
        </w:rPr>
        <w:t>用量</w:t>
      </w:r>
      <w:r w:rsidR="004D4A80" w:rsidRPr="00EA6550">
        <w:rPr>
          <w:rFonts w:ascii="Times New Roman" w:hAnsi="Times New Roman" w:cs="Times New Roman"/>
          <w:color w:val="000000" w:themeColor="text1"/>
          <w:szCs w:val="21"/>
        </w:rPr>
        <w:t xml:space="preserve"> 60 mL/</w:t>
      </w:r>
      <w:r w:rsidR="004D4A80" w:rsidRPr="00EA6550">
        <w:rPr>
          <w:rFonts w:ascii="Times New Roman" w:hAnsi="Times New Roman" w:cs="Times New Roman"/>
          <w:color w:val="000000" w:themeColor="text1"/>
          <w:szCs w:val="21"/>
        </w:rPr>
        <w:t>亩，十二叶期</w:t>
      </w:r>
      <w:r w:rsidR="0039366B">
        <w:rPr>
          <w:rFonts w:ascii="Times New Roman" w:hAnsi="Times New Roman" w:cs="Times New Roman" w:hint="eastAsia"/>
          <w:color w:val="000000" w:themeColor="text1"/>
          <w:szCs w:val="21"/>
        </w:rPr>
        <w:t>应</w:t>
      </w:r>
      <w:r w:rsidR="004D4A80" w:rsidRPr="00EA6550">
        <w:rPr>
          <w:rFonts w:ascii="Times New Roman" w:hAnsi="Times New Roman" w:cs="Times New Roman"/>
          <w:color w:val="000000" w:themeColor="text1"/>
          <w:szCs w:val="21"/>
        </w:rPr>
        <w:t>用量</w:t>
      </w:r>
      <w:r w:rsidR="004D4A80" w:rsidRPr="00EA6550">
        <w:rPr>
          <w:rFonts w:ascii="Times New Roman" w:hAnsi="Times New Roman" w:cs="Times New Roman"/>
          <w:color w:val="000000" w:themeColor="text1"/>
          <w:szCs w:val="21"/>
        </w:rPr>
        <w:t>80 mL /</w:t>
      </w:r>
      <w:r w:rsidR="004D4A80" w:rsidRPr="00EA6550">
        <w:rPr>
          <w:rFonts w:ascii="Times New Roman" w:hAnsi="Times New Roman" w:cs="Times New Roman"/>
          <w:color w:val="000000" w:themeColor="text1"/>
          <w:szCs w:val="21"/>
        </w:rPr>
        <w:t>亩，开花至灌浆期</w:t>
      </w:r>
      <w:r w:rsidR="0039366B">
        <w:rPr>
          <w:rFonts w:ascii="Times New Roman" w:hAnsi="Times New Roman" w:cs="Times New Roman" w:hint="eastAsia"/>
          <w:color w:val="000000" w:themeColor="text1"/>
          <w:szCs w:val="21"/>
        </w:rPr>
        <w:t>应</w:t>
      </w:r>
      <w:r w:rsidR="004D4A80" w:rsidRPr="00EA6550">
        <w:rPr>
          <w:rFonts w:ascii="Times New Roman" w:hAnsi="Times New Roman" w:cs="Times New Roman"/>
          <w:color w:val="000000" w:themeColor="text1"/>
          <w:szCs w:val="21"/>
        </w:rPr>
        <w:t>用量</w:t>
      </w:r>
      <w:r w:rsidR="004D4A80" w:rsidRPr="00EA6550">
        <w:rPr>
          <w:rFonts w:ascii="Times New Roman" w:hAnsi="Times New Roman" w:cs="Times New Roman"/>
          <w:color w:val="000000" w:themeColor="text1"/>
          <w:szCs w:val="21"/>
        </w:rPr>
        <w:t>80 mL /</w:t>
      </w:r>
      <w:r w:rsidR="004D4A80" w:rsidRPr="00EA6550">
        <w:rPr>
          <w:rFonts w:ascii="Times New Roman" w:hAnsi="Times New Roman" w:cs="Times New Roman"/>
          <w:color w:val="000000" w:themeColor="text1"/>
          <w:szCs w:val="21"/>
        </w:rPr>
        <w:t>亩，喷施前</w:t>
      </w:r>
      <w:r w:rsidR="0039366B">
        <w:rPr>
          <w:rFonts w:ascii="Times New Roman" w:hAnsi="Times New Roman" w:cs="Times New Roman" w:hint="eastAsia"/>
          <w:color w:val="000000" w:themeColor="text1"/>
          <w:szCs w:val="21"/>
        </w:rPr>
        <w:t>应</w:t>
      </w:r>
      <w:r w:rsidR="004D4A80" w:rsidRPr="00EA6550">
        <w:rPr>
          <w:rFonts w:ascii="Times New Roman" w:hAnsi="Times New Roman" w:cs="Times New Roman"/>
          <w:color w:val="000000" w:themeColor="text1"/>
          <w:szCs w:val="21"/>
        </w:rPr>
        <w:t>均用</w:t>
      </w:r>
      <w:r w:rsidR="004D4A80" w:rsidRPr="00EA6550">
        <w:rPr>
          <w:rFonts w:ascii="Times New Roman" w:hAnsi="Times New Roman" w:cs="Times New Roman"/>
          <w:color w:val="000000" w:themeColor="text1"/>
          <w:szCs w:val="21"/>
        </w:rPr>
        <w:t>30 kg/</w:t>
      </w:r>
      <w:r w:rsidR="004D4A80" w:rsidRPr="00EA6550">
        <w:rPr>
          <w:rFonts w:ascii="Times New Roman" w:hAnsi="Times New Roman" w:cs="Times New Roman"/>
          <w:color w:val="000000" w:themeColor="text1"/>
          <w:szCs w:val="21"/>
        </w:rPr>
        <w:t>亩的水稀释。</w:t>
      </w:r>
    </w:p>
    <w:p w14:paraId="71DDA105" w14:textId="5CB834F4" w:rsidR="00740EEB" w:rsidRPr="00062A13" w:rsidRDefault="00740EEB" w:rsidP="00740EEB">
      <w:pPr>
        <w:pStyle w:val="3"/>
        <w:rPr>
          <w:rFonts w:ascii="Times New Roman" w:hAnsi="Times New Roman" w:cs="Times New Roman"/>
        </w:rPr>
      </w:pPr>
      <w:r>
        <w:rPr>
          <w:rFonts w:ascii="Times New Roman" w:hAnsi="Times New Roman" w:cs="Times New Roman" w:hint="eastAsia"/>
        </w:rPr>
        <w:t>6</w:t>
      </w:r>
      <w:r w:rsidRPr="00062A13">
        <w:rPr>
          <w:rFonts w:ascii="Times New Roman" w:hAnsi="Times New Roman" w:cs="Times New Roman"/>
        </w:rPr>
        <w:t xml:space="preserve">.1.1 </w:t>
      </w:r>
      <w:r w:rsidRPr="00740EEB">
        <w:rPr>
          <w:rFonts w:ascii="Times New Roman" w:hAnsi="Times New Roman" w:cs="Times New Roman" w:hint="eastAsia"/>
          <w:color w:val="000000" w:themeColor="text1"/>
          <w:szCs w:val="21"/>
        </w:rPr>
        <w:t>纳米二氧化硅</w:t>
      </w:r>
    </w:p>
    <w:p w14:paraId="6E2592A4" w14:textId="6A850AC2" w:rsidR="00560BAF" w:rsidRDefault="00ED513B" w:rsidP="00560BAF">
      <w:pPr>
        <w:spacing w:line="360" w:lineRule="auto"/>
        <w:ind w:firstLineChars="200" w:firstLine="420"/>
        <w:rPr>
          <w:rFonts w:ascii="Times New Roman" w:hAnsi="Times New Roman" w:cs="Times New Roman"/>
        </w:rPr>
      </w:pPr>
      <w:r w:rsidRPr="004547A8">
        <w:rPr>
          <w:rFonts w:ascii="Times New Roman" w:hAnsi="Times New Roman" w:cs="Times New Roman"/>
        </w:rPr>
        <w:t>纳米二氧化硅</w:t>
      </w:r>
      <w:r w:rsidR="00AF50CC">
        <w:rPr>
          <w:rFonts w:ascii="Times New Roman" w:hAnsi="Times New Roman" w:cs="Times New Roman" w:hint="eastAsia"/>
        </w:rPr>
        <w:t>应在</w:t>
      </w:r>
      <w:r w:rsidR="00AF50CC" w:rsidRPr="004547A8">
        <w:rPr>
          <w:rFonts w:ascii="Times New Roman" w:hAnsi="Times New Roman" w:cs="Times New Roman"/>
        </w:rPr>
        <w:t>玉米</w:t>
      </w:r>
      <w:r w:rsidR="00AF50CC">
        <w:rPr>
          <w:rFonts w:ascii="Times New Roman" w:hAnsi="Times New Roman" w:cs="Times New Roman" w:hint="eastAsia"/>
        </w:rPr>
        <w:t>进入六叶期</w:t>
      </w:r>
      <w:r w:rsidR="00AF50CC" w:rsidRPr="004547A8">
        <w:rPr>
          <w:rFonts w:ascii="Times New Roman" w:hAnsi="Times New Roman" w:cs="Times New Roman"/>
        </w:rPr>
        <w:t>后，一共喷施</w:t>
      </w:r>
      <w:r w:rsidR="00AF50CC" w:rsidRPr="004547A8">
        <w:rPr>
          <w:rFonts w:ascii="Times New Roman" w:hAnsi="Times New Roman" w:cs="Times New Roman"/>
        </w:rPr>
        <w:t>3</w:t>
      </w:r>
      <w:r w:rsidR="00AF50CC" w:rsidRPr="004547A8">
        <w:rPr>
          <w:rFonts w:ascii="Times New Roman" w:hAnsi="Times New Roman" w:cs="Times New Roman"/>
        </w:rPr>
        <w:t>次，每次间隔</w:t>
      </w:r>
      <w:r w:rsidR="00AF50CC" w:rsidRPr="004547A8">
        <w:rPr>
          <w:rFonts w:ascii="Times New Roman" w:hAnsi="Times New Roman" w:cs="Times New Roman"/>
        </w:rPr>
        <w:t>7</w:t>
      </w:r>
      <w:r w:rsidR="00AF50CC" w:rsidRPr="004547A8">
        <w:rPr>
          <w:rFonts w:ascii="Times New Roman" w:hAnsi="Times New Roman" w:cs="Times New Roman"/>
        </w:rPr>
        <w:t>天</w:t>
      </w:r>
      <w:r w:rsidR="00AF50CC">
        <w:rPr>
          <w:rFonts w:ascii="Times New Roman" w:hAnsi="Times New Roman" w:cs="Times New Roman" w:hint="eastAsia"/>
        </w:rPr>
        <w:t>，</w:t>
      </w:r>
      <w:r w:rsidRPr="004547A8">
        <w:rPr>
          <w:rFonts w:ascii="Times New Roman" w:hAnsi="Times New Roman" w:cs="Times New Roman"/>
        </w:rPr>
        <w:t>溶液</w:t>
      </w:r>
      <w:r>
        <w:rPr>
          <w:rFonts w:ascii="Times New Roman" w:hAnsi="Times New Roman" w:cs="Times New Roman" w:hint="eastAsia"/>
        </w:rPr>
        <w:t>浓度</w:t>
      </w:r>
      <w:r w:rsidR="0039366B">
        <w:rPr>
          <w:rFonts w:ascii="Times New Roman" w:hAnsi="Times New Roman" w:cs="Times New Roman" w:hint="eastAsia"/>
          <w:color w:val="000000" w:themeColor="text1"/>
          <w:szCs w:val="21"/>
        </w:rPr>
        <w:t>应</w:t>
      </w:r>
      <w:r>
        <w:rPr>
          <w:rFonts w:ascii="Times New Roman" w:hAnsi="Times New Roman" w:cs="Times New Roman" w:hint="eastAsia"/>
        </w:rPr>
        <w:t>为</w:t>
      </w:r>
      <w:r w:rsidRPr="004547A8">
        <w:rPr>
          <w:rFonts w:ascii="Times New Roman" w:hAnsi="Times New Roman" w:cs="Times New Roman"/>
        </w:rPr>
        <w:t>150</w:t>
      </w:r>
      <w:r>
        <w:rPr>
          <w:rFonts w:ascii="Times New Roman" w:hAnsi="Times New Roman" w:cs="Times New Roman" w:hint="eastAsia"/>
        </w:rPr>
        <w:t xml:space="preserve"> </w:t>
      </w:r>
      <w:r>
        <w:rPr>
          <w:rFonts w:ascii="Times New Roman" w:hAnsi="Times New Roman" w:cs="Times New Roman"/>
        </w:rPr>
        <w:t>mg</w:t>
      </w:r>
      <w:r w:rsidRPr="004547A8">
        <w:rPr>
          <w:rFonts w:ascii="Times New Roman" w:hAnsi="Times New Roman" w:cs="Times New Roman"/>
        </w:rPr>
        <w:t>/</w:t>
      </w:r>
      <w:r>
        <w:rPr>
          <w:rFonts w:ascii="Times New Roman" w:hAnsi="Times New Roman" w:cs="Times New Roman"/>
        </w:rPr>
        <w:t>L</w:t>
      </w:r>
      <w:r w:rsidR="00E33641">
        <w:rPr>
          <w:rFonts w:ascii="Times New Roman" w:hAnsi="Times New Roman" w:cs="Times New Roman" w:hint="eastAsia"/>
        </w:rPr>
        <w:t>。</w:t>
      </w:r>
    </w:p>
    <w:p w14:paraId="51991128" w14:textId="07123E7C" w:rsidR="00167F4D" w:rsidRDefault="00167F4D" w:rsidP="00167F4D">
      <w:pPr>
        <w:pStyle w:val="2"/>
      </w:pPr>
      <w:bookmarkStart w:id="43" w:name="_Toc197589345"/>
      <w:r>
        <w:rPr>
          <w:rFonts w:hint="eastAsia"/>
        </w:rPr>
        <w:t>6</w:t>
      </w:r>
      <w:r w:rsidRPr="00784671">
        <w:t>.</w:t>
      </w:r>
      <w:r w:rsidR="00AE697F">
        <w:rPr>
          <w:rFonts w:hint="eastAsia"/>
        </w:rPr>
        <w:t>2</w:t>
      </w:r>
      <w:r w:rsidR="00AE697F" w:rsidRPr="00784671">
        <w:t xml:space="preserve"> </w:t>
      </w:r>
      <w:r w:rsidRPr="004547A8">
        <w:t>作业环境</w:t>
      </w:r>
      <w:bookmarkEnd w:id="43"/>
    </w:p>
    <w:p w14:paraId="198AE2BA" w14:textId="16D34B5B" w:rsidR="00167F4D" w:rsidRDefault="0039366B" w:rsidP="00167F4D">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应</w:t>
      </w:r>
      <w:r w:rsidR="00167F4D">
        <w:rPr>
          <w:rFonts w:ascii="Times New Roman" w:hAnsi="Times New Roman" w:cs="Times New Roman" w:hint="eastAsia"/>
          <w:color w:val="000000" w:themeColor="text1"/>
          <w:szCs w:val="21"/>
        </w:rPr>
        <w:t>在傍晚或者阴天喷施</w:t>
      </w:r>
      <w:r>
        <w:rPr>
          <w:rFonts w:ascii="Times New Roman" w:hAnsi="Times New Roman" w:cs="Times New Roman" w:hint="eastAsia"/>
          <w:color w:val="000000" w:themeColor="text1"/>
          <w:szCs w:val="21"/>
        </w:rPr>
        <w:t>，</w:t>
      </w:r>
      <w:r w:rsidR="004C6223">
        <w:rPr>
          <w:rFonts w:ascii="Times New Roman" w:hAnsi="Times New Roman" w:cs="Times New Roman" w:hint="eastAsia"/>
          <w:color w:val="000000" w:themeColor="text1"/>
          <w:szCs w:val="21"/>
        </w:rPr>
        <w:t>作业时环境</w:t>
      </w:r>
      <w:r>
        <w:rPr>
          <w:rFonts w:ascii="Times New Roman" w:hAnsi="Times New Roman" w:cs="Times New Roman" w:hint="eastAsia"/>
          <w:color w:val="000000" w:themeColor="text1"/>
          <w:szCs w:val="21"/>
        </w:rPr>
        <w:t>风速应小于</w:t>
      </w:r>
      <w:r w:rsidR="004C6223">
        <w:rPr>
          <w:rFonts w:ascii="Times New Roman" w:hAnsi="Times New Roman" w:cs="Times New Roman" w:hint="eastAsia"/>
          <w:color w:val="000000" w:themeColor="text1"/>
          <w:szCs w:val="21"/>
        </w:rPr>
        <w:t>三级风（≤</w:t>
      </w:r>
      <w:r w:rsidR="004C6223">
        <w:rPr>
          <w:rFonts w:ascii="Times New Roman" w:hAnsi="Times New Roman" w:cs="Times New Roman" w:hint="eastAsia"/>
          <w:color w:val="000000" w:themeColor="text1"/>
          <w:szCs w:val="21"/>
        </w:rPr>
        <w:t>3</w:t>
      </w:r>
      <w:r w:rsidR="004C6223">
        <w:rPr>
          <w:rFonts w:ascii="Times New Roman" w:hAnsi="Times New Roman" w:cs="Times New Roman"/>
          <w:color w:val="000000" w:themeColor="text1"/>
          <w:szCs w:val="21"/>
        </w:rPr>
        <w:t>.3 m/s</w:t>
      </w:r>
      <w:r w:rsidR="004C6223">
        <w:rPr>
          <w:rFonts w:ascii="Times New Roman" w:hAnsi="Times New Roman" w:cs="Times New Roman" w:hint="eastAsia"/>
          <w:color w:val="000000" w:themeColor="text1"/>
          <w:szCs w:val="21"/>
        </w:rPr>
        <w:t>）</w:t>
      </w:r>
      <w:r w:rsidR="00167F4D">
        <w:rPr>
          <w:rFonts w:ascii="Times New Roman" w:hAnsi="Times New Roman" w:cs="Times New Roman" w:hint="eastAsia"/>
          <w:color w:val="000000" w:themeColor="text1"/>
          <w:szCs w:val="21"/>
        </w:rPr>
        <w:t>。如果喷施后</w:t>
      </w:r>
      <w:r w:rsidR="00167F4D">
        <w:rPr>
          <w:rFonts w:ascii="Times New Roman" w:hAnsi="Times New Roman" w:cs="Times New Roman" w:hint="eastAsia"/>
          <w:color w:val="000000" w:themeColor="text1"/>
          <w:szCs w:val="21"/>
        </w:rPr>
        <w:t>2</w:t>
      </w:r>
      <w:r w:rsidR="00167F4D">
        <w:rPr>
          <w:rFonts w:ascii="Times New Roman" w:hAnsi="Times New Roman" w:cs="Times New Roman"/>
          <w:color w:val="000000" w:themeColor="text1"/>
          <w:szCs w:val="21"/>
        </w:rPr>
        <w:t>4</w:t>
      </w:r>
      <w:r w:rsidR="00167F4D">
        <w:rPr>
          <w:rFonts w:ascii="Times New Roman" w:hAnsi="Times New Roman" w:cs="Times New Roman" w:hint="eastAsia"/>
          <w:color w:val="000000" w:themeColor="text1"/>
          <w:szCs w:val="21"/>
        </w:rPr>
        <w:t>小时内出现降雨，应及时补施一次。</w:t>
      </w:r>
    </w:p>
    <w:p w14:paraId="352FC3C3" w14:textId="1FC519D5" w:rsidR="00167F4D" w:rsidRDefault="00167F4D" w:rsidP="00167F4D">
      <w:pPr>
        <w:pStyle w:val="2"/>
      </w:pPr>
      <w:bookmarkStart w:id="44" w:name="_Toc197589346"/>
      <w:r>
        <w:rPr>
          <w:rFonts w:hint="eastAsia"/>
        </w:rPr>
        <w:t>6</w:t>
      </w:r>
      <w:r w:rsidRPr="00784671">
        <w:t>.</w:t>
      </w:r>
      <w:r w:rsidR="00AE697F">
        <w:rPr>
          <w:rFonts w:hint="eastAsia"/>
        </w:rPr>
        <w:t>3</w:t>
      </w:r>
      <w:r w:rsidR="00AE697F" w:rsidRPr="00784671">
        <w:t xml:space="preserve"> </w:t>
      </w:r>
      <w:r w:rsidR="00AE697F">
        <w:rPr>
          <w:rFonts w:hint="eastAsia"/>
        </w:rPr>
        <w:t>喷</w:t>
      </w:r>
      <w:r w:rsidRPr="00384C49">
        <w:rPr>
          <w:rFonts w:hint="eastAsia"/>
        </w:rPr>
        <w:t>施</w:t>
      </w:r>
      <w:r w:rsidR="00AE697F">
        <w:rPr>
          <w:rFonts w:hint="eastAsia"/>
        </w:rPr>
        <w:t>方式</w:t>
      </w:r>
      <w:bookmarkEnd w:id="44"/>
    </w:p>
    <w:p w14:paraId="056E3FC9" w14:textId="38656F34" w:rsidR="00167F4D" w:rsidRDefault="004C6223" w:rsidP="00167F4D">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应</w:t>
      </w:r>
      <w:r w:rsidR="00167F4D" w:rsidRPr="00CA2414">
        <w:rPr>
          <w:rFonts w:ascii="Times New Roman" w:hAnsi="Times New Roman" w:cs="Times New Roman"/>
          <w:color w:val="000000" w:themeColor="text1"/>
          <w:szCs w:val="21"/>
        </w:rPr>
        <w:t>使用</w:t>
      </w:r>
      <w:r w:rsidR="00167F4D">
        <w:rPr>
          <w:rFonts w:ascii="Times New Roman" w:hAnsi="Times New Roman" w:cs="Times New Roman" w:hint="eastAsia"/>
          <w:color w:val="000000" w:themeColor="text1"/>
          <w:szCs w:val="21"/>
        </w:rPr>
        <w:t>自走式喷杆喷雾剂或</w:t>
      </w:r>
      <w:proofErr w:type="gramStart"/>
      <w:r w:rsidR="00167F4D" w:rsidRPr="00CA2414">
        <w:rPr>
          <w:rFonts w:ascii="Times New Roman" w:hAnsi="Times New Roman" w:cs="Times New Roman"/>
          <w:color w:val="000000" w:themeColor="text1"/>
          <w:szCs w:val="21"/>
        </w:rPr>
        <w:t>无人机飞防</w:t>
      </w:r>
      <w:r w:rsidR="00AE697F">
        <w:rPr>
          <w:rFonts w:ascii="Times New Roman" w:hAnsi="Times New Roman" w:cs="Times New Roman" w:hint="eastAsia"/>
          <w:color w:val="000000" w:themeColor="text1"/>
          <w:szCs w:val="21"/>
        </w:rPr>
        <w:t>喷施</w:t>
      </w:r>
      <w:proofErr w:type="gramEnd"/>
      <w:r w:rsidR="00167F4D">
        <w:rPr>
          <w:rFonts w:ascii="Times New Roman" w:hAnsi="Times New Roman" w:cs="Times New Roman" w:hint="eastAsia"/>
          <w:color w:val="000000" w:themeColor="text1"/>
          <w:szCs w:val="21"/>
        </w:rPr>
        <w:t>。</w:t>
      </w:r>
      <w:r w:rsidR="00167F4D" w:rsidRPr="0015562F">
        <w:rPr>
          <w:rFonts w:ascii="Times New Roman" w:hAnsi="Times New Roman" w:cs="Times New Roman" w:hint="eastAsia"/>
          <w:color w:val="000000" w:themeColor="text1"/>
          <w:szCs w:val="21"/>
        </w:rPr>
        <w:t>自走式喷杆喷雾机</w:t>
      </w:r>
      <w:r w:rsidR="00167F4D">
        <w:rPr>
          <w:rFonts w:ascii="Times New Roman" w:hAnsi="Times New Roman" w:cs="Times New Roman" w:hint="eastAsia"/>
          <w:color w:val="000000" w:themeColor="text1"/>
          <w:szCs w:val="21"/>
        </w:rPr>
        <w:t>的作业性能</w:t>
      </w:r>
      <w:r>
        <w:rPr>
          <w:rFonts w:ascii="Times New Roman" w:hAnsi="Times New Roman" w:cs="Times New Roman" w:hint="eastAsia"/>
          <w:color w:val="000000" w:themeColor="text1"/>
          <w:szCs w:val="21"/>
        </w:rPr>
        <w:t>应</w:t>
      </w:r>
      <w:r w:rsidR="00167F4D">
        <w:rPr>
          <w:rFonts w:ascii="Times New Roman" w:hAnsi="Times New Roman" w:cs="Times New Roman" w:hint="eastAsia"/>
          <w:color w:val="000000" w:themeColor="text1"/>
          <w:szCs w:val="21"/>
        </w:rPr>
        <w:t>符合</w:t>
      </w:r>
      <w:r w:rsidR="00167F4D">
        <w:rPr>
          <w:rFonts w:ascii="Times New Roman" w:hAnsi="Times New Roman" w:cs="Times New Roman" w:hint="eastAsia"/>
          <w:color w:val="000000" w:themeColor="text1"/>
          <w:szCs w:val="21"/>
        </w:rPr>
        <w:t>N</w:t>
      </w:r>
      <w:r w:rsidR="00167F4D">
        <w:rPr>
          <w:rFonts w:ascii="Times New Roman" w:hAnsi="Times New Roman" w:cs="Times New Roman"/>
          <w:color w:val="000000" w:themeColor="text1"/>
          <w:szCs w:val="21"/>
        </w:rPr>
        <w:t>Y 1135</w:t>
      </w:r>
      <w:r w:rsidR="00167F4D">
        <w:rPr>
          <w:rFonts w:ascii="Times New Roman" w:hAnsi="Times New Roman" w:cs="Times New Roman" w:hint="eastAsia"/>
          <w:color w:val="000000" w:themeColor="text1"/>
          <w:szCs w:val="21"/>
        </w:rPr>
        <w:t>和</w:t>
      </w:r>
      <w:r w:rsidR="00167F4D">
        <w:rPr>
          <w:rFonts w:ascii="Times New Roman" w:hAnsi="Times New Roman" w:cs="Times New Roman" w:hint="eastAsia"/>
          <w:color w:val="000000" w:themeColor="text1"/>
          <w:szCs w:val="21"/>
        </w:rPr>
        <w:t>N</w:t>
      </w:r>
      <w:r w:rsidR="00167F4D">
        <w:rPr>
          <w:rFonts w:ascii="Times New Roman" w:hAnsi="Times New Roman" w:cs="Times New Roman"/>
          <w:color w:val="000000" w:themeColor="text1"/>
          <w:szCs w:val="21"/>
        </w:rPr>
        <w:t xml:space="preserve">Y </w:t>
      </w:r>
      <w:r w:rsidR="00167F4D">
        <w:rPr>
          <w:rFonts w:ascii="Times New Roman" w:hAnsi="Times New Roman" w:cs="Times New Roman" w:hint="eastAsia"/>
          <w:color w:val="000000" w:themeColor="text1"/>
          <w:szCs w:val="21"/>
        </w:rPr>
        <w:t>1</w:t>
      </w:r>
      <w:r w:rsidR="00167F4D">
        <w:rPr>
          <w:rFonts w:ascii="Times New Roman" w:hAnsi="Times New Roman" w:cs="Times New Roman"/>
          <w:color w:val="000000" w:themeColor="text1"/>
          <w:szCs w:val="21"/>
        </w:rPr>
        <w:t>232</w:t>
      </w:r>
      <w:r w:rsidR="00167F4D">
        <w:rPr>
          <w:rFonts w:ascii="Times New Roman" w:hAnsi="Times New Roman" w:cs="Times New Roman" w:hint="eastAsia"/>
          <w:color w:val="000000" w:themeColor="text1"/>
          <w:szCs w:val="21"/>
        </w:rPr>
        <w:t>的要求。</w:t>
      </w:r>
      <w:proofErr w:type="gramStart"/>
      <w:r w:rsidR="00167F4D">
        <w:rPr>
          <w:rFonts w:ascii="Times New Roman" w:hAnsi="Times New Roman" w:cs="Times New Roman" w:hint="eastAsia"/>
          <w:color w:val="000000" w:themeColor="text1"/>
          <w:szCs w:val="21"/>
        </w:rPr>
        <w:t>飞防无人机</w:t>
      </w:r>
      <w:proofErr w:type="gramEnd"/>
      <w:r w:rsidR="00167F4D">
        <w:rPr>
          <w:rFonts w:ascii="Times New Roman" w:hAnsi="Times New Roman" w:cs="Times New Roman" w:hint="eastAsia"/>
          <w:color w:val="000000" w:themeColor="text1"/>
          <w:szCs w:val="21"/>
        </w:rPr>
        <w:t>的作业性能</w:t>
      </w:r>
      <w:r>
        <w:rPr>
          <w:rFonts w:ascii="Times New Roman" w:hAnsi="Times New Roman" w:cs="Times New Roman" w:hint="eastAsia"/>
          <w:color w:val="000000" w:themeColor="text1"/>
          <w:szCs w:val="21"/>
        </w:rPr>
        <w:t>应</w:t>
      </w:r>
      <w:r w:rsidR="00167F4D">
        <w:rPr>
          <w:rFonts w:ascii="Times New Roman" w:hAnsi="Times New Roman" w:cs="Times New Roman" w:hint="eastAsia"/>
          <w:color w:val="000000" w:themeColor="text1"/>
          <w:szCs w:val="21"/>
        </w:rPr>
        <w:t>符合</w:t>
      </w:r>
      <w:r w:rsidR="00167F4D">
        <w:rPr>
          <w:rFonts w:ascii="Times New Roman" w:hAnsi="Times New Roman" w:cs="Times New Roman" w:hint="eastAsia"/>
          <w:color w:val="000000" w:themeColor="text1"/>
          <w:szCs w:val="21"/>
        </w:rPr>
        <w:t>N</w:t>
      </w:r>
      <w:r w:rsidR="00167F4D">
        <w:rPr>
          <w:rFonts w:ascii="Times New Roman" w:hAnsi="Times New Roman" w:cs="Times New Roman"/>
          <w:color w:val="000000" w:themeColor="text1"/>
          <w:szCs w:val="21"/>
        </w:rPr>
        <w:t>Y/T 3213</w:t>
      </w:r>
      <w:r w:rsidR="00167F4D">
        <w:rPr>
          <w:rFonts w:ascii="Times New Roman" w:hAnsi="Times New Roman" w:cs="Times New Roman" w:hint="eastAsia"/>
          <w:color w:val="000000" w:themeColor="text1"/>
          <w:szCs w:val="21"/>
        </w:rPr>
        <w:t>的要求。</w:t>
      </w:r>
    </w:p>
    <w:p w14:paraId="42CB1AB5" w14:textId="2667E5F9" w:rsidR="004D4A80" w:rsidRDefault="00DA09C6" w:rsidP="004D4A80">
      <w:pPr>
        <w:pStyle w:val="1"/>
        <w:rPr>
          <w:rFonts w:ascii="Times New Roman" w:hAnsi="Times New Roman" w:cs="Times New Roman"/>
          <w:color w:val="000000" w:themeColor="text1"/>
        </w:rPr>
      </w:pPr>
      <w:bookmarkStart w:id="45" w:name="_Toc197589347"/>
      <w:r>
        <w:rPr>
          <w:rFonts w:ascii="Times New Roman" w:hAnsi="Times New Roman" w:cs="Times New Roman"/>
          <w:color w:val="000000" w:themeColor="text1"/>
        </w:rPr>
        <w:t>7</w:t>
      </w:r>
      <w:r w:rsidR="004D4A80">
        <w:rPr>
          <w:rFonts w:ascii="Times New Roman" w:hAnsi="Times New Roman" w:cs="Times New Roman"/>
          <w:color w:val="000000" w:themeColor="text1"/>
        </w:rPr>
        <w:t xml:space="preserve"> </w:t>
      </w:r>
      <w:r w:rsidR="00D92091">
        <w:rPr>
          <w:rFonts w:ascii="Times New Roman" w:hAnsi="Times New Roman" w:cs="Times New Roman" w:hint="eastAsia"/>
          <w:color w:val="000000" w:themeColor="text1"/>
        </w:rPr>
        <w:t>外源物</w:t>
      </w:r>
      <w:r w:rsidR="004D4A80">
        <w:rPr>
          <w:rFonts w:ascii="Times New Roman" w:hAnsi="Times New Roman" w:cs="Times New Roman" w:hint="eastAsia"/>
          <w:color w:val="000000" w:themeColor="text1"/>
        </w:rPr>
        <w:t>土壤基施技术</w:t>
      </w:r>
      <w:bookmarkEnd w:id="45"/>
    </w:p>
    <w:p w14:paraId="348C6C88" w14:textId="7AEE5141" w:rsidR="003A49CD" w:rsidRDefault="00DA09C6" w:rsidP="00EA6550">
      <w:pPr>
        <w:pStyle w:val="2"/>
      </w:pPr>
      <w:bookmarkStart w:id="46" w:name="_Toc182562987"/>
      <w:bookmarkStart w:id="47" w:name="_Toc192754228"/>
      <w:bookmarkStart w:id="48" w:name="_Toc197589348"/>
      <w:bookmarkEnd w:id="32"/>
      <w:r>
        <w:t>7</w:t>
      </w:r>
      <w:r w:rsidR="00EA6550">
        <w:t>.1</w:t>
      </w:r>
      <w:bookmarkStart w:id="49" w:name="OLE_LINK5"/>
      <w:r w:rsidR="000A423C">
        <w:rPr>
          <w:rFonts w:hint="eastAsia"/>
        </w:rPr>
        <w:t xml:space="preserve"> </w:t>
      </w:r>
      <w:r w:rsidR="003A49CD">
        <w:rPr>
          <w:rFonts w:hint="eastAsia"/>
        </w:rPr>
        <w:t>外源物</w:t>
      </w:r>
      <w:r w:rsidR="000A423C">
        <w:rPr>
          <w:rFonts w:hint="eastAsia"/>
        </w:rPr>
        <w:t>材料</w:t>
      </w:r>
      <w:r w:rsidR="003A49CD">
        <w:rPr>
          <w:rFonts w:hint="eastAsia"/>
        </w:rPr>
        <w:t>技术指标</w:t>
      </w:r>
    </w:p>
    <w:p w14:paraId="6C184009" w14:textId="68E71DF8" w:rsidR="00230128" w:rsidRPr="00062A13" w:rsidRDefault="00DA09C6" w:rsidP="00EA6550">
      <w:pPr>
        <w:pStyle w:val="3"/>
        <w:rPr>
          <w:rFonts w:ascii="Times New Roman" w:hAnsi="Times New Roman" w:cs="Times New Roman"/>
        </w:rPr>
      </w:pPr>
      <w:bookmarkStart w:id="50" w:name="_Toc185190021"/>
      <w:bookmarkStart w:id="51" w:name="_Toc185231805"/>
      <w:bookmarkEnd w:id="46"/>
      <w:bookmarkEnd w:id="47"/>
      <w:bookmarkEnd w:id="48"/>
      <w:bookmarkEnd w:id="49"/>
      <w:r>
        <w:rPr>
          <w:rFonts w:ascii="Times New Roman" w:hAnsi="Times New Roman" w:cs="Times New Roman"/>
        </w:rPr>
        <w:t>7</w:t>
      </w:r>
      <w:r w:rsidR="00230128" w:rsidRPr="00062A13">
        <w:rPr>
          <w:rFonts w:ascii="Times New Roman" w:hAnsi="Times New Roman" w:cs="Times New Roman"/>
        </w:rPr>
        <w:t>.</w:t>
      </w:r>
      <w:r w:rsidR="007C6DAE" w:rsidRPr="00062A13">
        <w:rPr>
          <w:rFonts w:ascii="Times New Roman" w:hAnsi="Times New Roman" w:cs="Times New Roman"/>
        </w:rPr>
        <w:t>1.</w:t>
      </w:r>
      <w:r w:rsidR="00230128" w:rsidRPr="00062A13">
        <w:rPr>
          <w:rFonts w:ascii="Times New Roman" w:hAnsi="Times New Roman" w:cs="Times New Roman"/>
        </w:rPr>
        <w:t xml:space="preserve">1 </w:t>
      </w:r>
      <w:r w:rsidR="003A49CD" w:rsidRPr="003A49CD">
        <w:rPr>
          <w:rFonts w:ascii="Times New Roman" w:hAnsi="Times New Roman" w:cs="Times New Roman" w:hint="eastAsia"/>
        </w:rPr>
        <w:t>秸秆生物</w:t>
      </w:r>
      <w:proofErr w:type="gramStart"/>
      <w:r w:rsidR="003A49CD" w:rsidRPr="003A49CD">
        <w:rPr>
          <w:rFonts w:ascii="Times New Roman" w:hAnsi="Times New Roman" w:cs="Times New Roman" w:hint="eastAsia"/>
        </w:rPr>
        <w:t>炭</w:t>
      </w:r>
      <w:bookmarkEnd w:id="50"/>
      <w:bookmarkEnd w:id="51"/>
      <w:proofErr w:type="gramEnd"/>
    </w:p>
    <w:p w14:paraId="2B24D4BC" w14:textId="05759AF3" w:rsidR="00230128" w:rsidRPr="00062A13" w:rsidRDefault="001278F6" w:rsidP="00CF235E">
      <w:pPr>
        <w:spacing w:line="360" w:lineRule="auto"/>
        <w:ind w:firstLineChars="200" w:firstLine="420"/>
        <w:rPr>
          <w:rFonts w:ascii="Times New Roman" w:hAnsi="Times New Roman" w:cs="Times New Roman"/>
        </w:rPr>
      </w:pPr>
      <w:r w:rsidRPr="00062A13">
        <w:rPr>
          <w:rFonts w:ascii="Times New Roman" w:hAnsi="Times New Roman" w:cs="Times New Roman"/>
        </w:rPr>
        <w:t>秸秆</w:t>
      </w:r>
      <w:r w:rsidR="00230128" w:rsidRPr="00062A13">
        <w:rPr>
          <w:rFonts w:ascii="Times New Roman" w:hAnsi="Times New Roman" w:cs="Times New Roman"/>
        </w:rPr>
        <w:t>生物炭</w:t>
      </w:r>
      <w:r w:rsidR="00AA29C4">
        <w:rPr>
          <w:rFonts w:ascii="Times New Roman" w:hAnsi="Times New Roman" w:cs="Times New Roman" w:hint="eastAsia"/>
        </w:rPr>
        <w:t>的</w:t>
      </w:r>
      <w:r w:rsidR="00321F46">
        <w:rPr>
          <w:rFonts w:ascii="Times New Roman" w:hAnsi="Times New Roman" w:cs="Times New Roman" w:hint="eastAsia"/>
        </w:rPr>
        <w:t>粒径</w:t>
      </w:r>
      <w:r w:rsidR="00AA29C4">
        <w:rPr>
          <w:rFonts w:ascii="Times New Roman" w:hAnsi="Times New Roman" w:cs="Times New Roman" w:hint="eastAsia"/>
        </w:rPr>
        <w:t>应</w:t>
      </w:r>
      <w:r w:rsidR="008966E3" w:rsidRPr="00062A13">
        <w:rPr>
          <w:rFonts w:ascii="Times New Roman" w:hAnsi="Times New Roman" w:cs="Times New Roman"/>
        </w:rPr>
        <w:t xml:space="preserve"> </w:t>
      </w:r>
      <w:r w:rsidR="00230128" w:rsidRPr="00062A13">
        <w:rPr>
          <w:rFonts w:ascii="Times New Roman" w:hAnsi="Times New Roman" w:cs="Times New Roman"/>
        </w:rPr>
        <w:t>≤</w:t>
      </w:r>
      <w:r w:rsidR="008966E3" w:rsidRPr="00062A13">
        <w:rPr>
          <w:rFonts w:ascii="Times New Roman" w:hAnsi="Times New Roman" w:cs="Times New Roman"/>
        </w:rPr>
        <w:t xml:space="preserve"> </w:t>
      </w:r>
      <w:r w:rsidR="00230128" w:rsidRPr="00062A13">
        <w:rPr>
          <w:rFonts w:ascii="Times New Roman" w:hAnsi="Times New Roman" w:cs="Times New Roman"/>
        </w:rPr>
        <w:t>3 mm</w:t>
      </w:r>
      <w:r w:rsidR="00230128" w:rsidRPr="00062A13">
        <w:rPr>
          <w:rFonts w:ascii="Times New Roman" w:hAnsi="Times New Roman" w:cs="Times New Roman"/>
        </w:rPr>
        <w:t>，以增加与土壤混合的均匀度</w:t>
      </w:r>
      <w:r w:rsidR="00BA4EC3" w:rsidRPr="00062A13">
        <w:rPr>
          <w:rFonts w:ascii="Times New Roman" w:hAnsi="Times New Roman" w:cs="Times New Roman"/>
        </w:rPr>
        <w:t>。</w:t>
      </w:r>
      <w:r w:rsidR="00583B1E" w:rsidRPr="00062A13">
        <w:rPr>
          <w:rFonts w:ascii="Times New Roman" w:hAnsi="Times New Roman" w:cs="Times New Roman"/>
        </w:rPr>
        <w:t>生物</w:t>
      </w:r>
      <w:proofErr w:type="gramStart"/>
      <w:r w:rsidR="00583B1E" w:rsidRPr="00062A13">
        <w:rPr>
          <w:rFonts w:ascii="Times New Roman" w:hAnsi="Times New Roman" w:cs="Times New Roman"/>
        </w:rPr>
        <w:t>炭</w:t>
      </w:r>
      <w:proofErr w:type="gramEnd"/>
      <w:r w:rsidR="00583B1E" w:rsidRPr="00062A13">
        <w:rPr>
          <w:rFonts w:ascii="Times New Roman" w:hAnsi="Times New Roman" w:cs="Times New Roman"/>
        </w:rPr>
        <w:t>质量</w:t>
      </w:r>
      <w:r w:rsidR="00583B1E" w:rsidRPr="00062A13">
        <w:rPr>
          <w:rFonts w:ascii="Times New Roman" w:hAnsi="Times New Roman" w:cs="Times New Roman"/>
          <w:color w:val="000000" w:themeColor="text1"/>
          <w:szCs w:val="21"/>
        </w:rPr>
        <w:t>应符合</w:t>
      </w:r>
      <w:r w:rsidR="00583B1E" w:rsidRPr="00062A13">
        <w:rPr>
          <w:rFonts w:ascii="Times New Roman" w:hAnsi="Times New Roman" w:cs="Times New Roman"/>
          <w:color w:val="000000" w:themeColor="text1"/>
          <w:szCs w:val="21"/>
        </w:rPr>
        <w:t>NY/T 3618</w:t>
      </w:r>
      <w:r w:rsidR="00583B1E" w:rsidRPr="00062A13">
        <w:rPr>
          <w:rFonts w:ascii="Times New Roman" w:hAnsi="Times New Roman" w:cs="Times New Roman"/>
          <w:color w:val="000000" w:themeColor="text1"/>
          <w:szCs w:val="21"/>
        </w:rPr>
        <w:t>的要求。</w:t>
      </w:r>
    </w:p>
    <w:p w14:paraId="480F1F70" w14:textId="4B235878" w:rsidR="003A49CD" w:rsidRDefault="003A49CD" w:rsidP="003A49CD">
      <w:pPr>
        <w:pStyle w:val="3"/>
        <w:rPr>
          <w:rFonts w:ascii="Times New Roman" w:hAnsi="Times New Roman" w:cs="Times New Roman"/>
        </w:rPr>
      </w:pPr>
      <w:bookmarkStart w:id="52" w:name="_Toc185190022"/>
      <w:bookmarkStart w:id="53" w:name="_Toc185231806"/>
      <w:r>
        <w:rPr>
          <w:rFonts w:ascii="Times New Roman" w:hAnsi="Times New Roman" w:cs="Times New Roman"/>
        </w:rPr>
        <w:lastRenderedPageBreak/>
        <w:t>7</w:t>
      </w:r>
      <w:r w:rsidRPr="00062A13">
        <w:rPr>
          <w:rFonts w:ascii="Times New Roman" w:hAnsi="Times New Roman" w:cs="Times New Roman"/>
        </w:rPr>
        <w:t>.</w:t>
      </w:r>
      <w:r w:rsidR="00A91E04">
        <w:rPr>
          <w:rFonts w:ascii="Times New Roman" w:hAnsi="Times New Roman" w:cs="Times New Roman" w:hint="eastAsia"/>
        </w:rPr>
        <w:t>1</w:t>
      </w:r>
      <w:r w:rsidRPr="00062A13">
        <w:rPr>
          <w:rFonts w:ascii="Times New Roman" w:hAnsi="Times New Roman" w:cs="Times New Roman"/>
        </w:rPr>
        <w:t>.</w:t>
      </w:r>
      <w:r w:rsidR="00A91E04">
        <w:rPr>
          <w:rFonts w:ascii="Times New Roman" w:hAnsi="Times New Roman" w:cs="Times New Roman" w:hint="eastAsia"/>
        </w:rPr>
        <w:t>2</w:t>
      </w:r>
      <w:r w:rsidRPr="00062A13">
        <w:rPr>
          <w:rFonts w:ascii="Times New Roman" w:hAnsi="Times New Roman" w:cs="Times New Roman"/>
        </w:rPr>
        <w:t xml:space="preserve"> </w:t>
      </w:r>
      <w:r w:rsidRPr="00062A13">
        <w:t>复合菌剂</w:t>
      </w:r>
    </w:p>
    <w:p w14:paraId="0735EB86" w14:textId="77777777" w:rsidR="003A49CD" w:rsidRDefault="003A49CD" w:rsidP="003A49CD">
      <w:pPr>
        <w:spacing w:line="360" w:lineRule="auto"/>
        <w:ind w:firstLineChars="200" w:firstLine="420"/>
        <w:rPr>
          <w:rFonts w:ascii="Times New Roman" w:hAnsi="Times New Roman" w:cs="Times New Roman"/>
          <w:color w:val="000000" w:themeColor="text1"/>
          <w:szCs w:val="21"/>
        </w:rPr>
      </w:pPr>
      <w:r w:rsidRPr="002E77F8">
        <w:rPr>
          <w:rFonts w:ascii="Times New Roman" w:hAnsi="Times New Roman" w:cs="Times New Roman"/>
          <w:color w:val="000000" w:themeColor="text1"/>
          <w:szCs w:val="21"/>
        </w:rPr>
        <w:t>复合菌剂包含的菌种及其比例</w:t>
      </w:r>
      <w:r>
        <w:rPr>
          <w:rFonts w:ascii="Times New Roman" w:hAnsi="Times New Roman" w:cs="Times New Roman" w:hint="eastAsia"/>
          <w:color w:val="000000" w:themeColor="text1"/>
          <w:szCs w:val="21"/>
        </w:rPr>
        <w:t>应</w:t>
      </w:r>
      <w:r w:rsidRPr="002E77F8">
        <w:rPr>
          <w:rFonts w:ascii="Times New Roman" w:hAnsi="Times New Roman" w:cs="Times New Roman"/>
          <w:color w:val="000000" w:themeColor="text1"/>
          <w:szCs w:val="21"/>
        </w:rPr>
        <w:t>为：多粘类芽孢杆菌（</w:t>
      </w:r>
      <w:proofErr w:type="spellStart"/>
      <w:r w:rsidRPr="002E77F8">
        <w:rPr>
          <w:rFonts w:ascii="Times New Roman" w:hAnsi="Times New Roman" w:cs="Times New Roman"/>
          <w:color w:val="000000" w:themeColor="text1"/>
          <w:szCs w:val="21"/>
        </w:rPr>
        <w:t>Paenibacillus</w:t>
      </w:r>
      <w:proofErr w:type="spellEnd"/>
      <w:r w:rsidRPr="002E77F8">
        <w:rPr>
          <w:rFonts w:ascii="Times New Roman" w:hAnsi="Times New Roman" w:cs="Times New Roman"/>
          <w:color w:val="000000" w:themeColor="text1"/>
          <w:szCs w:val="21"/>
        </w:rPr>
        <w:t xml:space="preserve"> </w:t>
      </w:r>
      <w:proofErr w:type="spellStart"/>
      <w:r w:rsidRPr="002E77F8">
        <w:rPr>
          <w:rFonts w:ascii="Times New Roman" w:hAnsi="Times New Roman" w:cs="Times New Roman"/>
          <w:color w:val="000000" w:themeColor="text1"/>
          <w:szCs w:val="21"/>
        </w:rPr>
        <w:t>polymyxa</w:t>
      </w:r>
      <w:proofErr w:type="spellEnd"/>
      <w:r w:rsidRPr="002E77F8">
        <w:rPr>
          <w:rFonts w:ascii="Times New Roman" w:hAnsi="Times New Roman" w:cs="Times New Roman"/>
          <w:color w:val="000000" w:themeColor="text1"/>
          <w:szCs w:val="21"/>
        </w:rPr>
        <w:t>）：贝莱斯芽孢杆菌（</w:t>
      </w:r>
      <w:r w:rsidRPr="002E77F8">
        <w:rPr>
          <w:rFonts w:ascii="Times New Roman" w:hAnsi="Times New Roman" w:cs="Times New Roman"/>
          <w:color w:val="000000" w:themeColor="text1"/>
          <w:szCs w:val="21"/>
        </w:rPr>
        <w:t xml:space="preserve">Bacillus </w:t>
      </w:r>
      <w:proofErr w:type="spellStart"/>
      <w:r w:rsidRPr="002E77F8">
        <w:rPr>
          <w:rFonts w:ascii="Times New Roman" w:hAnsi="Times New Roman" w:cs="Times New Roman"/>
          <w:color w:val="000000" w:themeColor="text1"/>
          <w:szCs w:val="21"/>
        </w:rPr>
        <w:t>velezensis</w:t>
      </w:r>
      <w:proofErr w:type="spellEnd"/>
      <w:r w:rsidRPr="002E77F8">
        <w:rPr>
          <w:rFonts w:ascii="Times New Roman" w:hAnsi="Times New Roman" w:cs="Times New Roman"/>
          <w:color w:val="000000" w:themeColor="text1"/>
          <w:szCs w:val="21"/>
        </w:rPr>
        <w:t>）：干酪乳杆菌（</w:t>
      </w:r>
      <w:r w:rsidRPr="002E77F8">
        <w:rPr>
          <w:rFonts w:ascii="Times New Roman" w:hAnsi="Times New Roman" w:cs="Times New Roman"/>
          <w:color w:val="000000" w:themeColor="text1"/>
          <w:szCs w:val="21"/>
        </w:rPr>
        <w:t xml:space="preserve">Lactobacillus </w:t>
      </w:r>
      <w:proofErr w:type="spellStart"/>
      <w:r w:rsidRPr="002E77F8">
        <w:rPr>
          <w:rFonts w:ascii="Times New Roman" w:hAnsi="Times New Roman" w:cs="Times New Roman"/>
          <w:color w:val="000000" w:themeColor="text1"/>
          <w:szCs w:val="21"/>
        </w:rPr>
        <w:t>casei</w:t>
      </w:r>
      <w:proofErr w:type="spellEnd"/>
      <w:r w:rsidRPr="002E77F8">
        <w:rPr>
          <w:rFonts w:ascii="Times New Roman" w:hAnsi="Times New Roman" w:cs="Times New Roman"/>
          <w:color w:val="000000" w:themeColor="text1"/>
          <w:szCs w:val="21"/>
        </w:rPr>
        <w:t>）：酿酒酵母（</w:t>
      </w:r>
      <w:r w:rsidRPr="002E77F8">
        <w:rPr>
          <w:rFonts w:ascii="Times New Roman" w:hAnsi="Times New Roman" w:cs="Times New Roman"/>
          <w:color w:val="000000" w:themeColor="text1"/>
          <w:szCs w:val="21"/>
        </w:rPr>
        <w:t>Saccharomyces cerevisiae</w:t>
      </w:r>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 50</w:t>
      </w:r>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20</w:t>
      </w:r>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15</w:t>
      </w:r>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15</w:t>
      </w:r>
      <w:r w:rsidRPr="002E77F8">
        <w:rPr>
          <w:rFonts w:ascii="Times New Roman" w:hAnsi="Times New Roman" w:cs="Times New Roman"/>
          <w:color w:val="000000" w:themeColor="text1"/>
          <w:szCs w:val="21"/>
        </w:rPr>
        <w:t>。有效活菌数多粘类芽孢杆菌（</w:t>
      </w:r>
      <w:proofErr w:type="spellStart"/>
      <w:r w:rsidRPr="002E77F8">
        <w:rPr>
          <w:rFonts w:ascii="Times New Roman" w:hAnsi="Times New Roman" w:cs="Times New Roman"/>
          <w:color w:val="000000" w:themeColor="text1"/>
          <w:szCs w:val="21"/>
        </w:rPr>
        <w:t>Paenibacillus</w:t>
      </w:r>
      <w:proofErr w:type="spellEnd"/>
      <w:r w:rsidRPr="002E77F8">
        <w:rPr>
          <w:rFonts w:ascii="Times New Roman" w:hAnsi="Times New Roman" w:cs="Times New Roman"/>
          <w:color w:val="000000" w:themeColor="text1"/>
          <w:szCs w:val="21"/>
        </w:rPr>
        <w:t xml:space="preserve"> </w:t>
      </w:r>
      <w:proofErr w:type="spellStart"/>
      <w:r w:rsidRPr="002E77F8">
        <w:rPr>
          <w:rFonts w:ascii="Times New Roman" w:hAnsi="Times New Roman" w:cs="Times New Roman"/>
          <w:color w:val="000000" w:themeColor="text1"/>
          <w:szCs w:val="21"/>
        </w:rPr>
        <w:t>polymyxa</w:t>
      </w:r>
      <w:proofErr w:type="spellEnd"/>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 3×10</w:t>
      </w:r>
      <w:r w:rsidRPr="00801A17">
        <w:rPr>
          <w:rFonts w:ascii="Times New Roman" w:hAnsi="Times New Roman" w:cs="Times New Roman"/>
          <w:color w:val="000000" w:themeColor="text1"/>
          <w:szCs w:val="21"/>
          <w:vertAlign w:val="superscript"/>
        </w:rPr>
        <w:t>8</w:t>
      </w:r>
      <w:r w:rsidRPr="002E77F8">
        <w:rPr>
          <w:rFonts w:ascii="Times New Roman" w:hAnsi="Times New Roman" w:cs="Times New Roman"/>
          <w:color w:val="000000" w:themeColor="text1"/>
          <w:szCs w:val="21"/>
        </w:rPr>
        <w:t xml:space="preserve"> </w:t>
      </w:r>
      <w:proofErr w:type="spellStart"/>
      <w:r w:rsidRPr="002E77F8">
        <w:rPr>
          <w:rFonts w:ascii="Times New Roman" w:hAnsi="Times New Roman" w:cs="Times New Roman"/>
          <w:color w:val="000000" w:themeColor="text1"/>
          <w:szCs w:val="21"/>
        </w:rPr>
        <w:t>cfu</w:t>
      </w:r>
      <w:proofErr w:type="spellEnd"/>
      <w:r w:rsidRPr="002E77F8">
        <w:rPr>
          <w:rFonts w:ascii="Times New Roman" w:hAnsi="Times New Roman" w:cs="Times New Roman"/>
          <w:color w:val="000000" w:themeColor="text1"/>
          <w:szCs w:val="21"/>
        </w:rPr>
        <w:t xml:space="preserve"> mL</w:t>
      </w:r>
      <w:r w:rsidRPr="001A474B">
        <w:rPr>
          <w:rFonts w:ascii="Times New Roman" w:hAnsi="Times New Roman" w:cs="Times New Roman"/>
          <w:color w:val="000000" w:themeColor="text1"/>
          <w:szCs w:val="21"/>
          <w:vertAlign w:val="superscript"/>
        </w:rPr>
        <w:t>-1</w:t>
      </w:r>
      <w:r w:rsidRPr="002E77F8">
        <w:rPr>
          <w:rFonts w:ascii="Times New Roman" w:hAnsi="Times New Roman" w:cs="Times New Roman"/>
          <w:color w:val="000000" w:themeColor="text1"/>
          <w:szCs w:val="21"/>
        </w:rPr>
        <w:t>，贝莱斯芽孢杆菌（</w:t>
      </w:r>
      <w:r w:rsidRPr="002E77F8">
        <w:rPr>
          <w:rFonts w:ascii="Times New Roman" w:hAnsi="Times New Roman" w:cs="Times New Roman"/>
          <w:color w:val="000000" w:themeColor="text1"/>
          <w:szCs w:val="21"/>
        </w:rPr>
        <w:t xml:space="preserve">Bacillus </w:t>
      </w:r>
      <w:proofErr w:type="spellStart"/>
      <w:r w:rsidRPr="002E77F8">
        <w:rPr>
          <w:rFonts w:ascii="Times New Roman" w:hAnsi="Times New Roman" w:cs="Times New Roman"/>
          <w:color w:val="000000" w:themeColor="text1"/>
          <w:szCs w:val="21"/>
        </w:rPr>
        <w:t>velezensis</w:t>
      </w:r>
      <w:proofErr w:type="spellEnd"/>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 2×10</w:t>
      </w:r>
      <w:r w:rsidRPr="00801A17">
        <w:rPr>
          <w:rFonts w:ascii="Times New Roman" w:hAnsi="Times New Roman" w:cs="Times New Roman"/>
          <w:color w:val="000000" w:themeColor="text1"/>
          <w:szCs w:val="21"/>
          <w:vertAlign w:val="superscript"/>
        </w:rPr>
        <w:t>8</w:t>
      </w:r>
      <w:r w:rsidRPr="002E77F8">
        <w:rPr>
          <w:rFonts w:ascii="Times New Roman" w:hAnsi="Times New Roman" w:cs="Times New Roman"/>
          <w:color w:val="000000" w:themeColor="text1"/>
          <w:szCs w:val="21"/>
        </w:rPr>
        <w:t xml:space="preserve"> </w:t>
      </w:r>
      <w:proofErr w:type="spellStart"/>
      <w:r w:rsidRPr="002E77F8">
        <w:rPr>
          <w:rFonts w:ascii="Times New Roman" w:hAnsi="Times New Roman" w:cs="Times New Roman"/>
          <w:color w:val="000000" w:themeColor="text1"/>
          <w:szCs w:val="21"/>
        </w:rPr>
        <w:t>cfu</w:t>
      </w:r>
      <w:proofErr w:type="spellEnd"/>
      <w:r w:rsidRPr="002E77F8">
        <w:rPr>
          <w:rFonts w:ascii="Times New Roman" w:hAnsi="Times New Roman" w:cs="Times New Roman"/>
          <w:color w:val="000000" w:themeColor="text1"/>
          <w:szCs w:val="21"/>
        </w:rPr>
        <w:t xml:space="preserve"> mL</w:t>
      </w:r>
      <w:r w:rsidRPr="001A474B">
        <w:rPr>
          <w:rFonts w:ascii="Times New Roman" w:hAnsi="Times New Roman" w:cs="Times New Roman"/>
          <w:color w:val="000000" w:themeColor="text1"/>
          <w:szCs w:val="21"/>
          <w:vertAlign w:val="superscript"/>
        </w:rPr>
        <w:t>-1</w:t>
      </w:r>
      <w:r w:rsidRPr="002E77F8">
        <w:rPr>
          <w:rFonts w:ascii="Times New Roman" w:hAnsi="Times New Roman" w:cs="Times New Roman"/>
          <w:color w:val="000000" w:themeColor="text1"/>
          <w:szCs w:val="21"/>
        </w:rPr>
        <w:t>，干酪乳杆菌（</w:t>
      </w:r>
      <w:r w:rsidRPr="002E77F8">
        <w:rPr>
          <w:rFonts w:ascii="Times New Roman" w:hAnsi="Times New Roman" w:cs="Times New Roman"/>
          <w:color w:val="000000" w:themeColor="text1"/>
          <w:szCs w:val="21"/>
        </w:rPr>
        <w:t>Lactobacillus casei</w:t>
      </w:r>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 1×10</w:t>
      </w:r>
      <w:r w:rsidRPr="00801A17">
        <w:rPr>
          <w:rFonts w:ascii="Times New Roman" w:hAnsi="Times New Roman" w:cs="Times New Roman"/>
          <w:color w:val="000000" w:themeColor="text1"/>
          <w:szCs w:val="21"/>
          <w:vertAlign w:val="superscript"/>
        </w:rPr>
        <w:t>8</w:t>
      </w:r>
      <w:r w:rsidRPr="002E77F8">
        <w:rPr>
          <w:rFonts w:ascii="Times New Roman" w:hAnsi="Times New Roman" w:cs="Times New Roman"/>
          <w:color w:val="000000" w:themeColor="text1"/>
          <w:szCs w:val="21"/>
        </w:rPr>
        <w:t xml:space="preserve"> </w:t>
      </w:r>
      <w:proofErr w:type="spellStart"/>
      <w:r w:rsidRPr="002E77F8">
        <w:rPr>
          <w:rFonts w:ascii="Times New Roman" w:hAnsi="Times New Roman" w:cs="Times New Roman"/>
          <w:color w:val="000000" w:themeColor="text1"/>
          <w:szCs w:val="21"/>
        </w:rPr>
        <w:t>cfu</w:t>
      </w:r>
      <w:proofErr w:type="spellEnd"/>
      <w:r w:rsidRPr="002E77F8">
        <w:rPr>
          <w:rFonts w:ascii="Times New Roman" w:hAnsi="Times New Roman" w:cs="Times New Roman"/>
          <w:color w:val="000000" w:themeColor="text1"/>
          <w:szCs w:val="21"/>
        </w:rPr>
        <w:t xml:space="preserve"> mL</w:t>
      </w:r>
      <w:r w:rsidRPr="001A474B">
        <w:rPr>
          <w:rFonts w:ascii="Times New Roman" w:hAnsi="Times New Roman" w:cs="Times New Roman"/>
          <w:color w:val="000000" w:themeColor="text1"/>
          <w:szCs w:val="21"/>
          <w:vertAlign w:val="superscript"/>
        </w:rPr>
        <w:t>-1</w:t>
      </w:r>
      <w:r w:rsidRPr="002E77F8">
        <w:rPr>
          <w:rFonts w:ascii="Times New Roman" w:hAnsi="Times New Roman" w:cs="Times New Roman"/>
          <w:color w:val="000000" w:themeColor="text1"/>
          <w:szCs w:val="21"/>
        </w:rPr>
        <w:t>，酿酒酵母（</w:t>
      </w:r>
      <w:r w:rsidRPr="002E77F8">
        <w:rPr>
          <w:rFonts w:ascii="Times New Roman" w:hAnsi="Times New Roman" w:cs="Times New Roman"/>
          <w:color w:val="000000" w:themeColor="text1"/>
          <w:szCs w:val="21"/>
        </w:rPr>
        <w:t>Saccharomyces cerevisiae</w:t>
      </w:r>
      <w:r w:rsidRPr="002E77F8">
        <w:rPr>
          <w:rFonts w:ascii="Times New Roman" w:hAnsi="Times New Roman" w:cs="Times New Roman"/>
          <w:color w:val="000000" w:themeColor="text1"/>
          <w:szCs w:val="21"/>
        </w:rPr>
        <w:t>）</w:t>
      </w:r>
      <w:r w:rsidRPr="002E77F8">
        <w:rPr>
          <w:rFonts w:ascii="Times New Roman" w:hAnsi="Times New Roman" w:cs="Times New Roman"/>
          <w:color w:val="000000" w:themeColor="text1"/>
          <w:szCs w:val="21"/>
        </w:rPr>
        <w:t>≥ 3×10</w:t>
      </w:r>
      <w:r w:rsidRPr="00801A17">
        <w:rPr>
          <w:rFonts w:ascii="Times New Roman" w:hAnsi="Times New Roman" w:cs="Times New Roman"/>
          <w:color w:val="000000" w:themeColor="text1"/>
          <w:szCs w:val="21"/>
          <w:vertAlign w:val="superscript"/>
        </w:rPr>
        <w:t>7</w:t>
      </w:r>
      <w:r w:rsidRPr="002E77F8">
        <w:rPr>
          <w:rFonts w:ascii="Times New Roman" w:hAnsi="Times New Roman" w:cs="Times New Roman"/>
          <w:color w:val="000000" w:themeColor="text1"/>
          <w:szCs w:val="21"/>
        </w:rPr>
        <w:t xml:space="preserve"> </w:t>
      </w:r>
      <w:proofErr w:type="spellStart"/>
      <w:r w:rsidRPr="002E77F8">
        <w:rPr>
          <w:rFonts w:ascii="Times New Roman" w:hAnsi="Times New Roman" w:cs="Times New Roman"/>
          <w:color w:val="000000" w:themeColor="text1"/>
          <w:szCs w:val="21"/>
        </w:rPr>
        <w:t>cfu</w:t>
      </w:r>
      <w:proofErr w:type="spellEnd"/>
      <w:r w:rsidRPr="002E77F8">
        <w:rPr>
          <w:rFonts w:ascii="Times New Roman" w:hAnsi="Times New Roman" w:cs="Times New Roman"/>
          <w:color w:val="000000" w:themeColor="text1"/>
          <w:szCs w:val="21"/>
        </w:rPr>
        <w:t xml:space="preserve"> mL</w:t>
      </w:r>
      <w:r w:rsidRPr="001A474B">
        <w:rPr>
          <w:rFonts w:ascii="Times New Roman" w:hAnsi="Times New Roman" w:cs="Times New Roman"/>
          <w:color w:val="000000" w:themeColor="text1"/>
          <w:szCs w:val="21"/>
          <w:vertAlign w:val="superscript"/>
        </w:rPr>
        <w:t>-1</w:t>
      </w:r>
      <w:r w:rsidRPr="002E77F8">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有效活菌数≥</w:t>
      </w:r>
      <w:r>
        <w:rPr>
          <w:rFonts w:ascii="Times New Roman" w:hAnsi="Times New Roman" w:cs="Times New Roman"/>
          <w:color w:val="000000" w:themeColor="text1"/>
          <w:szCs w:val="21"/>
        </w:rPr>
        <w:t>10</w:t>
      </w:r>
      <w:r>
        <w:rPr>
          <w:rFonts w:ascii="Times New Roman" w:hAnsi="Times New Roman" w:cs="Times New Roman" w:hint="eastAsia"/>
          <w:color w:val="000000" w:themeColor="text1"/>
          <w:szCs w:val="21"/>
        </w:rPr>
        <w:t>亿</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毫升。</w:t>
      </w:r>
    </w:p>
    <w:p w14:paraId="229DA97F" w14:textId="630102BB" w:rsidR="003A49CD" w:rsidRDefault="003A49CD" w:rsidP="003A49CD">
      <w:pPr>
        <w:pStyle w:val="3"/>
        <w:rPr>
          <w:rFonts w:ascii="Times New Roman" w:hAnsi="Times New Roman" w:cs="Times New Roman"/>
        </w:rPr>
      </w:pPr>
      <w:r>
        <w:rPr>
          <w:rFonts w:ascii="Times New Roman" w:hAnsi="Times New Roman" w:cs="Times New Roman"/>
        </w:rPr>
        <w:t>7</w:t>
      </w:r>
      <w:r w:rsidRPr="00062A13">
        <w:rPr>
          <w:rFonts w:ascii="Times New Roman" w:hAnsi="Times New Roman" w:cs="Times New Roman"/>
        </w:rPr>
        <w:t>.</w:t>
      </w:r>
      <w:r w:rsidR="00A91E04">
        <w:rPr>
          <w:rFonts w:ascii="Times New Roman" w:hAnsi="Times New Roman" w:cs="Times New Roman" w:hint="eastAsia"/>
        </w:rPr>
        <w:t>1</w:t>
      </w:r>
      <w:r w:rsidRPr="00062A13">
        <w:rPr>
          <w:rFonts w:ascii="Times New Roman" w:hAnsi="Times New Roman" w:cs="Times New Roman"/>
        </w:rPr>
        <w:t>.</w:t>
      </w:r>
      <w:r w:rsidR="00A91E04">
        <w:rPr>
          <w:rFonts w:ascii="Times New Roman" w:hAnsi="Times New Roman" w:cs="Times New Roman" w:hint="eastAsia"/>
        </w:rPr>
        <w:t>3</w:t>
      </w:r>
      <w:r w:rsidRPr="00062A13">
        <w:rPr>
          <w:rFonts w:ascii="Times New Roman" w:hAnsi="Times New Roman" w:cs="Times New Roman"/>
        </w:rPr>
        <w:t xml:space="preserve"> </w:t>
      </w:r>
      <w:bookmarkStart w:id="54" w:name="_Hlk198318579"/>
      <w:r w:rsidRPr="003A49CD">
        <w:rPr>
          <w:rFonts w:ascii="Times New Roman" w:hAnsi="Times New Roman" w:cs="Times New Roman" w:hint="eastAsia"/>
        </w:rPr>
        <w:t>生物液态碳肥</w:t>
      </w:r>
      <w:bookmarkEnd w:id="54"/>
    </w:p>
    <w:p w14:paraId="157C43FB" w14:textId="77777777" w:rsidR="003A49CD" w:rsidRDefault="003A49CD" w:rsidP="003A49CD">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有机质含量</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 xml:space="preserve"> 2</w:t>
      </w:r>
      <w:r>
        <w:rPr>
          <w:rFonts w:ascii="Times New Roman" w:hAnsi="Times New Roman" w:cs="Times New Roman"/>
          <w:color w:val="000000" w:themeColor="text1"/>
          <w:szCs w:val="21"/>
        </w:rPr>
        <w:t xml:space="preserve">00 </w:t>
      </w:r>
      <w:r>
        <w:rPr>
          <w:rFonts w:ascii="Times New Roman" w:hAnsi="Times New Roman" w:cs="Times New Roman" w:hint="eastAsia"/>
          <w:color w:val="000000" w:themeColor="text1"/>
          <w:szCs w:val="21"/>
        </w:rPr>
        <w:t>克</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升，水不溶物</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 xml:space="preserve"> 5</w:t>
      </w:r>
      <w:r>
        <w:rPr>
          <w:rFonts w:ascii="Times New Roman" w:hAnsi="Times New Roman" w:cs="Times New Roman"/>
          <w:color w:val="000000" w:themeColor="text1"/>
          <w:szCs w:val="21"/>
        </w:rPr>
        <w:t xml:space="preserve">0 </w:t>
      </w:r>
      <w:r>
        <w:rPr>
          <w:rFonts w:ascii="Times New Roman" w:hAnsi="Times New Roman" w:cs="Times New Roman" w:hint="eastAsia"/>
          <w:color w:val="000000" w:themeColor="text1"/>
          <w:szCs w:val="21"/>
        </w:rPr>
        <w:t>克</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升，</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50</w:t>
      </w:r>
      <w:r>
        <w:rPr>
          <w:rFonts w:ascii="Times New Roman" w:hAnsi="Times New Roman" w:cs="Times New Roman" w:hint="eastAsia"/>
          <w:color w:val="000000" w:themeColor="text1"/>
          <w:szCs w:val="21"/>
        </w:rPr>
        <w:t>稀释后的酸碱度</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.5</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5.5</w:t>
      </w:r>
      <w:r>
        <w:rPr>
          <w:rFonts w:ascii="Times New Roman" w:hAnsi="Times New Roman" w:cs="Times New Roman" w:hint="eastAsia"/>
          <w:color w:val="000000" w:themeColor="text1"/>
          <w:szCs w:val="21"/>
        </w:rPr>
        <w:t>。</w:t>
      </w:r>
    </w:p>
    <w:p w14:paraId="270E4A3C" w14:textId="48914018" w:rsidR="00F41978" w:rsidRPr="00062A13" w:rsidRDefault="00F41978" w:rsidP="000C5D75">
      <w:pPr>
        <w:pStyle w:val="2"/>
      </w:pPr>
      <w:r>
        <w:t>7</w:t>
      </w:r>
      <w:r w:rsidRPr="00062A13">
        <w:t xml:space="preserve">.2 </w:t>
      </w:r>
      <w:r w:rsidR="000A423C">
        <w:rPr>
          <w:rFonts w:hint="eastAsia"/>
        </w:rPr>
        <w:t>基</w:t>
      </w:r>
      <w:r w:rsidRPr="00062A13">
        <w:t>施时期</w:t>
      </w:r>
      <w:r>
        <w:rPr>
          <w:rFonts w:hint="eastAsia"/>
        </w:rPr>
        <w:t>与用量</w:t>
      </w:r>
    </w:p>
    <w:bookmarkEnd w:id="52"/>
    <w:bookmarkEnd w:id="53"/>
    <w:p w14:paraId="1CEC1327" w14:textId="77777777" w:rsidR="00F81A14" w:rsidRDefault="00F41978" w:rsidP="00F81A14">
      <w:pPr>
        <w:spacing w:line="360" w:lineRule="auto"/>
        <w:ind w:firstLineChars="200" w:firstLine="420"/>
        <w:rPr>
          <w:rFonts w:ascii="Times New Roman" w:hAnsi="Times New Roman" w:cs="Times New Roman"/>
          <w:color w:val="000000" w:themeColor="text1"/>
        </w:rPr>
      </w:pPr>
      <w:r w:rsidRPr="00062A13">
        <w:rPr>
          <w:rFonts w:ascii="Times New Roman" w:hAnsi="Times New Roman" w:cs="Times New Roman"/>
        </w:rPr>
        <w:t>秸秆</w:t>
      </w:r>
      <w:proofErr w:type="gramStart"/>
      <w:r w:rsidRPr="00062A13">
        <w:rPr>
          <w:rFonts w:ascii="Times New Roman" w:hAnsi="Times New Roman" w:cs="Times New Roman"/>
        </w:rPr>
        <w:t>生物炭</w:t>
      </w:r>
      <w:r w:rsidR="00321F46">
        <w:rPr>
          <w:rFonts w:ascii="Times New Roman" w:hAnsi="Times New Roman" w:cs="Times New Roman" w:hint="eastAsia"/>
          <w:color w:val="000000" w:themeColor="text1"/>
        </w:rPr>
        <w:t>应在</w:t>
      </w:r>
      <w:proofErr w:type="gramEnd"/>
      <w:r w:rsidR="00472C2F" w:rsidRPr="00062A13">
        <w:rPr>
          <w:rFonts w:ascii="Times New Roman" w:hAnsi="Times New Roman" w:cs="Times New Roman"/>
          <w:color w:val="000000" w:themeColor="text1"/>
        </w:rPr>
        <w:t>玉米播种前</w:t>
      </w:r>
      <w:r w:rsidR="00230128" w:rsidRPr="00062A13">
        <w:rPr>
          <w:rFonts w:ascii="Times New Roman" w:hAnsi="Times New Roman" w:cs="Times New Roman"/>
          <w:color w:val="000000" w:themeColor="text1"/>
        </w:rPr>
        <w:t>以基肥形式</w:t>
      </w:r>
      <w:r w:rsidR="00472C2F" w:rsidRPr="00062A13">
        <w:rPr>
          <w:rFonts w:ascii="Times New Roman" w:hAnsi="Times New Roman" w:cs="Times New Roman"/>
          <w:color w:val="000000" w:themeColor="text1"/>
        </w:rPr>
        <w:t>使用</w:t>
      </w:r>
      <w:r w:rsidR="00560BAF">
        <w:rPr>
          <w:rFonts w:ascii="Times New Roman" w:hAnsi="Times New Roman" w:cs="Times New Roman" w:hint="eastAsia"/>
          <w:color w:val="000000" w:themeColor="text1"/>
        </w:rPr>
        <w:t>，</w:t>
      </w:r>
      <w:r w:rsidR="00560BAF" w:rsidRPr="00062A13">
        <w:rPr>
          <w:rFonts w:ascii="Times New Roman" w:hAnsi="Times New Roman" w:cs="Times New Roman"/>
          <w:color w:val="000000" w:themeColor="text1"/>
        </w:rPr>
        <w:t>每亩使用</w:t>
      </w:r>
      <w:r w:rsidR="00560BAF" w:rsidRPr="00062A13">
        <w:rPr>
          <w:rFonts w:ascii="Times New Roman" w:hAnsi="Times New Roman" w:cs="Times New Roman"/>
          <w:color w:val="000000" w:themeColor="text1"/>
        </w:rPr>
        <w:t>100 kg</w:t>
      </w:r>
      <w:r w:rsidR="00560BAF">
        <w:rPr>
          <w:rFonts w:ascii="Times New Roman" w:hAnsi="Times New Roman" w:cs="Times New Roman" w:hint="eastAsia"/>
          <w:color w:val="000000" w:themeColor="text1"/>
        </w:rPr>
        <w:t>，</w:t>
      </w:r>
      <w:r w:rsidR="00336D13" w:rsidRPr="00062A13">
        <w:rPr>
          <w:rFonts w:ascii="Times New Roman" w:hAnsi="Times New Roman" w:cs="Times New Roman"/>
          <w:color w:val="000000" w:themeColor="text1"/>
        </w:rPr>
        <w:t>保</w:t>
      </w:r>
      <w:r w:rsidR="00336D13" w:rsidRPr="00062A13">
        <w:rPr>
          <w:rFonts w:ascii="Times New Roman" w:hAnsi="Times New Roman" w:cs="Times New Roman"/>
          <w:color w:val="000000" w:themeColor="text1"/>
        </w:rPr>
        <w:t>5~10</w:t>
      </w:r>
      <w:r w:rsidR="00336D13" w:rsidRPr="00062A13">
        <w:rPr>
          <w:rFonts w:ascii="Times New Roman" w:hAnsi="Times New Roman" w:cs="Times New Roman"/>
          <w:color w:val="000000" w:themeColor="text1"/>
        </w:rPr>
        <w:t>年。</w:t>
      </w:r>
    </w:p>
    <w:p w14:paraId="3238B335" w14:textId="1C00C68F" w:rsidR="00F81A14" w:rsidRPr="00062A13" w:rsidRDefault="00F81A14" w:rsidP="00F81A14">
      <w:pPr>
        <w:spacing w:line="360" w:lineRule="auto"/>
        <w:ind w:firstLineChars="200" w:firstLine="420"/>
        <w:rPr>
          <w:rFonts w:ascii="Times New Roman" w:hAnsi="Times New Roman" w:cs="Times New Roman"/>
          <w:color w:val="000000" w:themeColor="text1"/>
          <w:szCs w:val="21"/>
        </w:rPr>
      </w:pPr>
      <w:r w:rsidRPr="00F81A14">
        <w:rPr>
          <w:rFonts w:ascii="Times New Roman" w:hAnsi="Times New Roman" w:cs="Times New Roman" w:hint="eastAsia"/>
          <w:color w:val="000000" w:themeColor="text1"/>
          <w:szCs w:val="21"/>
        </w:rPr>
        <w:t>复合菌剂</w:t>
      </w:r>
      <w:r>
        <w:rPr>
          <w:rFonts w:ascii="Times New Roman" w:hAnsi="Times New Roman" w:cs="Times New Roman" w:hint="eastAsia"/>
          <w:color w:val="000000" w:themeColor="text1"/>
          <w:szCs w:val="21"/>
        </w:rPr>
        <w:t>应</w:t>
      </w:r>
      <w:r w:rsidRPr="00062A13">
        <w:rPr>
          <w:rFonts w:ascii="Times New Roman" w:hAnsi="Times New Roman" w:cs="Times New Roman"/>
          <w:color w:val="000000" w:themeColor="text1"/>
          <w:szCs w:val="21"/>
        </w:rPr>
        <w:t>在玉米三叶期和开花期使用，两个生育期各使用</w:t>
      </w:r>
      <w:r w:rsidRPr="00062A13">
        <w:rPr>
          <w:rFonts w:ascii="Times New Roman" w:hAnsi="Times New Roman" w:cs="Times New Roman"/>
          <w:color w:val="000000" w:themeColor="text1"/>
          <w:szCs w:val="21"/>
        </w:rPr>
        <w:t>1</w:t>
      </w:r>
      <w:r w:rsidRPr="00062A13">
        <w:rPr>
          <w:rFonts w:ascii="Times New Roman" w:hAnsi="Times New Roman" w:cs="Times New Roman"/>
          <w:color w:val="000000" w:themeColor="text1"/>
          <w:szCs w:val="21"/>
        </w:rPr>
        <w:t>次。每</w:t>
      </w:r>
      <w:r>
        <w:rPr>
          <w:rFonts w:ascii="Times New Roman" w:hAnsi="Times New Roman" w:cs="Times New Roman" w:hint="eastAsia"/>
          <w:color w:val="000000" w:themeColor="text1"/>
          <w:szCs w:val="21"/>
        </w:rPr>
        <w:t>亩</w:t>
      </w:r>
      <w:r w:rsidRPr="00062A13">
        <w:rPr>
          <w:rFonts w:ascii="Times New Roman" w:hAnsi="Times New Roman" w:cs="Times New Roman"/>
          <w:color w:val="000000" w:themeColor="text1"/>
          <w:szCs w:val="21"/>
        </w:rPr>
        <w:t>复合菌剂用量</w:t>
      </w:r>
      <w:r>
        <w:rPr>
          <w:rFonts w:ascii="Times New Roman" w:hAnsi="Times New Roman" w:cs="Times New Roman" w:hint="eastAsia"/>
          <w:color w:val="000000" w:themeColor="text1"/>
          <w:szCs w:val="21"/>
        </w:rPr>
        <w:t>应为</w:t>
      </w:r>
      <w:r w:rsidRPr="00062A13">
        <w:rPr>
          <w:rFonts w:ascii="Times New Roman" w:hAnsi="Times New Roman" w:cs="Times New Roman"/>
          <w:color w:val="000000" w:themeColor="text1"/>
          <w:szCs w:val="21"/>
        </w:rPr>
        <w:t>2~5 L</w:t>
      </w:r>
      <w:r w:rsidRPr="00062A13">
        <w:rPr>
          <w:rFonts w:ascii="Times New Roman" w:hAnsi="Times New Roman" w:cs="Times New Roman"/>
          <w:color w:val="000000" w:themeColor="text1"/>
          <w:szCs w:val="21"/>
        </w:rPr>
        <w:t>，稀释</w:t>
      </w:r>
      <w:r w:rsidRPr="00062A13">
        <w:rPr>
          <w:rFonts w:ascii="Times New Roman" w:hAnsi="Times New Roman" w:cs="Times New Roman"/>
          <w:color w:val="000000" w:themeColor="text1"/>
          <w:szCs w:val="21"/>
        </w:rPr>
        <w:t>50</w:t>
      </w:r>
      <w:r w:rsidRPr="00062A13">
        <w:rPr>
          <w:rFonts w:ascii="Times New Roman" w:hAnsi="Times New Roman" w:cs="Times New Roman"/>
          <w:color w:val="000000" w:themeColor="text1"/>
          <w:szCs w:val="21"/>
        </w:rPr>
        <w:t>倍。</w:t>
      </w:r>
      <w:r>
        <w:rPr>
          <w:rFonts w:ascii="Times New Roman" w:hAnsi="Times New Roman" w:cs="Times New Roman" w:hint="eastAsia"/>
          <w:color w:val="000000" w:themeColor="text1"/>
          <w:szCs w:val="21"/>
        </w:rPr>
        <w:t>包装型</w:t>
      </w:r>
      <w:r w:rsidRPr="00062A13">
        <w:rPr>
          <w:rFonts w:ascii="Times New Roman" w:hAnsi="Times New Roman" w:cs="Times New Roman"/>
          <w:color w:val="000000" w:themeColor="text1"/>
          <w:szCs w:val="21"/>
        </w:rPr>
        <w:t>复合菌剂</w:t>
      </w:r>
      <w:r>
        <w:rPr>
          <w:rFonts w:ascii="Times New Roman" w:hAnsi="Times New Roman" w:cs="Times New Roman" w:hint="eastAsia"/>
          <w:color w:val="000000" w:themeColor="text1"/>
          <w:szCs w:val="21"/>
        </w:rPr>
        <w:t>在开启后一次性使用完毕，</w:t>
      </w:r>
      <w:r w:rsidRPr="00062A13">
        <w:rPr>
          <w:rFonts w:ascii="Times New Roman" w:hAnsi="Times New Roman" w:cs="Times New Roman"/>
          <w:color w:val="000000" w:themeColor="text1"/>
          <w:szCs w:val="21"/>
        </w:rPr>
        <w:t>复合菌剂质量应符合</w:t>
      </w:r>
      <w:r w:rsidRPr="00062A13">
        <w:rPr>
          <w:rFonts w:ascii="Times New Roman" w:hAnsi="Times New Roman" w:cs="Times New Roman"/>
        </w:rPr>
        <w:t>NY/T 798</w:t>
      </w:r>
      <w:r w:rsidRPr="00062A13">
        <w:rPr>
          <w:rFonts w:ascii="Times New Roman" w:hAnsi="Times New Roman" w:cs="Times New Roman"/>
        </w:rPr>
        <w:t>的规定</w:t>
      </w:r>
      <w:r w:rsidRPr="00062A13">
        <w:rPr>
          <w:rFonts w:ascii="Times New Roman" w:hAnsi="Times New Roman" w:cs="Times New Roman"/>
          <w:color w:val="000000" w:themeColor="text1"/>
          <w:szCs w:val="21"/>
        </w:rPr>
        <w:t>。</w:t>
      </w:r>
    </w:p>
    <w:p w14:paraId="0DB11C6B" w14:textId="4BBE0E53" w:rsidR="00594269" w:rsidRPr="00062A13" w:rsidRDefault="00594269" w:rsidP="00594269">
      <w:pPr>
        <w:spacing w:line="360" w:lineRule="auto"/>
        <w:ind w:firstLineChars="200" w:firstLine="420"/>
        <w:rPr>
          <w:rFonts w:ascii="Times New Roman" w:hAnsi="Times New Roman" w:cs="Times New Roman"/>
          <w:color w:val="000000" w:themeColor="text1"/>
          <w:szCs w:val="21"/>
        </w:rPr>
      </w:pPr>
      <w:r w:rsidRPr="00594269">
        <w:rPr>
          <w:rFonts w:ascii="Times New Roman" w:hAnsi="Times New Roman" w:cs="Times New Roman" w:hint="eastAsia"/>
          <w:color w:val="000000" w:themeColor="text1"/>
          <w:szCs w:val="21"/>
        </w:rPr>
        <w:t>生物</w:t>
      </w:r>
      <w:proofErr w:type="gramStart"/>
      <w:r w:rsidRPr="00594269">
        <w:rPr>
          <w:rFonts w:ascii="Times New Roman" w:hAnsi="Times New Roman" w:cs="Times New Roman" w:hint="eastAsia"/>
          <w:color w:val="000000" w:themeColor="text1"/>
          <w:szCs w:val="21"/>
        </w:rPr>
        <w:t>液态碳肥</w:t>
      </w:r>
      <w:r>
        <w:rPr>
          <w:rFonts w:ascii="Times New Roman" w:hAnsi="Times New Roman" w:cs="Times New Roman" w:hint="eastAsia"/>
          <w:color w:val="000000" w:themeColor="text1"/>
          <w:szCs w:val="21"/>
        </w:rPr>
        <w:t>应</w:t>
      </w:r>
      <w:proofErr w:type="gramEnd"/>
      <w:r w:rsidRPr="00062A13">
        <w:rPr>
          <w:rFonts w:ascii="Times New Roman" w:hAnsi="Times New Roman" w:cs="Times New Roman"/>
          <w:color w:val="000000" w:themeColor="text1"/>
          <w:szCs w:val="21"/>
        </w:rPr>
        <w:t>在玉米的三叶期至开花期使用，整个生育期使用</w:t>
      </w:r>
      <w:r w:rsidRPr="00062A13">
        <w:rPr>
          <w:rFonts w:ascii="Times New Roman" w:hAnsi="Times New Roman" w:cs="Times New Roman"/>
          <w:color w:val="000000" w:themeColor="text1"/>
          <w:szCs w:val="21"/>
        </w:rPr>
        <w:t>3~5</w:t>
      </w:r>
      <w:r w:rsidRPr="00062A13">
        <w:rPr>
          <w:rFonts w:ascii="Times New Roman" w:hAnsi="Times New Roman" w:cs="Times New Roman"/>
          <w:color w:val="000000" w:themeColor="text1"/>
          <w:szCs w:val="21"/>
        </w:rPr>
        <w:t>次。三叶期到拔节前每亩用量</w:t>
      </w:r>
      <w:r>
        <w:rPr>
          <w:rFonts w:ascii="Times New Roman" w:hAnsi="Times New Roman" w:cs="Times New Roman" w:hint="eastAsia"/>
          <w:color w:val="000000" w:themeColor="text1"/>
          <w:szCs w:val="21"/>
        </w:rPr>
        <w:t>应为</w:t>
      </w:r>
      <w:r w:rsidRPr="00062A13">
        <w:rPr>
          <w:rFonts w:ascii="Times New Roman" w:hAnsi="Times New Roman" w:cs="Times New Roman"/>
          <w:color w:val="000000" w:themeColor="text1"/>
          <w:szCs w:val="21"/>
        </w:rPr>
        <w:t>5 kg</w:t>
      </w:r>
      <w:r w:rsidRPr="00062A13">
        <w:rPr>
          <w:rFonts w:ascii="Times New Roman" w:hAnsi="Times New Roman" w:cs="Times New Roman"/>
          <w:color w:val="000000" w:themeColor="text1"/>
          <w:szCs w:val="21"/>
        </w:rPr>
        <w:t>，拔节后至开花期每亩用量</w:t>
      </w:r>
      <w:r>
        <w:rPr>
          <w:rFonts w:ascii="Times New Roman" w:hAnsi="Times New Roman" w:cs="Times New Roman" w:hint="eastAsia"/>
          <w:color w:val="000000" w:themeColor="text1"/>
          <w:szCs w:val="21"/>
        </w:rPr>
        <w:t>应为</w:t>
      </w:r>
      <w:r w:rsidRPr="00062A13">
        <w:rPr>
          <w:rFonts w:ascii="Times New Roman" w:hAnsi="Times New Roman" w:cs="Times New Roman"/>
          <w:color w:val="000000" w:themeColor="text1"/>
          <w:szCs w:val="21"/>
        </w:rPr>
        <w:t>10</w:t>
      </w:r>
      <w:r>
        <w:rPr>
          <w:rFonts w:ascii="Times New Roman" w:hAnsi="Times New Roman" w:cs="Times New Roman"/>
          <w:color w:val="000000" w:themeColor="text1"/>
          <w:szCs w:val="21"/>
        </w:rPr>
        <w:t xml:space="preserve"> </w:t>
      </w:r>
      <w:r w:rsidRPr="00062A13">
        <w:rPr>
          <w:rFonts w:ascii="Times New Roman" w:hAnsi="Times New Roman" w:cs="Times New Roman"/>
          <w:color w:val="000000" w:themeColor="text1"/>
          <w:szCs w:val="21"/>
        </w:rPr>
        <w:t>kg</w:t>
      </w:r>
      <w:r>
        <w:rPr>
          <w:rFonts w:ascii="Times New Roman" w:hAnsi="Times New Roman" w:cs="Times New Roman" w:hint="eastAsia"/>
          <w:color w:val="000000" w:themeColor="text1"/>
          <w:szCs w:val="21"/>
        </w:rPr>
        <w:t>。</w:t>
      </w:r>
    </w:p>
    <w:p w14:paraId="6893F1FD" w14:textId="5441B123" w:rsidR="00472C2F" w:rsidRPr="00062A13" w:rsidRDefault="00DA09C6" w:rsidP="000C5D75">
      <w:pPr>
        <w:pStyle w:val="2"/>
      </w:pPr>
      <w:bookmarkStart w:id="55" w:name="_Toc185190024"/>
      <w:bookmarkStart w:id="56" w:name="_Toc185231808"/>
      <w:r>
        <w:t>7</w:t>
      </w:r>
      <w:r w:rsidR="00472C2F" w:rsidRPr="00062A13">
        <w:t>.</w:t>
      </w:r>
      <w:r w:rsidR="00560BAF">
        <w:t>3</w:t>
      </w:r>
      <w:r w:rsidR="00472C2F" w:rsidRPr="00062A13">
        <w:t xml:space="preserve"> </w:t>
      </w:r>
      <w:r w:rsidR="00B65947">
        <w:rPr>
          <w:rFonts w:hint="eastAsia"/>
        </w:rPr>
        <w:t>基</w:t>
      </w:r>
      <w:r w:rsidR="00594269" w:rsidRPr="00062A13">
        <w:t>施</w:t>
      </w:r>
      <w:r w:rsidR="00594269">
        <w:rPr>
          <w:rFonts w:hint="eastAsia"/>
        </w:rPr>
        <w:t>方式</w:t>
      </w:r>
      <w:bookmarkEnd w:id="55"/>
      <w:bookmarkEnd w:id="56"/>
    </w:p>
    <w:p w14:paraId="13DC4E63" w14:textId="773580D3" w:rsidR="00553D44" w:rsidRPr="00062A13" w:rsidRDefault="00F36A0E" w:rsidP="00472C2F">
      <w:pPr>
        <w:spacing w:line="360" w:lineRule="auto"/>
        <w:ind w:firstLineChars="200" w:firstLine="420"/>
        <w:rPr>
          <w:rFonts w:ascii="Times New Roman" w:hAnsi="Times New Roman" w:cs="Times New Roman"/>
          <w:color w:val="000000" w:themeColor="text1"/>
        </w:rPr>
      </w:pPr>
      <w:r w:rsidRPr="00062A13">
        <w:rPr>
          <w:rFonts w:ascii="Times New Roman" w:hAnsi="Times New Roman" w:cs="Times New Roman"/>
          <w:color w:val="000000" w:themeColor="text1"/>
          <w:szCs w:val="21"/>
        </w:rPr>
        <w:t>将</w:t>
      </w:r>
      <w:r w:rsidR="00A43A51" w:rsidRPr="00062A13">
        <w:rPr>
          <w:rFonts w:ascii="Times New Roman" w:hAnsi="Times New Roman" w:cs="Times New Roman"/>
          <w:color w:val="000000" w:themeColor="text1"/>
          <w:szCs w:val="21"/>
        </w:rPr>
        <w:t>秸秆</w:t>
      </w:r>
      <w:r w:rsidRPr="00062A13">
        <w:rPr>
          <w:rFonts w:ascii="Times New Roman" w:hAnsi="Times New Roman" w:cs="Times New Roman"/>
          <w:color w:val="000000" w:themeColor="text1"/>
          <w:szCs w:val="21"/>
        </w:rPr>
        <w:t>生物</w:t>
      </w:r>
      <w:proofErr w:type="gramStart"/>
      <w:r w:rsidRPr="00062A13">
        <w:rPr>
          <w:rFonts w:ascii="Times New Roman" w:hAnsi="Times New Roman" w:cs="Times New Roman"/>
          <w:color w:val="000000" w:themeColor="text1"/>
          <w:szCs w:val="21"/>
        </w:rPr>
        <w:t>炭</w:t>
      </w:r>
      <w:proofErr w:type="gramEnd"/>
      <w:r w:rsidR="002B3EA9" w:rsidRPr="00062A13">
        <w:rPr>
          <w:rFonts w:ascii="Times New Roman" w:hAnsi="Times New Roman" w:cs="Times New Roman"/>
          <w:color w:val="000000" w:themeColor="text1"/>
          <w:szCs w:val="21"/>
        </w:rPr>
        <w:t>均匀</w:t>
      </w:r>
      <w:r w:rsidRPr="00062A13">
        <w:rPr>
          <w:rFonts w:ascii="Times New Roman" w:hAnsi="Times New Roman" w:cs="Times New Roman"/>
          <w:color w:val="000000" w:themeColor="text1"/>
          <w:szCs w:val="21"/>
        </w:rPr>
        <w:t>撒播于土壤表层后，采用</w:t>
      </w:r>
      <w:r w:rsidR="008D16EC" w:rsidRPr="00062A13">
        <w:rPr>
          <w:rFonts w:ascii="Times New Roman" w:hAnsi="Times New Roman" w:cs="Times New Roman"/>
          <w:color w:val="000000" w:themeColor="text1"/>
          <w:szCs w:val="21"/>
        </w:rPr>
        <w:t>联合整地机</w:t>
      </w:r>
      <w:r w:rsidRPr="00062A13">
        <w:rPr>
          <w:rFonts w:ascii="Times New Roman" w:hAnsi="Times New Roman" w:cs="Times New Roman"/>
          <w:color w:val="000000" w:themeColor="text1"/>
          <w:szCs w:val="21"/>
        </w:rPr>
        <w:t>将</w:t>
      </w:r>
      <w:r w:rsidRPr="00062A13">
        <w:rPr>
          <w:rFonts w:ascii="Times New Roman" w:hAnsi="Times New Roman" w:cs="Times New Roman"/>
          <w:color w:val="000000" w:themeColor="text1"/>
        </w:rPr>
        <w:t>玉米秸秆生物炭</w:t>
      </w:r>
      <w:r w:rsidRPr="00062A13">
        <w:rPr>
          <w:rFonts w:ascii="Times New Roman" w:hAnsi="Times New Roman" w:cs="Times New Roman"/>
          <w:color w:val="000000" w:themeColor="text1"/>
          <w:szCs w:val="21"/>
        </w:rPr>
        <w:t>与</w:t>
      </w:r>
      <w:r w:rsidRPr="00062A13">
        <w:rPr>
          <w:rFonts w:ascii="Times New Roman" w:hAnsi="Times New Roman" w:cs="Times New Roman"/>
          <w:color w:val="000000" w:themeColor="text1"/>
        </w:rPr>
        <w:t xml:space="preserve">0~20 </w:t>
      </w:r>
      <w:r w:rsidR="002C4DB4" w:rsidRPr="00062A13">
        <w:rPr>
          <w:rFonts w:ascii="Times New Roman" w:hAnsi="Times New Roman" w:cs="Times New Roman"/>
          <w:color w:val="000000" w:themeColor="text1"/>
        </w:rPr>
        <w:t>cm</w:t>
      </w:r>
      <w:r w:rsidRPr="00062A13">
        <w:rPr>
          <w:rFonts w:ascii="Times New Roman" w:hAnsi="Times New Roman" w:cs="Times New Roman"/>
          <w:color w:val="000000" w:themeColor="text1"/>
        </w:rPr>
        <w:t>深度内的</w:t>
      </w:r>
      <w:r w:rsidRPr="00062A13">
        <w:rPr>
          <w:rFonts w:ascii="Times New Roman" w:hAnsi="Times New Roman" w:cs="Times New Roman"/>
          <w:color w:val="000000" w:themeColor="text1"/>
          <w:szCs w:val="21"/>
        </w:rPr>
        <w:t>土壤</w:t>
      </w:r>
      <w:proofErr w:type="gramStart"/>
      <w:r w:rsidRPr="00062A13">
        <w:rPr>
          <w:rFonts w:ascii="Times New Roman" w:hAnsi="Times New Roman" w:cs="Times New Roman"/>
          <w:color w:val="000000" w:themeColor="text1"/>
          <w:szCs w:val="21"/>
        </w:rPr>
        <w:t>均匀拌施混合</w:t>
      </w:r>
      <w:proofErr w:type="gramEnd"/>
      <w:r w:rsidRPr="00062A13">
        <w:rPr>
          <w:rFonts w:ascii="Times New Roman" w:hAnsi="Times New Roman" w:cs="Times New Roman"/>
          <w:color w:val="000000" w:themeColor="text1"/>
          <w:szCs w:val="21"/>
        </w:rPr>
        <w:t>。</w:t>
      </w:r>
    </w:p>
    <w:p w14:paraId="1980F0AE" w14:textId="08419CC9" w:rsidR="009E3626" w:rsidRPr="00062A13" w:rsidRDefault="00594269" w:rsidP="00EE445F">
      <w:pPr>
        <w:spacing w:line="360" w:lineRule="auto"/>
        <w:ind w:firstLineChars="200" w:firstLine="420"/>
        <w:rPr>
          <w:rFonts w:ascii="Times New Roman" w:hAnsi="Times New Roman" w:cs="Times New Roman"/>
          <w:color w:val="000000" w:themeColor="text1"/>
          <w:szCs w:val="21"/>
        </w:rPr>
      </w:pPr>
      <w:r w:rsidRPr="00594269">
        <w:rPr>
          <w:rFonts w:ascii="Times New Roman" w:hAnsi="Times New Roman" w:cs="Times New Roman" w:hint="eastAsia"/>
          <w:color w:val="000000" w:themeColor="text1"/>
          <w:szCs w:val="21"/>
        </w:rPr>
        <w:t>复合菌剂</w:t>
      </w:r>
      <w:r w:rsidR="00321F46">
        <w:rPr>
          <w:rFonts w:ascii="Times New Roman" w:hAnsi="Times New Roman" w:cs="Times New Roman" w:hint="eastAsia"/>
          <w:color w:val="000000" w:themeColor="text1"/>
          <w:szCs w:val="21"/>
        </w:rPr>
        <w:t>应</w:t>
      </w:r>
      <w:r w:rsidR="009E3626" w:rsidRPr="00062A13">
        <w:rPr>
          <w:rFonts w:ascii="Times New Roman" w:hAnsi="Times New Roman" w:cs="Times New Roman"/>
          <w:color w:val="000000" w:themeColor="text1"/>
          <w:szCs w:val="21"/>
        </w:rPr>
        <w:t>利用水肥一体化</w:t>
      </w:r>
      <w:r w:rsidR="00321F46">
        <w:rPr>
          <w:rFonts w:ascii="Times New Roman" w:hAnsi="Times New Roman" w:cs="Times New Roman" w:hint="eastAsia"/>
          <w:color w:val="000000" w:themeColor="text1"/>
          <w:szCs w:val="21"/>
        </w:rPr>
        <w:t>滴灌</w:t>
      </w:r>
      <w:r w:rsidR="009E3626" w:rsidRPr="00062A13">
        <w:rPr>
          <w:rFonts w:ascii="Times New Roman" w:hAnsi="Times New Roman" w:cs="Times New Roman"/>
          <w:color w:val="000000" w:themeColor="text1"/>
          <w:szCs w:val="21"/>
        </w:rPr>
        <w:t>系统将稀释后的菌剂溶液</w:t>
      </w:r>
      <w:r w:rsidR="00801A17">
        <w:rPr>
          <w:rFonts w:ascii="Times New Roman" w:hAnsi="Times New Roman" w:cs="Times New Roman" w:hint="eastAsia"/>
          <w:color w:val="000000" w:themeColor="text1"/>
          <w:szCs w:val="21"/>
        </w:rPr>
        <w:t>灌溉至</w:t>
      </w:r>
      <w:r w:rsidR="009E3626" w:rsidRPr="00062A13">
        <w:rPr>
          <w:rFonts w:ascii="Times New Roman" w:hAnsi="Times New Roman" w:cs="Times New Roman"/>
          <w:color w:val="000000" w:themeColor="text1"/>
          <w:szCs w:val="21"/>
        </w:rPr>
        <w:t>玉米根部。</w:t>
      </w:r>
    </w:p>
    <w:p w14:paraId="1913D7D8" w14:textId="306AB8CA" w:rsidR="00F36A0E" w:rsidRPr="002E77F8" w:rsidRDefault="00594269" w:rsidP="00EE445F">
      <w:pPr>
        <w:spacing w:line="360" w:lineRule="auto"/>
        <w:ind w:firstLineChars="200" w:firstLine="420"/>
        <w:rPr>
          <w:rFonts w:ascii="Times New Roman" w:hAnsi="Times New Roman" w:cs="Times New Roman"/>
        </w:rPr>
      </w:pPr>
      <w:bookmarkStart w:id="57" w:name="_Toc182562989"/>
      <w:bookmarkStart w:id="58" w:name="_Toc192754230"/>
      <w:bookmarkStart w:id="59" w:name="_Toc197589350"/>
      <w:r w:rsidRPr="00594269">
        <w:rPr>
          <w:rFonts w:hint="eastAsia"/>
        </w:rPr>
        <w:t>生物</w:t>
      </w:r>
      <w:proofErr w:type="gramStart"/>
      <w:r w:rsidRPr="00594269">
        <w:rPr>
          <w:rFonts w:hint="eastAsia"/>
        </w:rPr>
        <w:t>液态碳肥</w:t>
      </w:r>
      <w:bookmarkEnd w:id="57"/>
      <w:bookmarkEnd w:id="58"/>
      <w:bookmarkEnd w:id="59"/>
      <w:r w:rsidR="00A24BE9" w:rsidRPr="00062A13">
        <w:rPr>
          <w:rFonts w:ascii="Times New Roman" w:hAnsi="Times New Roman" w:cs="Times New Roman"/>
          <w:color w:val="000000" w:themeColor="text1"/>
          <w:szCs w:val="21"/>
        </w:rPr>
        <w:t>肥料</w:t>
      </w:r>
      <w:proofErr w:type="gramEnd"/>
      <w:r w:rsidR="00A24BE9">
        <w:rPr>
          <w:rFonts w:ascii="Times New Roman" w:hAnsi="Times New Roman" w:cs="Times New Roman" w:hint="eastAsia"/>
          <w:color w:val="000000" w:themeColor="text1"/>
          <w:szCs w:val="21"/>
        </w:rPr>
        <w:t>应</w:t>
      </w:r>
      <w:r w:rsidR="00A24BE9" w:rsidRPr="00062A13">
        <w:rPr>
          <w:rFonts w:ascii="Times New Roman" w:hAnsi="Times New Roman" w:cs="Times New Roman"/>
          <w:color w:val="000000" w:themeColor="text1"/>
          <w:szCs w:val="21"/>
        </w:rPr>
        <w:t>用水稀释</w:t>
      </w:r>
      <w:r w:rsidR="00A24BE9" w:rsidRPr="00062A13">
        <w:rPr>
          <w:rFonts w:ascii="Times New Roman" w:hAnsi="Times New Roman" w:cs="Times New Roman"/>
          <w:color w:val="000000" w:themeColor="text1"/>
          <w:szCs w:val="21"/>
        </w:rPr>
        <w:t>100~200</w:t>
      </w:r>
      <w:r w:rsidR="00A24BE9" w:rsidRPr="00062A13">
        <w:rPr>
          <w:rFonts w:ascii="Times New Roman" w:hAnsi="Times New Roman" w:cs="Times New Roman"/>
          <w:color w:val="000000" w:themeColor="text1"/>
          <w:szCs w:val="21"/>
        </w:rPr>
        <w:t>倍</w:t>
      </w:r>
      <w:r w:rsidR="00A24BE9">
        <w:rPr>
          <w:rFonts w:ascii="Times New Roman" w:hAnsi="Times New Roman" w:cs="Times New Roman" w:hint="eastAsia"/>
          <w:color w:val="000000" w:themeColor="text1"/>
          <w:szCs w:val="21"/>
        </w:rPr>
        <w:t>后，</w:t>
      </w:r>
      <w:r w:rsidR="00A24BE9" w:rsidRPr="00062A13">
        <w:rPr>
          <w:rFonts w:ascii="Times New Roman" w:hAnsi="Times New Roman" w:cs="Times New Roman"/>
          <w:color w:val="000000" w:themeColor="text1"/>
          <w:szCs w:val="21"/>
        </w:rPr>
        <w:t>利用水肥一体化</w:t>
      </w:r>
      <w:r w:rsidR="00A24BE9">
        <w:rPr>
          <w:rFonts w:ascii="Times New Roman" w:hAnsi="Times New Roman" w:cs="Times New Roman" w:hint="eastAsia"/>
          <w:color w:val="000000" w:themeColor="text1"/>
          <w:szCs w:val="21"/>
        </w:rPr>
        <w:t>滴灌</w:t>
      </w:r>
      <w:r w:rsidR="00A24BE9" w:rsidRPr="00062A13">
        <w:rPr>
          <w:rFonts w:ascii="Times New Roman" w:hAnsi="Times New Roman" w:cs="Times New Roman"/>
          <w:color w:val="000000" w:themeColor="text1"/>
          <w:szCs w:val="21"/>
        </w:rPr>
        <w:t>系统</w:t>
      </w:r>
      <w:r w:rsidR="00A24BE9">
        <w:rPr>
          <w:rFonts w:ascii="Times New Roman" w:hAnsi="Times New Roman" w:cs="Times New Roman" w:hint="eastAsia"/>
          <w:color w:val="000000" w:themeColor="text1"/>
          <w:szCs w:val="21"/>
        </w:rPr>
        <w:t>将其</w:t>
      </w:r>
      <w:r w:rsidR="00A24BE9" w:rsidRPr="00062A13">
        <w:rPr>
          <w:rFonts w:ascii="Times New Roman" w:hAnsi="Times New Roman" w:cs="Times New Roman"/>
          <w:color w:val="000000" w:themeColor="text1"/>
          <w:szCs w:val="21"/>
        </w:rPr>
        <w:t>滴灌到玉米根部</w:t>
      </w:r>
      <w:r w:rsidR="00A24BE9">
        <w:rPr>
          <w:rFonts w:ascii="Times New Roman" w:hAnsi="Times New Roman" w:cs="Times New Roman" w:hint="eastAsia"/>
          <w:color w:val="000000" w:themeColor="text1"/>
          <w:szCs w:val="21"/>
        </w:rPr>
        <w:t>，</w:t>
      </w:r>
      <w:r w:rsidR="00F36A0E" w:rsidRPr="00062A13">
        <w:rPr>
          <w:rFonts w:ascii="Times New Roman" w:hAnsi="Times New Roman" w:cs="Times New Roman"/>
        </w:rPr>
        <w:t>不</w:t>
      </w:r>
      <w:r w:rsidR="00A24BE9">
        <w:rPr>
          <w:rFonts w:ascii="Times New Roman" w:hAnsi="Times New Roman" w:cs="Times New Roman" w:hint="eastAsia"/>
        </w:rPr>
        <w:t>应</w:t>
      </w:r>
      <w:r w:rsidR="00F36A0E" w:rsidRPr="00062A13">
        <w:rPr>
          <w:rFonts w:ascii="Times New Roman" w:hAnsi="Times New Roman" w:cs="Times New Roman"/>
        </w:rPr>
        <w:t>与</w:t>
      </w:r>
      <w:r w:rsidR="00F36A0E" w:rsidRPr="002E77F8">
        <w:rPr>
          <w:rFonts w:ascii="Times New Roman" w:hAnsi="Times New Roman" w:cs="Times New Roman"/>
        </w:rPr>
        <w:t>农药混合使用。</w:t>
      </w:r>
      <w:r w:rsidR="00920261">
        <w:rPr>
          <w:rFonts w:ascii="Times New Roman" w:hAnsi="Times New Roman" w:cs="Times New Roman" w:hint="eastAsia"/>
        </w:rPr>
        <w:t>灌溉时，应先灌溉清水</w:t>
      </w:r>
      <w:r w:rsidR="00560BAF">
        <w:rPr>
          <w:rFonts w:ascii="Times New Roman" w:hAnsi="Times New Roman" w:cs="Times New Roman"/>
        </w:rPr>
        <w:t>2</w:t>
      </w:r>
      <w:r w:rsidR="00920261">
        <w:rPr>
          <w:rFonts w:ascii="Times New Roman" w:hAnsi="Times New Roman" w:cs="Times New Roman"/>
        </w:rPr>
        <w:t>0~</w:t>
      </w:r>
      <w:r w:rsidR="003C0692">
        <w:rPr>
          <w:rFonts w:ascii="Times New Roman" w:hAnsi="Times New Roman" w:cs="Times New Roman"/>
        </w:rPr>
        <w:t>3</w:t>
      </w:r>
      <w:r w:rsidR="00920261">
        <w:rPr>
          <w:rFonts w:ascii="Times New Roman" w:hAnsi="Times New Roman" w:cs="Times New Roman"/>
        </w:rPr>
        <w:t xml:space="preserve">0 </w:t>
      </w:r>
      <w:r w:rsidR="00920261">
        <w:rPr>
          <w:rFonts w:ascii="Times New Roman" w:hAnsi="Times New Roman" w:cs="Times New Roman" w:hint="eastAsia"/>
        </w:rPr>
        <w:t>min</w:t>
      </w:r>
      <w:r w:rsidR="00920261">
        <w:rPr>
          <w:rFonts w:ascii="Times New Roman" w:hAnsi="Times New Roman" w:cs="Times New Roman" w:hint="eastAsia"/>
        </w:rPr>
        <w:t>后开始施</w:t>
      </w:r>
      <w:r w:rsidR="00920261" w:rsidRPr="00920261">
        <w:rPr>
          <w:rFonts w:ascii="Times New Roman" w:hAnsi="Times New Roman" w:cs="Times New Roman" w:hint="eastAsia"/>
        </w:rPr>
        <w:t>生物液态碳肥</w:t>
      </w:r>
      <w:r w:rsidR="00920261">
        <w:rPr>
          <w:rFonts w:ascii="Times New Roman" w:hAnsi="Times New Roman" w:cs="Times New Roman" w:hint="eastAsia"/>
        </w:rPr>
        <w:t>，施肥完成后，应再灌溉清水</w:t>
      </w:r>
      <w:r w:rsidR="00560BAF">
        <w:rPr>
          <w:rFonts w:ascii="Times New Roman" w:hAnsi="Times New Roman" w:cs="Times New Roman"/>
        </w:rPr>
        <w:t>2</w:t>
      </w:r>
      <w:r w:rsidR="00920261">
        <w:rPr>
          <w:rFonts w:ascii="Times New Roman" w:hAnsi="Times New Roman" w:cs="Times New Roman"/>
        </w:rPr>
        <w:t>0~</w:t>
      </w:r>
      <w:r w:rsidR="003C0692">
        <w:rPr>
          <w:rFonts w:ascii="Times New Roman" w:hAnsi="Times New Roman" w:cs="Times New Roman"/>
        </w:rPr>
        <w:t>3</w:t>
      </w:r>
      <w:r w:rsidR="00920261">
        <w:rPr>
          <w:rFonts w:ascii="Times New Roman" w:hAnsi="Times New Roman" w:cs="Times New Roman"/>
        </w:rPr>
        <w:t xml:space="preserve">0 </w:t>
      </w:r>
      <w:r w:rsidR="00920261">
        <w:rPr>
          <w:rFonts w:ascii="Times New Roman" w:hAnsi="Times New Roman" w:cs="Times New Roman" w:hint="eastAsia"/>
        </w:rPr>
        <w:t>min</w:t>
      </w:r>
      <w:r w:rsidR="00920261">
        <w:rPr>
          <w:rFonts w:ascii="Times New Roman" w:hAnsi="Times New Roman" w:cs="Times New Roman" w:hint="eastAsia"/>
        </w:rPr>
        <w:t>，以冲洗管道内残留肥液。</w:t>
      </w:r>
    </w:p>
    <w:p w14:paraId="7F8CD4A9" w14:textId="7C47B450" w:rsidR="00D5545D" w:rsidRDefault="00087FA6" w:rsidP="00D77884">
      <w:pPr>
        <w:pStyle w:val="1"/>
        <w:rPr>
          <w:rFonts w:ascii="Times New Roman" w:hAnsi="Times New Roman" w:cs="Times New Roman"/>
        </w:rPr>
      </w:pPr>
      <w:bookmarkStart w:id="60" w:name="_Toc197589351"/>
      <w:bookmarkStart w:id="61" w:name="_Toc182562996"/>
      <w:bookmarkStart w:id="62" w:name="_Toc184021803"/>
      <w:bookmarkStart w:id="63" w:name="_Toc184025965"/>
      <w:bookmarkStart w:id="64" w:name="_Toc184026129"/>
      <w:r>
        <w:rPr>
          <w:rFonts w:ascii="Times New Roman" w:hAnsi="Times New Roman" w:cs="Times New Roman"/>
        </w:rPr>
        <w:t>8</w:t>
      </w:r>
      <w:r w:rsidR="00D5545D">
        <w:rPr>
          <w:rFonts w:ascii="Times New Roman" w:hAnsi="Times New Roman" w:cs="Times New Roman"/>
        </w:rPr>
        <w:t xml:space="preserve"> </w:t>
      </w:r>
      <w:r w:rsidR="00D5545D">
        <w:rPr>
          <w:rFonts w:ascii="Times New Roman" w:hAnsi="Times New Roman" w:cs="Times New Roman" w:hint="eastAsia"/>
        </w:rPr>
        <w:t>田间管理</w:t>
      </w:r>
      <w:bookmarkEnd w:id="60"/>
    </w:p>
    <w:p w14:paraId="58C75F17" w14:textId="79A416F7" w:rsidR="00D5545D" w:rsidRDefault="00087FA6" w:rsidP="009E3668">
      <w:pPr>
        <w:pStyle w:val="2"/>
      </w:pPr>
      <w:bookmarkStart w:id="65" w:name="_Toc185190041"/>
      <w:bookmarkStart w:id="66" w:name="_Toc185231825"/>
      <w:bookmarkStart w:id="67" w:name="_Toc192754235"/>
      <w:bookmarkStart w:id="68" w:name="_Toc197589352"/>
      <w:r>
        <w:t>8</w:t>
      </w:r>
      <w:r w:rsidR="00D5545D">
        <w:t xml:space="preserve">.1 </w:t>
      </w:r>
      <w:r w:rsidR="00D5545D">
        <w:rPr>
          <w:rFonts w:hint="eastAsia"/>
        </w:rPr>
        <w:t>播期</w:t>
      </w:r>
      <w:bookmarkEnd w:id="65"/>
      <w:bookmarkEnd w:id="66"/>
      <w:bookmarkEnd w:id="67"/>
      <w:bookmarkEnd w:id="68"/>
    </w:p>
    <w:p w14:paraId="7397CD65" w14:textId="119B7314" w:rsidR="00D5545D" w:rsidRDefault="00D5545D" w:rsidP="009E3668">
      <w:pPr>
        <w:spacing w:line="360" w:lineRule="auto"/>
        <w:ind w:firstLineChars="200" w:firstLine="420"/>
      </w:pPr>
      <w:r>
        <w:rPr>
          <w:rFonts w:hint="eastAsia"/>
        </w:rPr>
        <w:t>应根据当地土壤墒情和气候条件适时播种。</w:t>
      </w:r>
    </w:p>
    <w:p w14:paraId="21AF85F1" w14:textId="78E99F41" w:rsidR="00D5545D" w:rsidRDefault="00087FA6" w:rsidP="009E3668">
      <w:pPr>
        <w:pStyle w:val="2"/>
      </w:pPr>
      <w:bookmarkStart w:id="69" w:name="_Toc185190042"/>
      <w:bookmarkStart w:id="70" w:name="_Toc185231826"/>
      <w:bookmarkStart w:id="71" w:name="_Toc192754236"/>
      <w:bookmarkStart w:id="72" w:name="_Toc197589353"/>
      <w:r>
        <w:t>8</w:t>
      </w:r>
      <w:r w:rsidR="00D5545D">
        <w:t xml:space="preserve">.2 </w:t>
      </w:r>
      <w:r w:rsidR="00D5545D">
        <w:rPr>
          <w:rFonts w:hint="eastAsia"/>
        </w:rPr>
        <w:t>除草</w:t>
      </w:r>
      <w:bookmarkEnd w:id="69"/>
      <w:bookmarkEnd w:id="70"/>
      <w:bookmarkEnd w:id="71"/>
      <w:bookmarkEnd w:id="72"/>
    </w:p>
    <w:p w14:paraId="65B237E7" w14:textId="519CE648" w:rsidR="00D5545D" w:rsidRPr="00B57EF1" w:rsidRDefault="00D5545D" w:rsidP="009E3668">
      <w:pPr>
        <w:spacing w:line="360" w:lineRule="auto"/>
        <w:ind w:firstLineChars="200" w:firstLine="420"/>
        <w:rPr>
          <w:rFonts w:ascii="Times New Roman" w:hAnsi="Times New Roman" w:cs="Times New Roman"/>
        </w:rPr>
      </w:pPr>
      <w:r>
        <w:rPr>
          <w:rFonts w:hint="eastAsia"/>
        </w:rPr>
        <w:t>应</w:t>
      </w:r>
      <w:r w:rsidRPr="00B57EF1">
        <w:rPr>
          <w:rFonts w:ascii="Times New Roman" w:hAnsi="Times New Roman" w:cs="Times New Roman"/>
        </w:rPr>
        <w:t>选用乙草胺、</w:t>
      </w:r>
      <w:proofErr w:type="gramStart"/>
      <w:r w:rsidRPr="00B57EF1">
        <w:rPr>
          <w:rFonts w:ascii="Times New Roman" w:hAnsi="Times New Roman" w:cs="Times New Roman"/>
        </w:rPr>
        <w:t>异丙甲草</w:t>
      </w:r>
      <w:proofErr w:type="gramEnd"/>
      <w:r w:rsidRPr="00B57EF1">
        <w:rPr>
          <w:rFonts w:ascii="Times New Roman" w:hAnsi="Times New Roman" w:cs="Times New Roman"/>
        </w:rPr>
        <w:t>胺</w:t>
      </w:r>
      <w:r w:rsidRPr="00B57EF1">
        <w:rPr>
          <w:rFonts w:ascii="Times New Roman" w:hAnsi="Times New Roman" w:cs="Times New Roman"/>
        </w:rPr>
        <w:t>+</w:t>
      </w:r>
      <w:r w:rsidRPr="00B57EF1">
        <w:rPr>
          <w:rFonts w:ascii="Times New Roman" w:hAnsi="Times New Roman" w:cs="Times New Roman"/>
        </w:rPr>
        <w:t>噻吩</w:t>
      </w:r>
      <w:proofErr w:type="gramStart"/>
      <w:r w:rsidRPr="00B57EF1">
        <w:rPr>
          <w:rFonts w:ascii="Times New Roman" w:hAnsi="Times New Roman" w:cs="Times New Roman"/>
        </w:rPr>
        <w:t>磺</w:t>
      </w:r>
      <w:proofErr w:type="gramEnd"/>
      <w:r w:rsidRPr="00B57EF1">
        <w:rPr>
          <w:rFonts w:ascii="Times New Roman" w:hAnsi="Times New Roman" w:cs="Times New Roman"/>
        </w:rPr>
        <w:t>隆等药剂进行土壤封闭除草；土壤封闭效果不理想的地块，在玉米</w:t>
      </w:r>
      <w:r w:rsidRPr="00B57EF1">
        <w:rPr>
          <w:rFonts w:ascii="Times New Roman" w:hAnsi="Times New Roman" w:cs="Times New Roman"/>
        </w:rPr>
        <w:t>3~5</w:t>
      </w:r>
      <w:r w:rsidRPr="00B57EF1">
        <w:rPr>
          <w:rFonts w:ascii="Times New Roman" w:hAnsi="Times New Roman" w:cs="Times New Roman"/>
        </w:rPr>
        <w:t>叶期，用专用除草剂进行除草。除草剂的使用</w:t>
      </w:r>
      <w:r>
        <w:rPr>
          <w:rFonts w:hint="eastAsia"/>
        </w:rPr>
        <w:t>应</w:t>
      </w:r>
      <w:r w:rsidRPr="00B57EF1">
        <w:rPr>
          <w:rFonts w:ascii="Times New Roman" w:hAnsi="Times New Roman" w:cs="Times New Roman"/>
        </w:rPr>
        <w:t>符合</w:t>
      </w:r>
      <w:r w:rsidRPr="00B57EF1">
        <w:rPr>
          <w:rFonts w:ascii="Times New Roman" w:hAnsi="Times New Roman" w:cs="Times New Roman"/>
        </w:rPr>
        <w:t>NY/T 1997</w:t>
      </w:r>
      <w:r w:rsidRPr="00B57EF1">
        <w:rPr>
          <w:rFonts w:ascii="Times New Roman" w:hAnsi="Times New Roman" w:cs="Times New Roman"/>
        </w:rPr>
        <w:t>的规定。</w:t>
      </w:r>
    </w:p>
    <w:p w14:paraId="01179275" w14:textId="5D78C1CE" w:rsidR="00D5545D" w:rsidRDefault="00087FA6" w:rsidP="009E3668">
      <w:pPr>
        <w:pStyle w:val="2"/>
      </w:pPr>
      <w:bookmarkStart w:id="73" w:name="_Toc185190043"/>
      <w:bookmarkStart w:id="74" w:name="_Toc185231827"/>
      <w:bookmarkStart w:id="75" w:name="_Toc192754237"/>
      <w:bookmarkStart w:id="76" w:name="_Toc197589354"/>
      <w:r>
        <w:t>8</w:t>
      </w:r>
      <w:r w:rsidR="00D5545D">
        <w:t xml:space="preserve">.3 </w:t>
      </w:r>
      <w:r w:rsidR="00D5545D">
        <w:rPr>
          <w:rFonts w:hint="eastAsia"/>
        </w:rPr>
        <w:t>病虫害防治</w:t>
      </w:r>
      <w:bookmarkEnd w:id="73"/>
      <w:bookmarkEnd w:id="74"/>
      <w:bookmarkEnd w:id="75"/>
      <w:bookmarkEnd w:id="76"/>
    </w:p>
    <w:p w14:paraId="005A3773" w14:textId="05E599A9" w:rsidR="00D5545D" w:rsidRPr="00B57EF1" w:rsidRDefault="00D5545D" w:rsidP="00A66A73">
      <w:pPr>
        <w:spacing w:line="360" w:lineRule="auto"/>
        <w:ind w:firstLineChars="200" w:firstLine="420"/>
        <w:rPr>
          <w:rFonts w:ascii="Times New Roman" w:hAnsi="Times New Roman" w:cs="Times New Roman"/>
        </w:rPr>
      </w:pPr>
      <w:r>
        <w:rPr>
          <w:rFonts w:ascii="Times New Roman" w:hAnsi="Times New Roman" w:cs="Times New Roman" w:hint="eastAsia"/>
        </w:rPr>
        <w:t>宜</w:t>
      </w:r>
      <w:r w:rsidRPr="00B57EF1">
        <w:rPr>
          <w:rFonts w:ascii="Times New Roman" w:hAnsi="Times New Roman" w:cs="Times New Roman"/>
        </w:rPr>
        <w:t>选择绿色防控技术，化学防治应使用高效、低毒、低残留农药。玉米大喇叭口期选用吡唑</w:t>
      </w:r>
      <w:proofErr w:type="gramStart"/>
      <w:r w:rsidRPr="00B57EF1">
        <w:rPr>
          <w:rFonts w:ascii="Times New Roman" w:hAnsi="Times New Roman" w:cs="Times New Roman"/>
        </w:rPr>
        <w:t>醚菌酯</w:t>
      </w:r>
      <w:proofErr w:type="gramEnd"/>
      <w:r w:rsidRPr="00B57EF1">
        <w:rPr>
          <w:rFonts w:ascii="Times New Roman" w:hAnsi="Times New Roman" w:cs="Times New Roman"/>
        </w:rPr>
        <w:t>、丙环</w:t>
      </w:r>
      <w:proofErr w:type="gramStart"/>
      <w:r w:rsidRPr="00B57EF1">
        <w:rPr>
          <w:rFonts w:ascii="Times New Roman" w:hAnsi="Times New Roman" w:cs="Times New Roman"/>
        </w:rPr>
        <w:t>唑</w:t>
      </w:r>
      <w:proofErr w:type="gramEnd"/>
      <w:r w:rsidRPr="00B57EF1">
        <w:rPr>
          <w:rFonts w:ascii="Times New Roman" w:hAnsi="Times New Roman" w:cs="Times New Roman"/>
        </w:rPr>
        <w:t>、</w:t>
      </w:r>
      <w:proofErr w:type="gramStart"/>
      <w:r w:rsidRPr="00B57EF1">
        <w:rPr>
          <w:rFonts w:ascii="Times New Roman" w:hAnsi="Times New Roman" w:cs="Times New Roman"/>
        </w:rPr>
        <w:t>嘧菌酯</w:t>
      </w:r>
      <w:proofErr w:type="gramEnd"/>
      <w:r w:rsidRPr="00B57EF1">
        <w:rPr>
          <w:rFonts w:ascii="Times New Roman" w:hAnsi="Times New Roman" w:cs="Times New Roman"/>
        </w:rPr>
        <w:t>等防治叶部病害。用</w:t>
      </w:r>
      <w:proofErr w:type="gramStart"/>
      <w:r w:rsidRPr="00B57EF1">
        <w:rPr>
          <w:rFonts w:ascii="Times New Roman" w:hAnsi="Times New Roman" w:cs="Times New Roman"/>
        </w:rPr>
        <w:t>吡</w:t>
      </w:r>
      <w:proofErr w:type="gramEnd"/>
      <w:r w:rsidRPr="00B57EF1">
        <w:rPr>
          <w:rFonts w:ascii="Times New Roman" w:hAnsi="Times New Roman" w:cs="Times New Roman"/>
        </w:rPr>
        <w:t>虫</w:t>
      </w:r>
      <w:proofErr w:type="gramStart"/>
      <w:r w:rsidRPr="00B57EF1">
        <w:rPr>
          <w:rFonts w:ascii="Times New Roman" w:hAnsi="Times New Roman" w:cs="Times New Roman"/>
        </w:rPr>
        <w:t>啉</w:t>
      </w:r>
      <w:proofErr w:type="gramEnd"/>
      <w:r w:rsidRPr="00B57EF1">
        <w:rPr>
          <w:rFonts w:ascii="Times New Roman" w:hAnsi="Times New Roman" w:cs="Times New Roman"/>
        </w:rPr>
        <w:t>防治蚜虫，阿维菌素</w:t>
      </w:r>
      <w:r w:rsidRPr="00B57EF1">
        <w:rPr>
          <w:rFonts w:ascii="Times New Roman" w:hAnsi="Times New Roman" w:cs="Times New Roman"/>
        </w:rPr>
        <w:t>+</w:t>
      </w:r>
      <w:proofErr w:type="gramStart"/>
      <w:r w:rsidRPr="00B57EF1">
        <w:rPr>
          <w:rFonts w:ascii="Times New Roman" w:hAnsi="Times New Roman" w:cs="Times New Roman"/>
        </w:rPr>
        <w:t>氯虫苯</w:t>
      </w:r>
      <w:proofErr w:type="gramEnd"/>
      <w:r w:rsidRPr="00B57EF1">
        <w:rPr>
          <w:rFonts w:ascii="Times New Roman" w:hAnsi="Times New Roman" w:cs="Times New Roman"/>
        </w:rPr>
        <w:t>甲酰胺防治玉米螟，</w:t>
      </w:r>
      <w:r w:rsidRPr="00B57EF1">
        <w:rPr>
          <w:rFonts w:ascii="Times New Roman" w:hAnsi="Times New Roman" w:cs="Times New Roman"/>
        </w:rPr>
        <w:t>S-</w:t>
      </w:r>
      <w:r w:rsidRPr="00B57EF1">
        <w:rPr>
          <w:rFonts w:ascii="Times New Roman" w:hAnsi="Times New Roman" w:cs="Times New Roman"/>
        </w:rPr>
        <w:t>氰戊菊酯防治草地螟。</w:t>
      </w:r>
    </w:p>
    <w:p w14:paraId="6BC49F76" w14:textId="04E68E82" w:rsidR="00AC7C3C" w:rsidRPr="00921E15" w:rsidRDefault="00087FA6" w:rsidP="00921E15">
      <w:pPr>
        <w:pStyle w:val="1"/>
        <w:rPr>
          <w:rFonts w:ascii="Times New Roman" w:hAnsi="Times New Roman" w:cs="Times New Roman"/>
        </w:rPr>
      </w:pPr>
      <w:bookmarkStart w:id="77" w:name="_Toc197589355"/>
      <w:r>
        <w:rPr>
          <w:rFonts w:ascii="Times New Roman" w:hAnsi="Times New Roman" w:cs="Times New Roman"/>
        </w:rPr>
        <w:lastRenderedPageBreak/>
        <w:t>9</w:t>
      </w:r>
      <w:r w:rsidR="00D5545D" w:rsidRPr="00921E15">
        <w:rPr>
          <w:rFonts w:ascii="Times New Roman" w:hAnsi="Times New Roman" w:cs="Times New Roman"/>
        </w:rPr>
        <w:t xml:space="preserve"> </w:t>
      </w:r>
      <w:r w:rsidR="00D5545D" w:rsidRPr="00921E15">
        <w:rPr>
          <w:rFonts w:ascii="Times New Roman" w:hAnsi="Times New Roman" w:cs="Times New Roman"/>
        </w:rPr>
        <w:t>生产档案</w:t>
      </w:r>
      <w:bookmarkEnd w:id="61"/>
      <w:bookmarkEnd w:id="62"/>
      <w:bookmarkEnd w:id="63"/>
      <w:bookmarkEnd w:id="64"/>
      <w:bookmarkEnd w:id="77"/>
    </w:p>
    <w:p w14:paraId="4B207365" w14:textId="40202CB3" w:rsidR="00921E15" w:rsidRDefault="00087FA6" w:rsidP="00921E15">
      <w:pPr>
        <w:pStyle w:val="2"/>
      </w:pPr>
      <w:bookmarkStart w:id="78" w:name="_Toc197589356"/>
      <w:bookmarkStart w:id="79" w:name="_Toc182562990"/>
      <w:r>
        <w:t>9</w:t>
      </w:r>
      <w:r w:rsidR="00921E15">
        <w:t xml:space="preserve">.1 </w:t>
      </w:r>
      <w:r w:rsidR="00921E15">
        <w:rPr>
          <w:rFonts w:hint="eastAsia"/>
        </w:rPr>
        <w:t>物候期</w:t>
      </w:r>
      <w:r w:rsidR="00D93079">
        <w:rPr>
          <w:rFonts w:hint="eastAsia"/>
        </w:rPr>
        <w:t>和外源物实施</w:t>
      </w:r>
      <w:r w:rsidR="00921E15">
        <w:rPr>
          <w:rFonts w:hint="eastAsia"/>
        </w:rPr>
        <w:t>档案</w:t>
      </w:r>
      <w:bookmarkEnd w:id="78"/>
    </w:p>
    <w:p w14:paraId="51147733" w14:textId="72C5FC5D" w:rsidR="00D5545D" w:rsidRDefault="00AC7C3C" w:rsidP="00120133">
      <w:pPr>
        <w:spacing w:line="360" w:lineRule="auto"/>
        <w:ind w:firstLineChars="200" w:firstLine="420"/>
        <w:rPr>
          <w:rFonts w:ascii="Times New Roman" w:hAnsi="Times New Roman" w:cs="Times New Roman"/>
        </w:rPr>
      </w:pPr>
      <w:r w:rsidRPr="00A66A73">
        <w:rPr>
          <w:rFonts w:ascii="Times New Roman" w:hAnsi="Times New Roman" w:cs="Times New Roman"/>
        </w:rPr>
        <w:t>生产者应记录品种名称、</w:t>
      </w:r>
      <w:r w:rsidRPr="002E77F8">
        <w:rPr>
          <w:rFonts w:ascii="Times New Roman" w:hAnsi="Times New Roman" w:cs="Times New Roman"/>
        </w:rPr>
        <w:t>播种开始时间、</w:t>
      </w:r>
      <w:r w:rsidR="009E3668">
        <w:rPr>
          <w:rFonts w:ascii="Times New Roman" w:hAnsi="Times New Roman" w:cs="Times New Roman" w:hint="eastAsia"/>
        </w:rPr>
        <w:t>拔节期</w:t>
      </w:r>
      <w:r w:rsidRPr="002E77F8">
        <w:rPr>
          <w:rFonts w:ascii="Times New Roman" w:hAnsi="Times New Roman" w:cs="Times New Roman"/>
        </w:rPr>
        <w:t>开始时间、</w:t>
      </w:r>
      <w:r w:rsidR="00304510">
        <w:rPr>
          <w:rFonts w:ascii="Times New Roman" w:hAnsi="Times New Roman" w:cs="Times New Roman" w:hint="eastAsia"/>
        </w:rPr>
        <w:t>大喇叭口期</w:t>
      </w:r>
      <w:r w:rsidR="00304510" w:rsidRPr="002E77F8">
        <w:rPr>
          <w:rFonts w:ascii="Times New Roman" w:hAnsi="Times New Roman" w:cs="Times New Roman"/>
        </w:rPr>
        <w:t>开始时间、</w:t>
      </w:r>
      <w:r w:rsidR="009E3668">
        <w:rPr>
          <w:rFonts w:ascii="Times New Roman" w:hAnsi="Times New Roman" w:cs="Times New Roman" w:hint="eastAsia"/>
        </w:rPr>
        <w:t>开花期</w:t>
      </w:r>
      <w:r w:rsidRPr="002E77F8">
        <w:rPr>
          <w:rFonts w:ascii="Times New Roman" w:hAnsi="Times New Roman" w:cs="Times New Roman"/>
        </w:rPr>
        <w:t>开始时间、</w:t>
      </w:r>
      <w:r w:rsidR="009E3668">
        <w:rPr>
          <w:rFonts w:ascii="Times New Roman" w:hAnsi="Times New Roman" w:cs="Times New Roman" w:hint="eastAsia"/>
        </w:rPr>
        <w:t>吐丝期</w:t>
      </w:r>
      <w:r w:rsidR="009E3668" w:rsidRPr="002E77F8">
        <w:rPr>
          <w:rFonts w:ascii="Times New Roman" w:hAnsi="Times New Roman" w:cs="Times New Roman"/>
        </w:rPr>
        <w:t>开始时间</w:t>
      </w:r>
      <w:r w:rsidR="009E3668">
        <w:rPr>
          <w:rFonts w:ascii="Times New Roman" w:hAnsi="Times New Roman" w:cs="Times New Roman" w:hint="eastAsia"/>
        </w:rPr>
        <w:t>、</w:t>
      </w:r>
      <w:r w:rsidRPr="002E77F8">
        <w:rPr>
          <w:rFonts w:ascii="Times New Roman" w:hAnsi="Times New Roman" w:cs="Times New Roman"/>
        </w:rPr>
        <w:t>成熟时间、收获时间。</w:t>
      </w:r>
      <w:r w:rsidR="00125C6F">
        <w:rPr>
          <w:rFonts w:ascii="Times New Roman" w:hAnsi="Times New Roman" w:cs="Times New Roman" w:hint="eastAsia"/>
        </w:rPr>
        <w:t>应</w:t>
      </w:r>
      <w:r w:rsidR="00125C6F" w:rsidRPr="002E77F8">
        <w:rPr>
          <w:rFonts w:ascii="Times New Roman" w:hAnsi="Times New Roman" w:cs="Times New Roman"/>
        </w:rPr>
        <w:t>建立完整的</w:t>
      </w:r>
      <w:r w:rsidR="00125C6F">
        <w:rPr>
          <w:rFonts w:ascii="Times New Roman" w:hAnsi="Times New Roman" w:cs="Times New Roman" w:hint="eastAsia"/>
        </w:rPr>
        <w:t>外源物技术实施</w:t>
      </w:r>
      <w:r w:rsidR="00125C6F" w:rsidRPr="002E77F8">
        <w:rPr>
          <w:rFonts w:ascii="Times New Roman" w:hAnsi="Times New Roman" w:cs="Times New Roman"/>
        </w:rPr>
        <w:t>生产档案</w:t>
      </w:r>
      <w:r w:rsidR="00125C6F">
        <w:rPr>
          <w:rFonts w:ascii="Times New Roman" w:hAnsi="Times New Roman" w:cs="Times New Roman" w:hint="eastAsia"/>
        </w:rPr>
        <w:t>，包括实施</w:t>
      </w:r>
      <w:r w:rsidR="000A423C">
        <w:rPr>
          <w:rFonts w:ascii="Times New Roman" w:hAnsi="Times New Roman" w:cs="Times New Roman" w:hint="eastAsia"/>
        </w:rPr>
        <w:t>材料</w:t>
      </w:r>
      <w:r w:rsidR="00125C6F">
        <w:rPr>
          <w:rFonts w:ascii="Times New Roman" w:hAnsi="Times New Roman" w:cs="Times New Roman" w:hint="eastAsia"/>
        </w:rPr>
        <w:t>、实施时间与用量、实施</w:t>
      </w:r>
      <w:r w:rsidR="000A423C">
        <w:rPr>
          <w:rFonts w:ascii="Times New Roman" w:hAnsi="Times New Roman" w:cs="Times New Roman" w:hint="eastAsia"/>
        </w:rPr>
        <w:t>方式</w:t>
      </w:r>
      <w:r w:rsidR="00125C6F">
        <w:rPr>
          <w:rFonts w:ascii="Times New Roman" w:hAnsi="Times New Roman" w:cs="Times New Roman" w:hint="eastAsia"/>
        </w:rPr>
        <w:t>。</w:t>
      </w:r>
    </w:p>
    <w:p w14:paraId="1EC05222" w14:textId="48572FE9" w:rsidR="002F69E1" w:rsidRDefault="00087FA6" w:rsidP="00120133">
      <w:pPr>
        <w:pStyle w:val="2"/>
      </w:pPr>
      <w:bookmarkStart w:id="80" w:name="_Toc197589357"/>
      <w:r>
        <w:t>9</w:t>
      </w:r>
      <w:r w:rsidR="00921E15">
        <w:t>.2</w:t>
      </w:r>
      <w:r w:rsidR="00D5545D">
        <w:t xml:space="preserve"> </w:t>
      </w:r>
      <w:r w:rsidR="00D5545D">
        <w:rPr>
          <w:rFonts w:hint="eastAsia"/>
        </w:rPr>
        <w:t>外源物储存管理</w:t>
      </w:r>
      <w:bookmarkEnd w:id="80"/>
    </w:p>
    <w:p w14:paraId="53CA8A74" w14:textId="2477700C" w:rsidR="008F6E6E" w:rsidRDefault="00C45C02" w:rsidP="00120133">
      <w:pPr>
        <w:spacing w:line="360" w:lineRule="auto"/>
        <w:ind w:firstLineChars="200" w:firstLine="420"/>
      </w:pPr>
      <w:r>
        <w:rPr>
          <w:rFonts w:hint="eastAsia"/>
        </w:rPr>
        <w:t>外源物</w:t>
      </w:r>
      <w:r w:rsidR="002F69E1">
        <w:rPr>
          <w:rFonts w:hint="eastAsia"/>
        </w:rPr>
        <w:t>应储存在阴凉干</w:t>
      </w:r>
      <w:r w:rsidR="002F69E1" w:rsidRPr="00120133">
        <w:rPr>
          <w:rFonts w:ascii="Times New Roman" w:hAnsi="Times New Roman" w:cs="Times New Roman"/>
        </w:rPr>
        <w:t>燥处</w:t>
      </w:r>
      <w:r w:rsidRPr="00120133">
        <w:rPr>
          <w:rFonts w:ascii="Times New Roman" w:hAnsi="Times New Roman" w:cs="Times New Roman"/>
        </w:rPr>
        <w:t>，温度应维持在</w:t>
      </w:r>
      <w:r w:rsidRPr="00120133">
        <w:rPr>
          <w:rFonts w:ascii="Times New Roman" w:hAnsi="Times New Roman" w:cs="Times New Roman"/>
        </w:rPr>
        <w:t>10℃</w:t>
      </w:r>
      <w:r w:rsidR="00D00BA5">
        <w:rPr>
          <w:rFonts w:ascii="Times New Roman" w:hAnsi="Times New Roman" w:cs="Times New Roman" w:hint="eastAsia"/>
        </w:rPr>
        <w:t>~</w:t>
      </w:r>
      <w:r w:rsidRPr="00120133">
        <w:rPr>
          <w:rFonts w:ascii="Times New Roman" w:hAnsi="Times New Roman" w:cs="Times New Roman"/>
        </w:rPr>
        <w:t>20℃</w:t>
      </w:r>
      <w:r w:rsidRPr="00120133">
        <w:rPr>
          <w:rFonts w:ascii="Times New Roman" w:hAnsi="Times New Roman" w:cs="Times New Roman"/>
        </w:rPr>
        <w:t>之间，湿度应维持在</w:t>
      </w:r>
      <w:r w:rsidRPr="00120133">
        <w:rPr>
          <w:rFonts w:ascii="Times New Roman" w:hAnsi="Times New Roman" w:cs="Times New Roman"/>
        </w:rPr>
        <w:t>40%</w:t>
      </w:r>
      <w:r w:rsidR="00D00BA5">
        <w:rPr>
          <w:rFonts w:ascii="Times New Roman" w:hAnsi="Times New Roman" w:cs="Times New Roman" w:hint="eastAsia"/>
        </w:rPr>
        <w:t>~</w:t>
      </w:r>
      <w:r w:rsidRPr="00120133">
        <w:rPr>
          <w:rFonts w:ascii="Times New Roman" w:hAnsi="Times New Roman" w:cs="Times New Roman"/>
        </w:rPr>
        <w:t>75%</w:t>
      </w:r>
      <w:r w:rsidRPr="00120133">
        <w:rPr>
          <w:rFonts w:ascii="Times New Roman" w:hAnsi="Times New Roman" w:cs="Times New Roman"/>
        </w:rPr>
        <w:t>之间</w:t>
      </w:r>
      <w:r w:rsidR="0052196F">
        <w:rPr>
          <w:rFonts w:ascii="Times New Roman" w:hAnsi="Times New Roman" w:cs="Times New Roman" w:hint="eastAsia"/>
        </w:rPr>
        <w:t>，远离水源</w:t>
      </w:r>
      <w:r w:rsidRPr="00120133">
        <w:rPr>
          <w:rFonts w:ascii="Times New Roman" w:hAnsi="Times New Roman" w:cs="Times New Roman"/>
        </w:rPr>
        <w:t>，应避免阳光直射。</w:t>
      </w:r>
      <w:bookmarkEnd w:id="79"/>
    </w:p>
    <w:sectPr w:rsidR="008F6E6E" w:rsidSect="00EE445F">
      <w:footerReference w:type="default" r:id="rId10"/>
      <w:pgSz w:w="11906" w:h="16838"/>
      <w:pgMar w:top="1418" w:right="1134" w:bottom="1440"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E364" w14:textId="77777777" w:rsidR="001C421F" w:rsidRDefault="001C421F" w:rsidP="00375AB9">
      <w:r>
        <w:separator/>
      </w:r>
    </w:p>
  </w:endnote>
  <w:endnote w:type="continuationSeparator" w:id="0">
    <w:p w14:paraId="1F73DBDA" w14:textId="77777777" w:rsidR="001C421F" w:rsidRDefault="001C421F" w:rsidP="0037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61807"/>
      <w:docPartObj>
        <w:docPartGallery w:val="Page Numbers (Bottom of Page)"/>
        <w:docPartUnique/>
      </w:docPartObj>
    </w:sdtPr>
    <w:sdtEndPr/>
    <w:sdtContent>
      <w:p w14:paraId="6D2EEF8B" w14:textId="2B2287C7" w:rsidR="00CE0444" w:rsidRDefault="00CE0444">
        <w:pPr>
          <w:pStyle w:val="a5"/>
        </w:pPr>
        <w:r>
          <w:fldChar w:fldCharType="begin"/>
        </w:r>
        <w:r>
          <w:instrText>PAGE   \* MERGEFORMAT</w:instrText>
        </w:r>
        <w:r>
          <w:fldChar w:fldCharType="separate"/>
        </w:r>
        <w:r>
          <w:rPr>
            <w:lang w:val="zh-CN"/>
          </w:rPr>
          <w:t>2</w:t>
        </w:r>
        <w:r>
          <w:fldChar w:fldCharType="end"/>
        </w:r>
      </w:p>
    </w:sdtContent>
  </w:sdt>
  <w:p w14:paraId="441D08E6" w14:textId="77777777" w:rsidR="00EE445F" w:rsidRDefault="00EE44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489D" w14:textId="77777777" w:rsidR="00CE1398" w:rsidRDefault="00CE139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08672"/>
      <w:docPartObj>
        <w:docPartGallery w:val="Page Numbers (Bottom of Page)"/>
        <w:docPartUnique/>
      </w:docPartObj>
    </w:sdtPr>
    <w:sdtEndPr>
      <w:rPr>
        <w:rFonts w:ascii="Times New Roman" w:hAnsi="Times New Roman" w:cs="Times New Roman"/>
      </w:rPr>
    </w:sdtEndPr>
    <w:sdtContent>
      <w:p w14:paraId="0287ACF5" w14:textId="49EC89E7" w:rsidR="00EE445F" w:rsidRPr="00EE445F" w:rsidRDefault="00EE445F">
        <w:pPr>
          <w:pStyle w:val="a5"/>
          <w:jc w:val="right"/>
          <w:rPr>
            <w:rFonts w:ascii="Times New Roman" w:hAnsi="Times New Roman" w:cs="Times New Roman"/>
          </w:rPr>
        </w:pPr>
        <w:r w:rsidRPr="00EE445F">
          <w:rPr>
            <w:rFonts w:ascii="Times New Roman" w:hAnsi="Times New Roman" w:cs="Times New Roman"/>
          </w:rPr>
          <w:fldChar w:fldCharType="begin"/>
        </w:r>
        <w:r w:rsidRPr="00EE445F">
          <w:rPr>
            <w:rFonts w:ascii="Times New Roman" w:hAnsi="Times New Roman" w:cs="Times New Roman"/>
          </w:rPr>
          <w:instrText>PAGE   \* MERGEFORMAT</w:instrText>
        </w:r>
        <w:r w:rsidRPr="00EE445F">
          <w:rPr>
            <w:rFonts w:ascii="Times New Roman" w:hAnsi="Times New Roman" w:cs="Times New Roman"/>
          </w:rPr>
          <w:fldChar w:fldCharType="separate"/>
        </w:r>
        <w:r w:rsidRPr="00EE445F">
          <w:rPr>
            <w:rFonts w:ascii="Times New Roman" w:hAnsi="Times New Roman" w:cs="Times New Roman"/>
            <w:lang w:val="zh-CN"/>
          </w:rPr>
          <w:t>2</w:t>
        </w:r>
        <w:r w:rsidRPr="00EE445F">
          <w:rPr>
            <w:rFonts w:ascii="Times New Roman" w:hAnsi="Times New Roman" w:cs="Times New Roman"/>
          </w:rPr>
          <w:fldChar w:fldCharType="end"/>
        </w:r>
      </w:p>
    </w:sdtContent>
  </w:sdt>
  <w:p w14:paraId="15F2251A" w14:textId="77777777" w:rsidR="00B20004" w:rsidRDefault="00B2000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973552"/>
      <w:docPartObj>
        <w:docPartGallery w:val="Page Numbers (Bottom of Page)"/>
        <w:docPartUnique/>
      </w:docPartObj>
    </w:sdtPr>
    <w:sdtEndPr>
      <w:rPr>
        <w:rFonts w:ascii="Times New Roman" w:hAnsi="Times New Roman" w:cs="Times New Roman"/>
      </w:rPr>
    </w:sdtEndPr>
    <w:sdtContent>
      <w:p w14:paraId="4F8DA971" w14:textId="03A0F627" w:rsidR="00EE445F" w:rsidRPr="00EE445F" w:rsidRDefault="00EE445F">
        <w:pPr>
          <w:pStyle w:val="a5"/>
          <w:jc w:val="right"/>
          <w:rPr>
            <w:rFonts w:ascii="Times New Roman" w:hAnsi="Times New Roman" w:cs="Times New Roman"/>
          </w:rPr>
        </w:pPr>
        <w:r w:rsidRPr="00EE445F">
          <w:rPr>
            <w:rFonts w:ascii="Times New Roman" w:hAnsi="Times New Roman" w:cs="Times New Roman"/>
          </w:rPr>
          <w:fldChar w:fldCharType="begin"/>
        </w:r>
        <w:r w:rsidRPr="00EE445F">
          <w:rPr>
            <w:rFonts w:ascii="Times New Roman" w:hAnsi="Times New Roman" w:cs="Times New Roman"/>
          </w:rPr>
          <w:instrText>PAGE   \* MERGEFORMAT</w:instrText>
        </w:r>
        <w:r w:rsidRPr="00EE445F">
          <w:rPr>
            <w:rFonts w:ascii="Times New Roman" w:hAnsi="Times New Roman" w:cs="Times New Roman"/>
          </w:rPr>
          <w:fldChar w:fldCharType="separate"/>
        </w:r>
        <w:r w:rsidRPr="00EE445F">
          <w:rPr>
            <w:rFonts w:ascii="Times New Roman" w:hAnsi="Times New Roman" w:cs="Times New Roman"/>
            <w:lang w:val="zh-CN"/>
          </w:rPr>
          <w:t>2</w:t>
        </w:r>
        <w:r w:rsidRPr="00EE445F">
          <w:rPr>
            <w:rFonts w:ascii="Times New Roman" w:hAnsi="Times New Roman" w:cs="Times New Roman"/>
          </w:rPr>
          <w:fldChar w:fldCharType="end"/>
        </w:r>
      </w:p>
    </w:sdtContent>
  </w:sdt>
  <w:p w14:paraId="0DFA280D" w14:textId="77777777" w:rsidR="00B20004" w:rsidRDefault="00B200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9505" w14:textId="77777777" w:rsidR="001C421F" w:rsidRDefault="001C421F" w:rsidP="00375AB9">
      <w:r>
        <w:separator/>
      </w:r>
    </w:p>
  </w:footnote>
  <w:footnote w:type="continuationSeparator" w:id="0">
    <w:p w14:paraId="42366649" w14:textId="77777777" w:rsidR="001C421F" w:rsidRDefault="001C421F" w:rsidP="0037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NTM3NbQA0abGSjpKwanFxZn5eSAFxrUAi5AHgCwAAAA="/>
  </w:docVars>
  <w:rsids>
    <w:rsidRoot w:val="00E11661"/>
    <w:rsid w:val="00001058"/>
    <w:rsid w:val="00001558"/>
    <w:rsid w:val="00004AF0"/>
    <w:rsid w:val="00005568"/>
    <w:rsid w:val="0000741A"/>
    <w:rsid w:val="00010B80"/>
    <w:rsid w:val="0001542D"/>
    <w:rsid w:val="000164EB"/>
    <w:rsid w:val="00017861"/>
    <w:rsid w:val="000246BD"/>
    <w:rsid w:val="00024BF9"/>
    <w:rsid w:val="00025268"/>
    <w:rsid w:val="00027381"/>
    <w:rsid w:val="00030E8C"/>
    <w:rsid w:val="00031933"/>
    <w:rsid w:val="000323A0"/>
    <w:rsid w:val="00032549"/>
    <w:rsid w:val="00033DBB"/>
    <w:rsid w:val="00033E6D"/>
    <w:rsid w:val="00041D5F"/>
    <w:rsid w:val="00042B75"/>
    <w:rsid w:val="00042D85"/>
    <w:rsid w:val="000456F8"/>
    <w:rsid w:val="000472F3"/>
    <w:rsid w:val="00047919"/>
    <w:rsid w:val="00050007"/>
    <w:rsid w:val="0005121F"/>
    <w:rsid w:val="00052684"/>
    <w:rsid w:val="000531E2"/>
    <w:rsid w:val="00053968"/>
    <w:rsid w:val="00054807"/>
    <w:rsid w:val="00057A91"/>
    <w:rsid w:val="00061A6B"/>
    <w:rsid w:val="00061B3F"/>
    <w:rsid w:val="000620BB"/>
    <w:rsid w:val="00062A13"/>
    <w:rsid w:val="00065E66"/>
    <w:rsid w:val="00070040"/>
    <w:rsid w:val="00070E49"/>
    <w:rsid w:val="00074FE1"/>
    <w:rsid w:val="00076401"/>
    <w:rsid w:val="00077C3C"/>
    <w:rsid w:val="00082D04"/>
    <w:rsid w:val="000833C6"/>
    <w:rsid w:val="00084A5E"/>
    <w:rsid w:val="00087FA6"/>
    <w:rsid w:val="000A1A46"/>
    <w:rsid w:val="000A3A0C"/>
    <w:rsid w:val="000A423C"/>
    <w:rsid w:val="000B074C"/>
    <w:rsid w:val="000B0A2E"/>
    <w:rsid w:val="000C4038"/>
    <w:rsid w:val="000C4FC0"/>
    <w:rsid w:val="000C5D75"/>
    <w:rsid w:val="000C60B6"/>
    <w:rsid w:val="000C6E04"/>
    <w:rsid w:val="000C776D"/>
    <w:rsid w:val="000D37BC"/>
    <w:rsid w:val="000E48BE"/>
    <w:rsid w:val="000F1FE3"/>
    <w:rsid w:val="000F292C"/>
    <w:rsid w:val="000F396D"/>
    <w:rsid w:val="000F4739"/>
    <w:rsid w:val="000F4C32"/>
    <w:rsid w:val="000F5807"/>
    <w:rsid w:val="00102336"/>
    <w:rsid w:val="0011093A"/>
    <w:rsid w:val="00110AEB"/>
    <w:rsid w:val="00120133"/>
    <w:rsid w:val="00122876"/>
    <w:rsid w:val="00124A05"/>
    <w:rsid w:val="00125C6F"/>
    <w:rsid w:val="001260B6"/>
    <w:rsid w:val="00127557"/>
    <w:rsid w:val="001278F6"/>
    <w:rsid w:val="0013206E"/>
    <w:rsid w:val="00133641"/>
    <w:rsid w:val="00136777"/>
    <w:rsid w:val="00137951"/>
    <w:rsid w:val="00145CE8"/>
    <w:rsid w:val="0015562F"/>
    <w:rsid w:val="00165061"/>
    <w:rsid w:val="00166663"/>
    <w:rsid w:val="00167EB8"/>
    <w:rsid w:val="00167F4D"/>
    <w:rsid w:val="00170950"/>
    <w:rsid w:val="0017117D"/>
    <w:rsid w:val="0017271C"/>
    <w:rsid w:val="00180EEB"/>
    <w:rsid w:val="00183584"/>
    <w:rsid w:val="001839CA"/>
    <w:rsid w:val="00184822"/>
    <w:rsid w:val="0018756C"/>
    <w:rsid w:val="00187F3B"/>
    <w:rsid w:val="00190354"/>
    <w:rsid w:val="00192200"/>
    <w:rsid w:val="00192A77"/>
    <w:rsid w:val="0019626B"/>
    <w:rsid w:val="001A2BFD"/>
    <w:rsid w:val="001A474B"/>
    <w:rsid w:val="001A7812"/>
    <w:rsid w:val="001C15A4"/>
    <w:rsid w:val="001C2FEF"/>
    <w:rsid w:val="001C39B0"/>
    <w:rsid w:val="001C421F"/>
    <w:rsid w:val="001C6AD9"/>
    <w:rsid w:val="001D0984"/>
    <w:rsid w:val="001D586D"/>
    <w:rsid w:val="001D6424"/>
    <w:rsid w:val="001E176A"/>
    <w:rsid w:val="001F6484"/>
    <w:rsid w:val="001F7409"/>
    <w:rsid w:val="0020079F"/>
    <w:rsid w:val="00200A3F"/>
    <w:rsid w:val="0020493B"/>
    <w:rsid w:val="00204D37"/>
    <w:rsid w:val="00210AB9"/>
    <w:rsid w:val="00211595"/>
    <w:rsid w:val="00211B77"/>
    <w:rsid w:val="00215CDC"/>
    <w:rsid w:val="00216054"/>
    <w:rsid w:val="00216581"/>
    <w:rsid w:val="00217D92"/>
    <w:rsid w:val="00220951"/>
    <w:rsid w:val="00220ED8"/>
    <w:rsid w:val="002237A4"/>
    <w:rsid w:val="00225F74"/>
    <w:rsid w:val="00226EBE"/>
    <w:rsid w:val="00230128"/>
    <w:rsid w:val="00234504"/>
    <w:rsid w:val="00240102"/>
    <w:rsid w:val="00240A0A"/>
    <w:rsid w:val="00240AE6"/>
    <w:rsid w:val="00242B22"/>
    <w:rsid w:val="00245146"/>
    <w:rsid w:val="0024580A"/>
    <w:rsid w:val="002509F6"/>
    <w:rsid w:val="002538F3"/>
    <w:rsid w:val="00254F5C"/>
    <w:rsid w:val="0025531A"/>
    <w:rsid w:val="0025561B"/>
    <w:rsid w:val="00256CDC"/>
    <w:rsid w:val="0026007F"/>
    <w:rsid w:val="00270CA5"/>
    <w:rsid w:val="00277541"/>
    <w:rsid w:val="00291F2A"/>
    <w:rsid w:val="002922EE"/>
    <w:rsid w:val="00294572"/>
    <w:rsid w:val="002A0813"/>
    <w:rsid w:val="002A12BC"/>
    <w:rsid w:val="002A22BD"/>
    <w:rsid w:val="002A3446"/>
    <w:rsid w:val="002A677B"/>
    <w:rsid w:val="002B0F82"/>
    <w:rsid w:val="002B1B86"/>
    <w:rsid w:val="002B3EA9"/>
    <w:rsid w:val="002B6F8A"/>
    <w:rsid w:val="002C41D5"/>
    <w:rsid w:val="002C4608"/>
    <w:rsid w:val="002C4DB4"/>
    <w:rsid w:val="002D0F82"/>
    <w:rsid w:val="002D702C"/>
    <w:rsid w:val="002E67B4"/>
    <w:rsid w:val="002E6D36"/>
    <w:rsid w:val="002E7252"/>
    <w:rsid w:val="002E77F8"/>
    <w:rsid w:val="002F1622"/>
    <w:rsid w:val="002F31C5"/>
    <w:rsid w:val="002F5B2D"/>
    <w:rsid w:val="002F5D99"/>
    <w:rsid w:val="002F69E1"/>
    <w:rsid w:val="003019FC"/>
    <w:rsid w:val="00304510"/>
    <w:rsid w:val="00306617"/>
    <w:rsid w:val="00307809"/>
    <w:rsid w:val="003118B4"/>
    <w:rsid w:val="00315DE4"/>
    <w:rsid w:val="00317188"/>
    <w:rsid w:val="00321F46"/>
    <w:rsid w:val="0032542D"/>
    <w:rsid w:val="00325CAA"/>
    <w:rsid w:val="00331B2C"/>
    <w:rsid w:val="00331CEB"/>
    <w:rsid w:val="00336479"/>
    <w:rsid w:val="00336D13"/>
    <w:rsid w:val="00337B2D"/>
    <w:rsid w:val="003427B6"/>
    <w:rsid w:val="00343E61"/>
    <w:rsid w:val="003445CA"/>
    <w:rsid w:val="003501C1"/>
    <w:rsid w:val="003510FC"/>
    <w:rsid w:val="00354067"/>
    <w:rsid w:val="003543DB"/>
    <w:rsid w:val="00355812"/>
    <w:rsid w:val="00360451"/>
    <w:rsid w:val="00361B89"/>
    <w:rsid w:val="00362055"/>
    <w:rsid w:val="003636B2"/>
    <w:rsid w:val="00363F38"/>
    <w:rsid w:val="00364835"/>
    <w:rsid w:val="00367B2E"/>
    <w:rsid w:val="0037061B"/>
    <w:rsid w:val="003755C7"/>
    <w:rsid w:val="00375AB9"/>
    <w:rsid w:val="0038147C"/>
    <w:rsid w:val="00381F0E"/>
    <w:rsid w:val="0038366C"/>
    <w:rsid w:val="00384C49"/>
    <w:rsid w:val="00391447"/>
    <w:rsid w:val="003935CD"/>
    <w:rsid w:val="0039366B"/>
    <w:rsid w:val="00395297"/>
    <w:rsid w:val="00396377"/>
    <w:rsid w:val="00396CD5"/>
    <w:rsid w:val="003A32CD"/>
    <w:rsid w:val="003A49CD"/>
    <w:rsid w:val="003A51B7"/>
    <w:rsid w:val="003A56DB"/>
    <w:rsid w:val="003B353E"/>
    <w:rsid w:val="003C0692"/>
    <w:rsid w:val="003C2696"/>
    <w:rsid w:val="003C4541"/>
    <w:rsid w:val="003C46DE"/>
    <w:rsid w:val="003D0DA3"/>
    <w:rsid w:val="003D0FA0"/>
    <w:rsid w:val="003D4358"/>
    <w:rsid w:val="003D46B2"/>
    <w:rsid w:val="003D6332"/>
    <w:rsid w:val="003E3338"/>
    <w:rsid w:val="003E397D"/>
    <w:rsid w:val="003E3DD7"/>
    <w:rsid w:val="003F1455"/>
    <w:rsid w:val="003F1DEC"/>
    <w:rsid w:val="003F3149"/>
    <w:rsid w:val="003F3611"/>
    <w:rsid w:val="004002D2"/>
    <w:rsid w:val="00401C19"/>
    <w:rsid w:val="00401E94"/>
    <w:rsid w:val="00402076"/>
    <w:rsid w:val="0040652E"/>
    <w:rsid w:val="0041367F"/>
    <w:rsid w:val="004207EF"/>
    <w:rsid w:val="00421588"/>
    <w:rsid w:val="004216AE"/>
    <w:rsid w:val="00421FD5"/>
    <w:rsid w:val="004257D6"/>
    <w:rsid w:val="00430A8F"/>
    <w:rsid w:val="0043440C"/>
    <w:rsid w:val="0044116E"/>
    <w:rsid w:val="004420DB"/>
    <w:rsid w:val="00445F4A"/>
    <w:rsid w:val="00450D3F"/>
    <w:rsid w:val="00452B9A"/>
    <w:rsid w:val="0045405F"/>
    <w:rsid w:val="004547A8"/>
    <w:rsid w:val="00456EC8"/>
    <w:rsid w:val="00456EE8"/>
    <w:rsid w:val="0045745B"/>
    <w:rsid w:val="004662FF"/>
    <w:rsid w:val="004672FB"/>
    <w:rsid w:val="00471DBB"/>
    <w:rsid w:val="004720DF"/>
    <w:rsid w:val="00472C2F"/>
    <w:rsid w:val="004809DF"/>
    <w:rsid w:val="00485F69"/>
    <w:rsid w:val="00486D84"/>
    <w:rsid w:val="004903EE"/>
    <w:rsid w:val="004922C7"/>
    <w:rsid w:val="00492365"/>
    <w:rsid w:val="00493C57"/>
    <w:rsid w:val="00494EDE"/>
    <w:rsid w:val="00496385"/>
    <w:rsid w:val="004A1155"/>
    <w:rsid w:val="004A3922"/>
    <w:rsid w:val="004B01F7"/>
    <w:rsid w:val="004B0D55"/>
    <w:rsid w:val="004B34B5"/>
    <w:rsid w:val="004B4D85"/>
    <w:rsid w:val="004B5674"/>
    <w:rsid w:val="004B58F2"/>
    <w:rsid w:val="004C518A"/>
    <w:rsid w:val="004C6223"/>
    <w:rsid w:val="004D06FE"/>
    <w:rsid w:val="004D3319"/>
    <w:rsid w:val="004D38FA"/>
    <w:rsid w:val="004D3D76"/>
    <w:rsid w:val="004D47A8"/>
    <w:rsid w:val="004D4A80"/>
    <w:rsid w:val="004D6B5B"/>
    <w:rsid w:val="004E0EF5"/>
    <w:rsid w:val="004F29CD"/>
    <w:rsid w:val="004F359F"/>
    <w:rsid w:val="004F6088"/>
    <w:rsid w:val="00500F78"/>
    <w:rsid w:val="00502440"/>
    <w:rsid w:val="00505CFD"/>
    <w:rsid w:val="00506593"/>
    <w:rsid w:val="00510C25"/>
    <w:rsid w:val="00513B7E"/>
    <w:rsid w:val="00517D5C"/>
    <w:rsid w:val="0052196F"/>
    <w:rsid w:val="005222BF"/>
    <w:rsid w:val="0052722E"/>
    <w:rsid w:val="0053124D"/>
    <w:rsid w:val="005314E9"/>
    <w:rsid w:val="005338C1"/>
    <w:rsid w:val="005357DB"/>
    <w:rsid w:val="005359AE"/>
    <w:rsid w:val="0053764C"/>
    <w:rsid w:val="00544433"/>
    <w:rsid w:val="00545461"/>
    <w:rsid w:val="00551519"/>
    <w:rsid w:val="00551C83"/>
    <w:rsid w:val="005520BD"/>
    <w:rsid w:val="00553D44"/>
    <w:rsid w:val="00555155"/>
    <w:rsid w:val="00556AA0"/>
    <w:rsid w:val="00560BAF"/>
    <w:rsid w:val="005632FE"/>
    <w:rsid w:val="005651DB"/>
    <w:rsid w:val="005665CD"/>
    <w:rsid w:val="00571A7C"/>
    <w:rsid w:val="0057412D"/>
    <w:rsid w:val="00576F96"/>
    <w:rsid w:val="00580F47"/>
    <w:rsid w:val="00583B1E"/>
    <w:rsid w:val="00592F3B"/>
    <w:rsid w:val="00593222"/>
    <w:rsid w:val="00594269"/>
    <w:rsid w:val="00594661"/>
    <w:rsid w:val="005A3339"/>
    <w:rsid w:val="005A4B60"/>
    <w:rsid w:val="005A5433"/>
    <w:rsid w:val="005A57F0"/>
    <w:rsid w:val="005A582D"/>
    <w:rsid w:val="005A67EF"/>
    <w:rsid w:val="005B6F50"/>
    <w:rsid w:val="005C190A"/>
    <w:rsid w:val="005C5F29"/>
    <w:rsid w:val="005D0107"/>
    <w:rsid w:val="005D324B"/>
    <w:rsid w:val="005D3A10"/>
    <w:rsid w:val="005D42EA"/>
    <w:rsid w:val="005D5F02"/>
    <w:rsid w:val="005E067C"/>
    <w:rsid w:val="005E07C5"/>
    <w:rsid w:val="005E0BBA"/>
    <w:rsid w:val="005E382D"/>
    <w:rsid w:val="005E4E78"/>
    <w:rsid w:val="005F4757"/>
    <w:rsid w:val="005F739C"/>
    <w:rsid w:val="0060516D"/>
    <w:rsid w:val="00605B12"/>
    <w:rsid w:val="006062CD"/>
    <w:rsid w:val="00607414"/>
    <w:rsid w:val="00607644"/>
    <w:rsid w:val="00607E27"/>
    <w:rsid w:val="00610B74"/>
    <w:rsid w:val="00612D06"/>
    <w:rsid w:val="00615769"/>
    <w:rsid w:val="00617D34"/>
    <w:rsid w:val="00630DB3"/>
    <w:rsid w:val="00636109"/>
    <w:rsid w:val="006368E1"/>
    <w:rsid w:val="00640178"/>
    <w:rsid w:val="00650F36"/>
    <w:rsid w:val="0065442E"/>
    <w:rsid w:val="00661E0F"/>
    <w:rsid w:val="006743FB"/>
    <w:rsid w:val="00674539"/>
    <w:rsid w:val="00676EE2"/>
    <w:rsid w:val="00677BE9"/>
    <w:rsid w:val="0068209B"/>
    <w:rsid w:val="00683B4D"/>
    <w:rsid w:val="00683CF7"/>
    <w:rsid w:val="006855E9"/>
    <w:rsid w:val="00687EE0"/>
    <w:rsid w:val="00691FDB"/>
    <w:rsid w:val="006925D8"/>
    <w:rsid w:val="00693D42"/>
    <w:rsid w:val="006965A6"/>
    <w:rsid w:val="006A06F7"/>
    <w:rsid w:val="006A1E5A"/>
    <w:rsid w:val="006A750B"/>
    <w:rsid w:val="006B158A"/>
    <w:rsid w:val="006B1FCA"/>
    <w:rsid w:val="006B2218"/>
    <w:rsid w:val="006B37FF"/>
    <w:rsid w:val="006B5478"/>
    <w:rsid w:val="006C0CC8"/>
    <w:rsid w:val="006C210A"/>
    <w:rsid w:val="006C473F"/>
    <w:rsid w:val="006C745A"/>
    <w:rsid w:val="006C7A2C"/>
    <w:rsid w:val="006D0076"/>
    <w:rsid w:val="006D4307"/>
    <w:rsid w:val="006D4E75"/>
    <w:rsid w:val="006D6AF0"/>
    <w:rsid w:val="006E2541"/>
    <w:rsid w:val="006E2FB6"/>
    <w:rsid w:val="006F1F1E"/>
    <w:rsid w:val="006F5EF5"/>
    <w:rsid w:val="00702BC3"/>
    <w:rsid w:val="00703E58"/>
    <w:rsid w:val="00712439"/>
    <w:rsid w:val="00712470"/>
    <w:rsid w:val="0071394D"/>
    <w:rsid w:val="0071695A"/>
    <w:rsid w:val="00720532"/>
    <w:rsid w:val="00721815"/>
    <w:rsid w:val="0073740D"/>
    <w:rsid w:val="00740EEB"/>
    <w:rsid w:val="0074412A"/>
    <w:rsid w:val="00750BC3"/>
    <w:rsid w:val="00750C3E"/>
    <w:rsid w:val="00752CF6"/>
    <w:rsid w:val="00754BD6"/>
    <w:rsid w:val="00756705"/>
    <w:rsid w:val="007576ED"/>
    <w:rsid w:val="00761657"/>
    <w:rsid w:val="007667A4"/>
    <w:rsid w:val="00770551"/>
    <w:rsid w:val="00773446"/>
    <w:rsid w:val="00776362"/>
    <w:rsid w:val="00783297"/>
    <w:rsid w:val="007839FE"/>
    <w:rsid w:val="00783B42"/>
    <w:rsid w:val="00784393"/>
    <w:rsid w:val="0078440F"/>
    <w:rsid w:val="00784671"/>
    <w:rsid w:val="007871EB"/>
    <w:rsid w:val="007A16FF"/>
    <w:rsid w:val="007A1C29"/>
    <w:rsid w:val="007A26E3"/>
    <w:rsid w:val="007A38E0"/>
    <w:rsid w:val="007B4E16"/>
    <w:rsid w:val="007B6856"/>
    <w:rsid w:val="007C0720"/>
    <w:rsid w:val="007C379E"/>
    <w:rsid w:val="007C6876"/>
    <w:rsid w:val="007C6DAE"/>
    <w:rsid w:val="007D1A0B"/>
    <w:rsid w:val="007D2970"/>
    <w:rsid w:val="007D5733"/>
    <w:rsid w:val="007D5AFF"/>
    <w:rsid w:val="007D69E7"/>
    <w:rsid w:val="007D6F31"/>
    <w:rsid w:val="007E6B3E"/>
    <w:rsid w:val="007E76EE"/>
    <w:rsid w:val="007F389D"/>
    <w:rsid w:val="007F4589"/>
    <w:rsid w:val="007F6C7E"/>
    <w:rsid w:val="00801A17"/>
    <w:rsid w:val="00801F5E"/>
    <w:rsid w:val="008030F0"/>
    <w:rsid w:val="0080328A"/>
    <w:rsid w:val="00803E12"/>
    <w:rsid w:val="0080405E"/>
    <w:rsid w:val="00805467"/>
    <w:rsid w:val="0080585D"/>
    <w:rsid w:val="008073FD"/>
    <w:rsid w:val="00810DC3"/>
    <w:rsid w:val="00814947"/>
    <w:rsid w:val="008152B6"/>
    <w:rsid w:val="00816D27"/>
    <w:rsid w:val="00821E33"/>
    <w:rsid w:val="0082275D"/>
    <w:rsid w:val="00824954"/>
    <w:rsid w:val="00826FE9"/>
    <w:rsid w:val="00844E2B"/>
    <w:rsid w:val="00845D0C"/>
    <w:rsid w:val="00845F34"/>
    <w:rsid w:val="0085129C"/>
    <w:rsid w:val="00855813"/>
    <w:rsid w:val="00860DF4"/>
    <w:rsid w:val="008618CB"/>
    <w:rsid w:val="00865A9A"/>
    <w:rsid w:val="00871058"/>
    <w:rsid w:val="00871248"/>
    <w:rsid w:val="00876AA0"/>
    <w:rsid w:val="00881F2E"/>
    <w:rsid w:val="00884332"/>
    <w:rsid w:val="00886011"/>
    <w:rsid w:val="00891D0F"/>
    <w:rsid w:val="0089253E"/>
    <w:rsid w:val="00895ED9"/>
    <w:rsid w:val="008966E3"/>
    <w:rsid w:val="00897D24"/>
    <w:rsid w:val="008A0942"/>
    <w:rsid w:val="008A1EF3"/>
    <w:rsid w:val="008A36B5"/>
    <w:rsid w:val="008A4653"/>
    <w:rsid w:val="008B33C3"/>
    <w:rsid w:val="008B5104"/>
    <w:rsid w:val="008B5EF4"/>
    <w:rsid w:val="008C01AF"/>
    <w:rsid w:val="008C3071"/>
    <w:rsid w:val="008C6C3F"/>
    <w:rsid w:val="008C7A51"/>
    <w:rsid w:val="008D16EC"/>
    <w:rsid w:val="008E1461"/>
    <w:rsid w:val="008E4BDE"/>
    <w:rsid w:val="008E75E6"/>
    <w:rsid w:val="008F24DA"/>
    <w:rsid w:val="008F34D4"/>
    <w:rsid w:val="008F42B5"/>
    <w:rsid w:val="008F65E3"/>
    <w:rsid w:val="008F675D"/>
    <w:rsid w:val="008F6E6E"/>
    <w:rsid w:val="0090070D"/>
    <w:rsid w:val="009074EC"/>
    <w:rsid w:val="0091010F"/>
    <w:rsid w:val="00910BDC"/>
    <w:rsid w:val="00914F53"/>
    <w:rsid w:val="00916D45"/>
    <w:rsid w:val="00920261"/>
    <w:rsid w:val="00921E15"/>
    <w:rsid w:val="009238A3"/>
    <w:rsid w:val="00930985"/>
    <w:rsid w:val="00932E6E"/>
    <w:rsid w:val="00941B80"/>
    <w:rsid w:val="00941CEA"/>
    <w:rsid w:val="00941EB2"/>
    <w:rsid w:val="00942768"/>
    <w:rsid w:val="00943A0D"/>
    <w:rsid w:val="009452DA"/>
    <w:rsid w:val="00954678"/>
    <w:rsid w:val="00966DC8"/>
    <w:rsid w:val="0097391C"/>
    <w:rsid w:val="00974518"/>
    <w:rsid w:val="00975472"/>
    <w:rsid w:val="0097763F"/>
    <w:rsid w:val="0098023D"/>
    <w:rsid w:val="009808C6"/>
    <w:rsid w:val="00982AE4"/>
    <w:rsid w:val="0098429B"/>
    <w:rsid w:val="00984D68"/>
    <w:rsid w:val="009851B4"/>
    <w:rsid w:val="00987C8B"/>
    <w:rsid w:val="00991822"/>
    <w:rsid w:val="009943D7"/>
    <w:rsid w:val="009953AE"/>
    <w:rsid w:val="009965AB"/>
    <w:rsid w:val="00996AFF"/>
    <w:rsid w:val="009A00E1"/>
    <w:rsid w:val="009A0561"/>
    <w:rsid w:val="009A0962"/>
    <w:rsid w:val="009A433A"/>
    <w:rsid w:val="009B3127"/>
    <w:rsid w:val="009B3216"/>
    <w:rsid w:val="009B46BF"/>
    <w:rsid w:val="009B58B5"/>
    <w:rsid w:val="009B68D8"/>
    <w:rsid w:val="009C0C40"/>
    <w:rsid w:val="009C2C35"/>
    <w:rsid w:val="009C2DB2"/>
    <w:rsid w:val="009C3491"/>
    <w:rsid w:val="009C3C23"/>
    <w:rsid w:val="009C3EF1"/>
    <w:rsid w:val="009C543E"/>
    <w:rsid w:val="009D09DD"/>
    <w:rsid w:val="009D515A"/>
    <w:rsid w:val="009E157E"/>
    <w:rsid w:val="009E3626"/>
    <w:rsid w:val="009E3668"/>
    <w:rsid w:val="009E366F"/>
    <w:rsid w:val="009F05CA"/>
    <w:rsid w:val="009F0B75"/>
    <w:rsid w:val="009F4C11"/>
    <w:rsid w:val="009F6705"/>
    <w:rsid w:val="00A00B9D"/>
    <w:rsid w:val="00A02CD8"/>
    <w:rsid w:val="00A21730"/>
    <w:rsid w:val="00A21ADC"/>
    <w:rsid w:val="00A2272D"/>
    <w:rsid w:val="00A237FA"/>
    <w:rsid w:val="00A24BE9"/>
    <w:rsid w:val="00A259DF"/>
    <w:rsid w:val="00A2657A"/>
    <w:rsid w:val="00A26B85"/>
    <w:rsid w:val="00A3031E"/>
    <w:rsid w:val="00A30947"/>
    <w:rsid w:val="00A31AE2"/>
    <w:rsid w:val="00A3387B"/>
    <w:rsid w:val="00A4143E"/>
    <w:rsid w:val="00A41FD2"/>
    <w:rsid w:val="00A42C0B"/>
    <w:rsid w:val="00A43A51"/>
    <w:rsid w:val="00A51001"/>
    <w:rsid w:val="00A559C7"/>
    <w:rsid w:val="00A63046"/>
    <w:rsid w:val="00A64633"/>
    <w:rsid w:val="00A66A73"/>
    <w:rsid w:val="00A7257D"/>
    <w:rsid w:val="00A73484"/>
    <w:rsid w:val="00A81B2A"/>
    <w:rsid w:val="00A91E04"/>
    <w:rsid w:val="00AA29C4"/>
    <w:rsid w:val="00AA3D73"/>
    <w:rsid w:val="00AA5E3F"/>
    <w:rsid w:val="00AA6C1C"/>
    <w:rsid w:val="00AB024A"/>
    <w:rsid w:val="00AB1624"/>
    <w:rsid w:val="00AB23CF"/>
    <w:rsid w:val="00AB23F2"/>
    <w:rsid w:val="00AB2AFF"/>
    <w:rsid w:val="00AB3562"/>
    <w:rsid w:val="00AC12BE"/>
    <w:rsid w:val="00AC3400"/>
    <w:rsid w:val="00AC3AFC"/>
    <w:rsid w:val="00AC40A7"/>
    <w:rsid w:val="00AC4256"/>
    <w:rsid w:val="00AC5D2C"/>
    <w:rsid w:val="00AC73D3"/>
    <w:rsid w:val="00AC7C3C"/>
    <w:rsid w:val="00AD08AB"/>
    <w:rsid w:val="00AD0AAE"/>
    <w:rsid w:val="00AD16DB"/>
    <w:rsid w:val="00AD4ED7"/>
    <w:rsid w:val="00AD67A3"/>
    <w:rsid w:val="00AD6B37"/>
    <w:rsid w:val="00AE0BD5"/>
    <w:rsid w:val="00AE3113"/>
    <w:rsid w:val="00AE4D71"/>
    <w:rsid w:val="00AE6337"/>
    <w:rsid w:val="00AE696C"/>
    <w:rsid w:val="00AE697F"/>
    <w:rsid w:val="00AE6B7A"/>
    <w:rsid w:val="00AE7209"/>
    <w:rsid w:val="00AF21A6"/>
    <w:rsid w:val="00AF3920"/>
    <w:rsid w:val="00AF4DBC"/>
    <w:rsid w:val="00AF50CC"/>
    <w:rsid w:val="00B032CC"/>
    <w:rsid w:val="00B04214"/>
    <w:rsid w:val="00B11236"/>
    <w:rsid w:val="00B15786"/>
    <w:rsid w:val="00B1579B"/>
    <w:rsid w:val="00B16010"/>
    <w:rsid w:val="00B20004"/>
    <w:rsid w:val="00B22FA7"/>
    <w:rsid w:val="00B32634"/>
    <w:rsid w:val="00B33749"/>
    <w:rsid w:val="00B34343"/>
    <w:rsid w:val="00B42B84"/>
    <w:rsid w:val="00B47629"/>
    <w:rsid w:val="00B5112D"/>
    <w:rsid w:val="00B5156C"/>
    <w:rsid w:val="00B5679D"/>
    <w:rsid w:val="00B57EF1"/>
    <w:rsid w:val="00B65947"/>
    <w:rsid w:val="00B67FA2"/>
    <w:rsid w:val="00B7365A"/>
    <w:rsid w:val="00B84425"/>
    <w:rsid w:val="00B932C8"/>
    <w:rsid w:val="00B966E8"/>
    <w:rsid w:val="00B97BDB"/>
    <w:rsid w:val="00BA064B"/>
    <w:rsid w:val="00BA1DE9"/>
    <w:rsid w:val="00BA4EC3"/>
    <w:rsid w:val="00BA655C"/>
    <w:rsid w:val="00BA695D"/>
    <w:rsid w:val="00BA764A"/>
    <w:rsid w:val="00BB38C2"/>
    <w:rsid w:val="00BB55B5"/>
    <w:rsid w:val="00BC35B4"/>
    <w:rsid w:val="00BC6BD6"/>
    <w:rsid w:val="00BC7904"/>
    <w:rsid w:val="00BD7656"/>
    <w:rsid w:val="00BE44B2"/>
    <w:rsid w:val="00BE561D"/>
    <w:rsid w:val="00BE6A56"/>
    <w:rsid w:val="00BE7E20"/>
    <w:rsid w:val="00BF1CE1"/>
    <w:rsid w:val="00BF1F2D"/>
    <w:rsid w:val="00BF38A7"/>
    <w:rsid w:val="00BF7219"/>
    <w:rsid w:val="00C00AAE"/>
    <w:rsid w:val="00C0593F"/>
    <w:rsid w:val="00C1029D"/>
    <w:rsid w:val="00C200EC"/>
    <w:rsid w:val="00C2464C"/>
    <w:rsid w:val="00C26785"/>
    <w:rsid w:val="00C27541"/>
    <w:rsid w:val="00C31619"/>
    <w:rsid w:val="00C376DE"/>
    <w:rsid w:val="00C45638"/>
    <w:rsid w:val="00C45C02"/>
    <w:rsid w:val="00C55393"/>
    <w:rsid w:val="00C5674A"/>
    <w:rsid w:val="00C569ED"/>
    <w:rsid w:val="00C57376"/>
    <w:rsid w:val="00C5762E"/>
    <w:rsid w:val="00C62FB2"/>
    <w:rsid w:val="00C642D1"/>
    <w:rsid w:val="00C64BE0"/>
    <w:rsid w:val="00C64F2B"/>
    <w:rsid w:val="00C65C68"/>
    <w:rsid w:val="00C65D68"/>
    <w:rsid w:val="00C67A9D"/>
    <w:rsid w:val="00C72CC1"/>
    <w:rsid w:val="00C73882"/>
    <w:rsid w:val="00C739B6"/>
    <w:rsid w:val="00C75426"/>
    <w:rsid w:val="00C800F7"/>
    <w:rsid w:val="00C83CFB"/>
    <w:rsid w:val="00C8629B"/>
    <w:rsid w:val="00C86B63"/>
    <w:rsid w:val="00C879DB"/>
    <w:rsid w:val="00C87EC5"/>
    <w:rsid w:val="00C911A6"/>
    <w:rsid w:val="00C936E5"/>
    <w:rsid w:val="00C93EA4"/>
    <w:rsid w:val="00C97CDC"/>
    <w:rsid w:val="00CA13C7"/>
    <w:rsid w:val="00CA1E50"/>
    <w:rsid w:val="00CA2414"/>
    <w:rsid w:val="00CA3997"/>
    <w:rsid w:val="00CA3A58"/>
    <w:rsid w:val="00CA5DBB"/>
    <w:rsid w:val="00CA645E"/>
    <w:rsid w:val="00CA7686"/>
    <w:rsid w:val="00CC0BD2"/>
    <w:rsid w:val="00CC323A"/>
    <w:rsid w:val="00CD1073"/>
    <w:rsid w:val="00CD1907"/>
    <w:rsid w:val="00CD1D92"/>
    <w:rsid w:val="00CD2885"/>
    <w:rsid w:val="00CE0444"/>
    <w:rsid w:val="00CE1398"/>
    <w:rsid w:val="00CE6EDF"/>
    <w:rsid w:val="00CF235E"/>
    <w:rsid w:val="00D002D7"/>
    <w:rsid w:val="00D006C0"/>
    <w:rsid w:val="00D00BA5"/>
    <w:rsid w:val="00D06D94"/>
    <w:rsid w:val="00D21D3B"/>
    <w:rsid w:val="00D21F1A"/>
    <w:rsid w:val="00D23E49"/>
    <w:rsid w:val="00D2498F"/>
    <w:rsid w:val="00D2735D"/>
    <w:rsid w:val="00D326CC"/>
    <w:rsid w:val="00D32BD3"/>
    <w:rsid w:val="00D35ED8"/>
    <w:rsid w:val="00D373FC"/>
    <w:rsid w:val="00D376C5"/>
    <w:rsid w:val="00D44C5B"/>
    <w:rsid w:val="00D47268"/>
    <w:rsid w:val="00D47474"/>
    <w:rsid w:val="00D50666"/>
    <w:rsid w:val="00D52FBD"/>
    <w:rsid w:val="00D53A7B"/>
    <w:rsid w:val="00D5545D"/>
    <w:rsid w:val="00D558C1"/>
    <w:rsid w:val="00D63943"/>
    <w:rsid w:val="00D70B2E"/>
    <w:rsid w:val="00D70B44"/>
    <w:rsid w:val="00D77884"/>
    <w:rsid w:val="00D7790D"/>
    <w:rsid w:val="00D809AE"/>
    <w:rsid w:val="00D81698"/>
    <w:rsid w:val="00D8575C"/>
    <w:rsid w:val="00D918D5"/>
    <w:rsid w:val="00D92091"/>
    <w:rsid w:val="00D924A8"/>
    <w:rsid w:val="00D93079"/>
    <w:rsid w:val="00D95818"/>
    <w:rsid w:val="00DA09C6"/>
    <w:rsid w:val="00DA14E9"/>
    <w:rsid w:val="00DA1BE5"/>
    <w:rsid w:val="00DB66DB"/>
    <w:rsid w:val="00DC2A62"/>
    <w:rsid w:val="00DC2BB7"/>
    <w:rsid w:val="00DC5E35"/>
    <w:rsid w:val="00DD0F8F"/>
    <w:rsid w:val="00DD3E6A"/>
    <w:rsid w:val="00DD429A"/>
    <w:rsid w:val="00DE3AFB"/>
    <w:rsid w:val="00DF1F5D"/>
    <w:rsid w:val="00DF46F8"/>
    <w:rsid w:val="00E01110"/>
    <w:rsid w:val="00E02420"/>
    <w:rsid w:val="00E043C3"/>
    <w:rsid w:val="00E04655"/>
    <w:rsid w:val="00E067F3"/>
    <w:rsid w:val="00E07433"/>
    <w:rsid w:val="00E11661"/>
    <w:rsid w:val="00E1473B"/>
    <w:rsid w:val="00E150B5"/>
    <w:rsid w:val="00E27C97"/>
    <w:rsid w:val="00E303F6"/>
    <w:rsid w:val="00E309AA"/>
    <w:rsid w:val="00E33641"/>
    <w:rsid w:val="00E3412E"/>
    <w:rsid w:val="00E36600"/>
    <w:rsid w:val="00E401A0"/>
    <w:rsid w:val="00E41D5F"/>
    <w:rsid w:val="00E444AE"/>
    <w:rsid w:val="00E47433"/>
    <w:rsid w:val="00E519CA"/>
    <w:rsid w:val="00E5242C"/>
    <w:rsid w:val="00E52FA5"/>
    <w:rsid w:val="00E55C07"/>
    <w:rsid w:val="00E64E60"/>
    <w:rsid w:val="00E663ED"/>
    <w:rsid w:val="00E66C24"/>
    <w:rsid w:val="00E709B8"/>
    <w:rsid w:val="00E74663"/>
    <w:rsid w:val="00E7482A"/>
    <w:rsid w:val="00E766B8"/>
    <w:rsid w:val="00E76C39"/>
    <w:rsid w:val="00E8036C"/>
    <w:rsid w:val="00E933F3"/>
    <w:rsid w:val="00E945FC"/>
    <w:rsid w:val="00E95E5F"/>
    <w:rsid w:val="00E97F33"/>
    <w:rsid w:val="00EA2D4C"/>
    <w:rsid w:val="00EA3A9E"/>
    <w:rsid w:val="00EA4530"/>
    <w:rsid w:val="00EA6550"/>
    <w:rsid w:val="00EA7BF1"/>
    <w:rsid w:val="00EB2B43"/>
    <w:rsid w:val="00EB2D35"/>
    <w:rsid w:val="00EB36A4"/>
    <w:rsid w:val="00EB5248"/>
    <w:rsid w:val="00EB5DC2"/>
    <w:rsid w:val="00EC4AFF"/>
    <w:rsid w:val="00ED1CCB"/>
    <w:rsid w:val="00ED513B"/>
    <w:rsid w:val="00ED588F"/>
    <w:rsid w:val="00ED6932"/>
    <w:rsid w:val="00EE445F"/>
    <w:rsid w:val="00EE64BC"/>
    <w:rsid w:val="00EE6902"/>
    <w:rsid w:val="00EF23F2"/>
    <w:rsid w:val="00EF3353"/>
    <w:rsid w:val="00EF5E6D"/>
    <w:rsid w:val="00F01430"/>
    <w:rsid w:val="00F058A9"/>
    <w:rsid w:val="00F06F96"/>
    <w:rsid w:val="00F12AA6"/>
    <w:rsid w:val="00F1622D"/>
    <w:rsid w:val="00F1763B"/>
    <w:rsid w:val="00F22D28"/>
    <w:rsid w:val="00F2616E"/>
    <w:rsid w:val="00F350DD"/>
    <w:rsid w:val="00F35F6E"/>
    <w:rsid w:val="00F361A0"/>
    <w:rsid w:val="00F366D2"/>
    <w:rsid w:val="00F36A0E"/>
    <w:rsid w:val="00F37F72"/>
    <w:rsid w:val="00F40652"/>
    <w:rsid w:val="00F41830"/>
    <w:rsid w:val="00F41978"/>
    <w:rsid w:val="00F42382"/>
    <w:rsid w:val="00F42665"/>
    <w:rsid w:val="00F45309"/>
    <w:rsid w:val="00F4547F"/>
    <w:rsid w:val="00F5159E"/>
    <w:rsid w:val="00F54ECE"/>
    <w:rsid w:val="00F558EA"/>
    <w:rsid w:val="00F56B84"/>
    <w:rsid w:val="00F624AE"/>
    <w:rsid w:val="00F63AB1"/>
    <w:rsid w:val="00F63BDC"/>
    <w:rsid w:val="00F64F5F"/>
    <w:rsid w:val="00F70D4F"/>
    <w:rsid w:val="00F7537C"/>
    <w:rsid w:val="00F774CC"/>
    <w:rsid w:val="00F77B80"/>
    <w:rsid w:val="00F81A14"/>
    <w:rsid w:val="00F83997"/>
    <w:rsid w:val="00F84F5E"/>
    <w:rsid w:val="00F87B86"/>
    <w:rsid w:val="00F90DC5"/>
    <w:rsid w:val="00F927F5"/>
    <w:rsid w:val="00F94BB1"/>
    <w:rsid w:val="00F969E1"/>
    <w:rsid w:val="00F971A3"/>
    <w:rsid w:val="00F97E33"/>
    <w:rsid w:val="00FA30AD"/>
    <w:rsid w:val="00FB0EA4"/>
    <w:rsid w:val="00FB1B26"/>
    <w:rsid w:val="00FB3CAE"/>
    <w:rsid w:val="00FB7B74"/>
    <w:rsid w:val="00FD09D2"/>
    <w:rsid w:val="00FD0BDF"/>
    <w:rsid w:val="00FD213A"/>
    <w:rsid w:val="00FD22BA"/>
    <w:rsid w:val="00FD3689"/>
    <w:rsid w:val="00FD6F69"/>
    <w:rsid w:val="00FE085D"/>
    <w:rsid w:val="00FE3435"/>
    <w:rsid w:val="00FF101D"/>
    <w:rsid w:val="00FF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5CBB92"/>
  <w14:defaultImageDpi w14:val="32767"/>
  <w15:chartTrackingRefBased/>
  <w15:docId w15:val="{BAFAA1A4-6DAA-4DFF-908E-B2994A5B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7F8"/>
    <w:pPr>
      <w:widowControl w:val="0"/>
      <w:adjustRightInd w:val="0"/>
      <w:snapToGrid w:val="0"/>
      <w:spacing w:line="440" w:lineRule="exact"/>
      <w:jc w:val="both"/>
    </w:pPr>
    <w:rPr>
      <w:rFonts w:eastAsia="宋体"/>
    </w:rPr>
  </w:style>
  <w:style w:type="paragraph" w:styleId="1">
    <w:name w:val="heading 1"/>
    <w:basedOn w:val="a"/>
    <w:next w:val="a"/>
    <w:link w:val="10"/>
    <w:uiPriority w:val="9"/>
    <w:qFormat/>
    <w:rsid w:val="00485F69"/>
    <w:pPr>
      <w:keepNext/>
      <w:keepLines/>
      <w:spacing w:line="360" w:lineRule="auto"/>
      <w:outlineLvl w:val="0"/>
    </w:pPr>
    <w:rPr>
      <w:rFonts w:eastAsia="黑体"/>
      <w:b/>
      <w:bCs/>
      <w:kern w:val="44"/>
      <w:szCs w:val="44"/>
    </w:rPr>
  </w:style>
  <w:style w:type="paragraph" w:styleId="2">
    <w:name w:val="heading 2"/>
    <w:basedOn w:val="a"/>
    <w:next w:val="a"/>
    <w:link w:val="20"/>
    <w:autoRedefine/>
    <w:uiPriority w:val="9"/>
    <w:unhideWhenUsed/>
    <w:qFormat/>
    <w:rsid w:val="005632FE"/>
    <w:pPr>
      <w:keepNext/>
      <w:keepLines/>
      <w:spacing w:line="360" w:lineRule="auto"/>
      <w:outlineLvl w:val="1"/>
    </w:pPr>
    <w:rPr>
      <w:rFonts w:ascii="Times New Roman" w:eastAsia="黑体" w:hAnsi="Times New Roman" w:cs="Times New Roman"/>
      <w:b/>
      <w:bCs/>
      <w:color w:val="000000" w:themeColor="text1"/>
      <w:szCs w:val="21"/>
    </w:rPr>
  </w:style>
  <w:style w:type="paragraph" w:styleId="3">
    <w:name w:val="heading 3"/>
    <w:basedOn w:val="a"/>
    <w:next w:val="a"/>
    <w:link w:val="30"/>
    <w:uiPriority w:val="9"/>
    <w:unhideWhenUsed/>
    <w:qFormat/>
    <w:rsid w:val="00494EDE"/>
    <w:pPr>
      <w:keepNext/>
      <w:keepLines/>
      <w:spacing w:line="360" w:lineRule="auto"/>
      <w:outlineLvl w:val="2"/>
    </w:pPr>
    <w:rPr>
      <w:rFonts w:eastAsia="黑体"/>
      <w:b/>
      <w:bCs/>
      <w:szCs w:val="32"/>
    </w:rPr>
  </w:style>
  <w:style w:type="paragraph" w:styleId="4">
    <w:name w:val="heading 4"/>
    <w:basedOn w:val="a"/>
    <w:next w:val="a"/>
    <w:link w:val="40"/>
    <w:uiPriority w:val="9"/>
    <w:unhideWhenUsed/>
    <w:qFormat/>
    <w:rsid w:val="00FE3435"/>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F69"/>
    <w:rPr>
      <w:rFonts w:eastAsia="黑体"/>
      <w:b/>
      <w:bCs/>
      <w:kern w:val="44"/>
      <w:szCs w:val="44"/>
    </w:rPr>
  </w:style>
  <w:style w:type="paragraph" w:styleId="a3">
    <w:name w:val="header"/>
    <w:basedOn w:val="a"/>
    <w:link w:val="a4"/>
    <w:uiPriority w:val="99"/>
    <w:unhideWhenUsed/>
    <w:rsid w:val="00375AB9"/>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75AB9"/>
    <w:rPr>
      <w:sz w:val="18"/>
      <w:szCs w:val="18"/>
    </w:rPr>
  </w:style>
  <w:style w:type="paragraph" w:styleId="a5">
    <w:name w:val="footer"/>
    <w:basedOn w:val="a"/>
    <w:link w:val="a6"/>
    <w:uiPriority w:val="99"/>
    <w:unhideWhenUsed/>
    <w:qFormat/>
    <w:rsid w:val="00375AB9"/>
    <w:pPr>
      <w:tabs>
        <w:tab w:val="center" w:pos="4153"/>
        <w:tab w:val="right" w:pos="8306"/>
      </w:tabs>
      <w:jc w:val="left"/>
    </w:pPr>
    <w:rPr>
      <w:sz w:val="18"/>
      <w:szCs w:val="18"/>
    </w:rPr>
  </w:style>
  <w:style w:type="character" w:customStyle="1" w:styleId="a6">
    <w:name w:val="页脚 字符"/>
    <w:basedOn w:val="a0"/>
    <w:link w:val="a5"/>
    <w:uiPriority w:val="99"/>
    <w:qFormat/>
    <w:rsid w:val="00375AB9"/>
    <w:rPr>
      <w:sz w:val="18"/>
      <w:szCs w:val="18"/>
    </w:rPr>
  </w:style>
  <w:style w:type="character" w:customStyle="1" w:styleId="20">
    <w:name w:val="标题 2 字符"/>
    <w:basedOn w:val="a0"/>
    <w:link w:val="2"/>
    <w:uiPriority w:val="9"/>
    <w:rsid w:val="005632FE"/>
    <w:rPr>
      <w:rFonts w:ascii="Times New Roman" w:eastAsia="黑体" w:hAnsi="Times New Roman" w:cs="Times New Roman"/>
      <w:b/>
      <w:bCs/>
      <w:color w:val="000000" w:themeColor="text1"/>
      <w:szCs w:val="21"/>
    </w:rPr>
  </w:style>
  <w:style w:type="character" w:customStyle="1" w:styleId="30">
    <w:name w:val="标题 3 字符"/>
    <w:basedOn w:val="a0"/>
    <w:link w:val="3"/>
    <w:uiPriority w:val="9"/>
    <w:rsid w:val="00494EDE"/>
    <w:rPr>
      <w:rFonts w:eastAsia="黑体"/>
      <w:b/>
      <w:bCs/>
      <w:szCs w:val="32"/>
    </w:rPr>
  </w:style>
  <w:style w:type="character" w:styleId="a7">
    <w:name w:val="Strong"/>
    <w:basedOn w:val="a0"/>
    <w:uiPriority w:val="22"/>
    <w:qFormat/>
    <w:rsid w:val="006B5478"/>
    <w:rPr>
      <w:b/>
      <w:bCs/>
    </w:rPr>
  </w:style>
  <w:style w:type="character" w:styleId="a8">
    <w:name w:val="Hyperlink"/>
    <w:basedOn w:val="a0"/>
    <w:uiPriority w:val="99"/>
    <w:unhideWhenUsed/>
    <w:rsid w:val="006B5478"/>
    <w:rPr>
      <w:color w:val="0000FF"/>
      <w:u w:val="single"/>
    </w:rPr>
  </w:style>
  <w:style w:type="paragraph" w:customStyle="1" w:styleId="marklang-paragraph">
    <w:name w:val="marklang-paragraph"/>
    <w:basedOn w:val="a"/>
    <w:rsid w:val="006B5478"/>
    <w:pPr>
      <w:widowControl/>
      <w:spacing w:before="100" w:beforeAutospacing="1" w:after="100" w:afterAutospacing="1"/>
      <w:jc w:val="left"/>
    </w:pPr>
    <w:rPr>
      <w:rFonts w:ascii="宋体" w:hAnsi="宋体" w:cs="宋体"/>
      <w:kern w:val="0"/>
      <w:sz w:val="24"/>
      <w:szCs w:val="24"/>
    </w:rPr>
  </w:style>
  <w:style w:type="character" w:customStyle="1" w:styleId="cosd-citation-citationid">
    <w:name w:val="cosd-citation-citationid"/>
    <w:basedOn w:val="a0"/>
    <w:rsid w:val="006B5478"/>
  </w:style>
  <w:style w:type="character" w:customStyle="1" w:styleId="en-code">
    <w:name w:val="en-code"/>
    <w:basedOn w:val="a0"/>
    <w:rsid w:val="00030E8C"/>
  </w:style>
  <w:style w:type="character" w:styleId="a9">
    <w:name w:val="Unresolved Mention"/>
    <w:basedOn w:val="a0"/>
    <w:uiPriority w:val="99"/>
    <w:semiHidden/>
    <w:unhideWhenUsed/>
    <w:rsid w:val="00E043C3"/>
    <w:rPr>
      <w:color w:val="605E5C"/>
      <w:shd w:val="clear" w:color="auto" w:fill="E1DFDD"/>
    </w:rPr>
  </w:style>
  <w:style w:type="character" w:styleId="aa">
    <w:name w:val="Placeholder Text"/>
    <w:basedOn w:val="a0"/>
    <w:uiPriority w:val="99"/>
    <w:semiHidden/>
    <w:rsid w:val="000456F8"/>
    <w:rPr>
      <w:color w:val="808080"/>
    </w:rPr>
  </w:style>
  <w:style w:type="character" w:styleId="ab">
    <w:name w:val="annotation reference"/>
    <w:basedOn w:val="a0"/>
    <w:uiPriority w:val="99"/>
    <w:semiHidden/>
    <w:unhideWhenUsed/>
    <w:rsid w:val="00F01430"/>
    <w:rPr>
      <w:sz w:val="21"/>
      <w:szCs w:val="21"/>
    </w:rPr>
  </w:style>
  <w:style w:type="paragraph" w:styleId="ac">
    <w:name w:val="annotation text"/>
    <w:basedOn w:val="a"/>
    <w:link w:val="ad"/>
    <w:uiPriority w:val="99"/>
    <w:semiHidden/>
    <w:unhideWhenUsed/>
    <w:rsid w:val="00F01430"/>
    <w:pPr>
      <w:jc w:val="left"/>
    </w:pPr>
  </w:style>
  <w:style w:type="character" w:customStyle="1" w:styleId="ad">
    <w:name w:val="批注文字 字符"/>
    <w:basedOn w:val="a0"/>
    <w:link w:val="ac"/>
    <w:uiPriority w:val="99"/>
    <w:semiHidden/>
    <w:rsid w:val="00F01430"/>
    <w:rPr>
      <w:rFonts w:eastAsia="宋体"/>
    </w:rPr>
  </w:style>
  <w:style w:type="paragraph" w:styleId="ae">
    <w:name w:val="annotation subject"/>
    <w:basedOn w:val="ac"/>
    <w:next w:val="ac"/>
    <w:link w:val="af"/>
    <w:uiPriority w:val="99"/>
    <w:semiHidden/>
    <w:unhideWhenUsed/>
    <w:rsid w:val="00F01430"/>
    <w:rPr>
      <w:b/>
      <w:bCs/>
    </w:rPr>
  </w:style>
  <w:style w:type="character" w:customStyle="1" w:styleId="af">
    <w:name w:val="批注主题 字符"/>
    <w:basedOn w:val="ad"/>
    <w:link w:val="ae"/>
    <w:uiPriority w:val="99"/>
    <w:semiHidden/>
    <w:rsid w:val="00F01430"/>
    <w:rPr>
      <w:rFonts w:eastAsia="宋体"/>
      <w:b/>
      <w:bCs/>
    </w:rPr>
  </w:style>
  <w:style w:type="character" w:customStyle="1" w:styleId="40">
    <w:name w:val="标题 4 字符"/>
    <w:basedOn w:val="a0"/>
    <w:link w:val="4"/>
    <w:uiPriority w:val="9"/>
    <w:rsid w:val="00FE3435"/>
    <w:rPr>
      <w:rFonts w:asciiTheme="majorHAnsi" w:eastAsiaTheme="majorEastAsia" w:hAnsiTheme="majorHAnsi" w:cstheme="majorBidi"/>
      <w:b/>
      <w:bCs/>
      <w:sz w:val="28"/>
      <w:szCs w:val="28"/>
    </w:rPr>
  </w:style>
  <w:style w:type="table" w:styleId="af0">
    <w:name w:val="Table Grid"/>
    <w:basedOn w:val="a1"/>
    <w:uiPriority w:val="39"/>
    <w:rsid w:val="0007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8F34D4"/>
    <w:pPr>
      <w:widowControl/>
      <w:adjustRightInd/>
      <w:snapToGrid/>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8F34D4"/>
  </w:style>
  <w:style w:type="paragraph" w:styleId="TOC2">
    <w:name w:val="toc 2"/>
    <w:basedOn w:val="a"/>
    <w:next w:val="a"/>
    <w:autoRedefine/>
    <w:uiPriority w:val="39"/>
    <w:unhideWhenUsed/>
    <w:rsid w:val="008F34D4"/>
    <w:pPr>
      <w:ind w:leftChars="200" w:left="420"/>
    </w:pPr>
  </w:style>
  <w:style w:type="paragraph" w:styleId="TOC3">
    <w:name w:val="toc 3"/>
    <w:basedOn w:val="a"/>
    <w:next w:val="a"/>
    <w:autoRedefine/>
    <w:uiPriority w:val="39"/>
    <w:unhideWhenUsed/>
    <w:rsid w:val="008F34D4"/>
    <w:pPr>
      <w:ind w:leftChars="400" w:left="840"/>
    </w:pPr>
  </w:style>
  <w:style w:type="paragraph" w:styleId="af1">
    <w:name w:val="Date"/>
    <w:basedOn w:val="a"/>
    <w:next w:val="a"/>
    <w:link w:val="af2"/>
    <w:uiPriority w:val="99"/>
    <w:semiHidden/>
    <w:unhideWhenUsed/>
    <w:rsid w:val="00EA2D4C"/>
    <w:pPr>
      <w:ind w:leftChars="2500" w:left="100"/>
    </w:pPr>
  </w:style>
  <w:style w:type="character" w:customStyle="1" w:styleId="af2">
    <w:name w:val="日期 字符"/>
    <w:basedOn w:val="a0"/>
    <w:link w:val="af1"/>
    <w:uiPriority w:val="99"/>
    <w:semiHidden/>
    <w:rsid w:val="00EA2D4C"/>
    <w:rPr>
      <w:rFonts w:eastAsia="宋体"/>
    </w:rPr>
  </w:style>
  <w:style w:type="character" w:customStyle="1" w:styleId="mord">
    <w:name w:val="mord"/>
    <w:basedOn w:val="a0"/>
    <w:rsid w:val="00E07433"/>
  </w:style>
  <w:style w:type="character" w:customStyle="1" w:styleId="mrel">
    <w:name w:val="mrel"/>
    <w:basedOn w:val="a0"/>
    <w:rsid w:val="00E07433"/>
  </w:style>
  <w:style w:type="character" w:customStyle="1" w:styleId="mbin">
    <w:name w:val="mbin"/>
    <w:basedOn w:val="a0"/>
    <w:rsid w:val="00E07433"/>
  </w:style>
  <w:style w:type="paragraph" w:styleId="af3">
    <w:name w:val="Body Text"/>
    <w:basedOn w:val="a"/>
    <w:link w:val="af4"/>
    <w:uiPriority w:val="1"/>
    <w:unhideWhenUsed/>
    <w:qFormat/>
    <w:rsid w:val="00A30947"/>
    <w:pPr>
      <w:adjustRightInd/>
      <w:snapToGrid/>
      <w:spacing w:after="120" w:line="240" w:lineRule="auto"/>
    </w:pPr>
    <w:rPr>
      <w:rFonts w:eastAsiaTheme="minorEastAsia"/>
    </w:rPr>
  </w:style>
  <w:style w:type="character" w:customStyle="1" w:styleId="af4">
    <w:name w:val="正文文本 字符"/>
    <w:basedOn w:val="a0"/>
    <w:link w:val="af3"/>
    <w:uiPriority w:val="1"/>
    <w:qFormat/>
    <w:rsid w:val="00A30947"/>
  </w:style>
  <w:style w:type="paragraph" w:customStyle="1" w:styleId="TableParagraph">
    <w:name w:val="Table Paragraph"/>
    <w:basedOn w:val="a"/>
    <w:uiPriority w:val="1"/>
    <w:qFormat/>
    <w:rsid w:val="00A30947"/>
    <w:pPr>
      <w:autoSpaceDE w:val="0"/>
      <w:autoSpaceDN w:val="0"/>
      <w:adjustRightInd/>
      <w:snapToGrid/>
      <w:spacing w:line="240" w:lineRule="auto"/>
      <w:jc w:val="center"/>
    </w:pPr>
    <w:rPr>
      <w:rFonts w:ascii="Times New Roman" w:hAnsi="Times New Roman" w:cs="宋体"/>
      <w:kern w:val="0"/>
      <w:lang w:eastAsia="en-US"/>
    </w:rPr>
  </w:style>
  <w:style w:type="paragraph" w:styleId="af5">
    <w:name w:val="Revision"/>
    <w:hidden/>
    <w:uiPriority w:val="99"/>
    <w:semiHidden/>
    <w:rsid w:val="00ED513B"/>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8640">
      <w:bodyDiv w:val="1"/>
      <w:marLeft w:val="0"/>
      <w:marRight w:val="0"/>
      <w:marTop w:val="0"/>
      <w:marBottom w:val="0"/>
      <w:divBdr>
        <w:top w:val="none" w:sz="0" w:space="0" w:color="auto"/>
        <w:left w:val="none" w:sz="0" w:space="0" w:color="auto"/>
        <w:bottom w:val="none" w:sz="0" w:space="0" w:color="auto"/>
        <w:right w:val="none" w:sz="0" w:space="0" w:color="auto"/>
      </w:divBdr>
    </w:div>
    <w:div w:id="481853040">
      <w:bodyDiv w:val="1"/>
      <w:marLeft w:val="0"/>
      <w:marRight w:val="0"/>
      <w:marTop w:val="0"/>
      <w:marBottom w:val="0"/>
      <w:divBdr>
        <w:top w:val="none" w:sz="0" w:space="0" w:color="auto"/>
        <w:left w:val="none" w:sz="0" w:space="0" w:color="auto"/>
        <w:bottom w:val="none" w:sz="0" w:space="0" w:color="auto"/>
        <w:right w:val="none" w:sz="0" w:space="0" w:color="auto"/>
      </w:divBdr>
    </w:div>
    <w:div w:id="531841619">
      <w:bodyDiv w:val="1"/>
      <w:marLeft w:val="0"/>
      <w:marRight w:val="0"/>
      <w:marTop w:val="0"/>
      <w:marBottom w:val="0"/>
      <w:divBdr>
        <w:top w:val="none" w:sz="0" w:space="0" w:color="auto"/>
        <w:left w:val="none" w:sz="0" w:space="0" w:color="auto"/>
        <w:bottom w:val="none" w:sz="0" w:space="0" w:color="auto"/>
        <w:right w:val="none" w:sz="0" w:space="0" w:color="auto"/>
      </w:divBdr>
    </w:div>
    <w:div w:id="762923234">
      <w:bodyDiv w:val="1"/>
      <w:marLeft w:val="0"/>
      <w:marRight w:val="0"/>
      <w:marTop w:val="0"/>
      <w:marBottom w:val="0"/>
      <w:divBdr>
        <w:top w:val="none" w:sz="0" w:space="0" w:color="auto"/>
        <w:left w:val="none" w:sz="0" w:space="0" w:color="auto"/>
        <w:bottom w:val="none" w:sz="0" w:space="0" w:color="auto"/>
        <w:right w:val="none" w:sz="0" w:space="0" w:color="auto"/>
      </w:divBdr>
    </w:div>
    <w:div w:id="1222247606">
      <w:bodyDiv w:val="1"/>
      <w:marLeft w:val="0"/>
      <w:marRight w:val="0"/>
      <w:marTop w:val="0"/>
      <w:marBottom w:val="0"/>
      <w:divBdr>
        <w:top w:val="none" w:sz="0" w:space="0" w:color="auto"/>
        <w:left w:val="none" w:sz="0" w:space="0" w:color="auto"/>
        <w:bottom w:val="none" w:sz="0" w:space="0" w:color="auto"/>
        <w:right w:val="none" w:sz="0" w:space="0" w:color="auto"/>
      </w:divBdr>
    </w:div>
    <w:div w:id="1286958799">
      <w:bodyDiv w:val="1"/>
      <w:marLeft w:val="0"/>
      <w:marRight w:val="0"/>
      <w:marTop w:val="0"/>
      <w:marBottom w:val="0"/>
      <w:divBdr>
        <w:top w:val="none" w:sz="0" w:space="0" w:color="auto"/>
        <w:left w:val="none" w:sz="0" w:space="0" w:color="auto"/>
        <w:bottom w:val="none" w:sz="0" w:space="0" w:color="auto"/>
        <w:right w:val="none" w:sz="0" w:space="0" w:color="auto"/>
      </w:divBdr>
    </w:div>
    <w:div w:id="1318922197">
      <w:bodyDiv w:val="1"/>
      <w:marLeft w:val="0"/>
      <w:marRight w:val="0"/>
      <w:marTop w:val="0"/>
      <w:marBottom w:val="0"/>
      <w:divBdr>
        <w:top w:val="none" w:sz="0" w:space="0" w:color="auto"/>
        <w:left w:val="none" w:sz="0" w:space="0" w:color="auto"/>
        <w:bottom w:val="none" w:sz="0" w:space="0" w:color="auto"/>
        <w:right w:val="none" w:sz="0" w:space="0" w:color="auto"/>
      </w:divBdr>
    </w:div>
    <w:div w:id="1590191006">
      <w:bodyDiv w:val="1"/>
      <w:marLeft w:val="0"/>
      <w:marRight w:val="0"/>
      <w:marTop w:val="0"/>
      <w:marBottom w:val="0"/>
      <w:divBdr>
        <w:top w:val="none" w:sz="0" w:space="0" w:color="auto"/>
        <w:left w:val="none" w:sz="0" w:space="0" w:color="auto"/>
        <w:bottom w:val="none" w:sz="0" w:space="0" w:color="auto"/>
        <w:right w:val="none" w:sz="0" w:space="0" w:color="auto"/>
      </w:divBdr>
    </w:div>
    <w:div w:id="1625581413">
      <w:bodyDiv w:val="1"/>
      <w:marLeft w:val="0"/>
      <w:marRight w:val="0"/>
      <w:marTop w:val="0"/>
      <w:marBottom w:val="0"/>
      <w:divBdr>
        <w:top w:val="none" w:sz="0" w:space="0" w:color="auto"/>
        <w:left w:val="none" w:sz="0" w:space="0" w:color="auto"/>
        <w:bottom w:val="none" w:sz="0" w:space="0" w:color="auto"/>
        <w:right w:val="none" w:sz="0" w:space="0" w:color="auto"/>
      </w:divBdr>
    </w:div>
    <w:div w:id="1664502334">
      <w:bodyDiv w:val="1"/>
      <w:marLeft w:val="0"/>
      <w:marRight w:val="0"/>
      <w:marTop w:val="0"/>
      <w:marBottom w:val="0"/>
      <w:divBdr>
        <w:top w:val="none" w:sz="0" w:space="0" w:color="auto"/>
        <w:left w:val="none" w:sz="0" w:space="0" w:color="auto"/>
        <w:bottom w:val="none" w:sz="0" w:space="0" w:color="auto"/>
        <w:right w:val="none" w:sz="0" w:space="0" w:color="auto"/>
      </w:divBdr>
    </w:div>
    <w:div w:id="1709255507">
      <w:bodyDiv w:val="1"/>
      <w:marLeft w:val="0"/>
      <w:marRight w:val="0"/>
      <w:marTop w:val="0"/>
      <w:marBottom w:val="0"/>
      <w:divBdr>
        <w:top w:val="none" w:sz="0" w:space="0" w:color="auto"/>
        <w:left w:val="none" w:sz="0" w:space="0" w:color="auto"/>
        <w:bottom w:val="none" w:sz="0" w:space="0" w:color="auto"/>
        <w:right w:val="none" w:sz="0" w:space="0" w:color="auto"/>
      </w:divBdr>
    </w:div>
    <w:div w:id="20838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CDD2-F9AA-4641-B6E4-21419EA3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祺 廖</dc:creator>
  <cp:keywords/>
  <dc:description/>
  <cp:lastModifiedBy>祺 廖</cp:lastModifiedBy>
  <cp:revision>2</cp:revision>
  <cp:lastPrinted>2025-04-07T02:50:00Z</cp:lastPrinted>
  <dcterms:created xsi:type="dcterms:W3CDTF">2025-05-22T06:44:00Z</dcterms:created>
  <dcterms:modified xsi:type="dcterms:W3CDTF">2025-05-22T06:44:00Z</dcterms:modified>
</cp:coreProperties>
</file>